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left"/>
      </w:pPr>
      <w:r>
        <w:rPr>
          <w:rFonts w:ascii="DM Sans" w:cs="DM Sans" w:eastAsia="DM Sans" w:hAnsi="DM Sans"/>
          <w:color w:val="8B7355"/>
          <w:spacing w:val="200"/>
          <w:sz w:val="18"/>
          <w:szCs w:val="18"/>
        </w:rPr>
        <w:t xml:space="preserve">PORTUGAL ACTIVE</w:t>
      </w:r>
    </w:p>
    <w:p>
      <w:pPr>
        <w:spacing w:after="200"/>
        <w:jc w:val="left"/>
      </w:pPr>
      <w:r>
        <w:rPr>
          <w:rFonts w:ascii="Cormorant Garamond" w:cs="Cormorant Garamond" w:eastAsia="Cormorant Garamond" w:hAnsi="Cormorant Garamond"/>
          <w:color w:val="1A1A18"/>
          <w:sz w:val="72"/>
          <w:szCs w:val="72"/>
        </w:rPr>
        <w:t xml:space="preserve">Design System</w:t>
      </w:r>
    </w:p>
    <w:p>
      <w:pPr>
        <w:spacing w:after="80"/>
        <w:jc w:val="left"/>
      </w:pPr>
      <w:r>
        <w:rPr>
          <w:rFonts w:ascii="DM Sans" w:cs="DM Sans" w:eastAsia="DM Sans" w:hAnsi="DM Sans"/>
          <w:i/>
          <w:iCs/>
          <w:color w:val="6B6860"/>
          <w:sz w:val="22"/>
          <w:szCs w:val="22"/>
        </w:rPr>
        <w:t xml:space="preserve">Brand Guidelines for AI Design Prompts &amp; Meta Campaigns</w:t>
      </w:r>
    </w:p>
    <w:p>
      <w:pPr>
        <w:pBdr>
          <w:top w:val="single" w:color="E8E4DC" w:sz="4" w:space="12"/>
        </w:pBdr>
        <w:spacing w:after="0" w:before="600"/>
        <w:jc w:val="left"/>
      </w:pPr>
      <w:r>
        <w:rPr>
          <w:rFonts w:ascii="DM Sans" w:cs="DM Sans" w:eastAsia="DM Sans" w:hAnsi="DM Sans"/>
          <w:color w:val="9E9A90"/>
          <w:sz w:val="18"/>
          <w:szCs w:val="18"/>
        </w:rPr>
        <w:t xml:space="preserve">v1.0  —  April 2026  —  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1. Brand Essence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Portugal Active transforms private properties into luxury hotel experiences. The brand identity communicates understated sophistication, warmth, and the natural beauty of Portugal.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Positioning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Always say “Private Hotels” — never “vacation rental”, “holiday home”, or “airbnb”. The language is curated, bespoke, and evokes a sense of place.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Brand Voice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Curated, Bespoke, Effortless, Understated luxury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Natural, Warm, Authentic, Rooted in Portugal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Refined, Elevated, Intentional, Considered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Private, Exclusive, Intimate, Personal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Visual Inspiration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Aesop (clean minimalism, earthy palette), Aman Resorts (serene luxury, negative space), Sublime Comporta (Portuguese warmth, natural materials). Think sun-washed stone, terracotta, olive groves, Atlantic light.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2. Colour Palette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Earth tones anchor the brand. Gold signals premium actions and CTAs. Dark provides high-contrast anchoring for headlines and primary buttons.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4160"/>
      </w:tblGrid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#FAFAF7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Page backgrounds, base canvas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5F1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#F5F1EB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Card backgrounds, input fields, subtle containers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#E8E4DC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Borders, dividers, separators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C4A8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Gold Light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#C4A87C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Hover accents, secondary gold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#8B7355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CTAs, links, premium accent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9E9A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Stone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#9E9A90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Captions, meta text, labels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6B68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Earth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#6B6860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Body text, secondary content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#1A1A18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Headlines, primary buttons, high contrast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6B8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Olive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#6B8E4E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Success indicators, trust signals</w:t>
            </w:r>
          </w:p>
        </w:tc>
      </w:tr>
      <w:tr>
        <w:tc>
          <w:tcPr>
            <w:tcW w:type="dxa" w:w="1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6B6860"/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6B6860"/>
                <w:sz w:val="18"/>
                <w:szCs w:val="18"/>
              </w:rPr>
              <w:t xml:space="preserve">Overlays, card surfaces, modal backgrounds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AI Prompt Colour Reference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Background: #FAFAF7 (warm off-white, never pure white)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Text: #1A1A18 (near-black, warm undertone)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Accent/CTA: #8B7355 (muted gold, not bright/shiny)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Secondary text: #6B6860 (earth grey)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Borders/lines: #E8E4DC (warm sand)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Cards/containers: #F5F1EB (warm cream)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3. Typography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Primary Typefaces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Display / Headlines: Cormorant Garamond — weight 400 (regular). An elegant serif that communicates heritage and refinement. Used for all headlines, hero text, property names, and experience titles.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Body / UI: DM Sans — weights 300 (light), 400 (regular), 500 (medium). A clean, contemporary sans-serif for body copy, navigation, labels, buttons, and all functional text.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Size Range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headline-xl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36px – 68px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Hero sections, main titles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headline-lg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28px – 48px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Section headers, page titles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headline-md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22px – 32px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Card titles, feature blocks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headline-sm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18px – 24px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Subtitles, callouts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14px – 16px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DM Sans 300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Paragraphs, descriptions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11px – 12px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DM Sans 300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Labels, meta info, timestamps</w:t>
            </w:r>
          </w:p>
        </w:tc>
      </w:tr>
      <w:tr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8B7355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10px – 11px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DM Sans 500</w:t>
            </w:r>
          </w:p>
        </w:tc>
        <w:tc>
          <w:tcPr>
            <w:tcW w:type="dxa" w:w="23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Uppercase tracking labels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AI Prompt Typography Reference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Headlines: serif font (Cormorant Garamond style), elegant, light weight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Body text: clean sans-serif (DM Sans style), light weight (300)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Labels: UPPERCASE, letter-spacing 0.08–0.14em, DM Sans 500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Never use: bold display fonts, decorative scripts, condensed faces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4. Buttons &amp; CTAs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All buttons use pill shape (fully rounded corners), DM Sans 12px, weight 500, uppercase with letter-spacing 0.12em. Minimum height: 48px.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#1A1A18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Main CTAs (Book Now, Explore)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Ghost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#1A1A18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Secondary actions, filters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#1A1A18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Over dark images/overlays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Ghost Light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Over dark backgrounds</w:t>
            </w:r>
          </w:p>
        </w:tc>
      </w:tr>
      <w:tr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#8B7355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A3A38"/>
                <w:sz w:val="18"/>
                <w:szCs w:val="18"/>
              </w:rPr>
              <w:t xml:space="preserve">Premium / highlighted CTA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5. Spacing &amp; Layout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The layout follows generous whitespace principles inspired by luxury hotel brands. Content breathes. Sections use large vertical padding. Cards float with subtle shadows on hover.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Key Spacing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Section padding: 80px–120px vertical (desktop), 48px–64px (mobile)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Card padding: 24px–32px internal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Grid gap: 24px–32px between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Max content width: 1280px (7xl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Hero sections: full viewport height or min 600px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Card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Hover: translateY(-2px) with shadow 0 8px 32px rgba(26,26,24, 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Transition: cubic-bezier(0.4, 0, 0.2, 1), 300ms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No rounded corners on cards (sharp edges = architectural feel)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Border: 1px solid #E8E4DC or no border with shadow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Entrance: fade-in with 16px translateY upward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Easing: cubic-bezier(0.4, 0, 0.2, 1) for all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Duration: 300ms default, 500ms for section reveals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Parallax: subtle (0.15x factor) on hero images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6. Photography &amp; Image Direction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Photography is the strongest brand vehicle. Every image should feel like a page from a premium travel editorial.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Image Style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Natural light, golden hour preferred. Never flash-lit or artificially saturated.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Warm white balance with earth-tone grading (desaturate blues slightly, warm shadows).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Wide establishing shots for properties, intimate detail shots for amenities.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People: relaxed, aspirational lifestyle moments. Never posed or stock-like.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Landscapes: rolling Portuguese hillsides, Atlantic coastline, vineyards, olive groves.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Interiors: clean lines, natural materials (stone, wood, linen), curated decor.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Image Treatment for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Aspect ratios: 1:1 (feed), 4:5 (feed optimal), 9:16 (stories/reels), 1.91:1 (landscape)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Text overlay: keep to top or bottom 30%, never centre-block the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Overlay gradient: linear from rgba(26,26,24, 0.6) to transparent for text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Never apply heavy filters. Subtle warmth only. The Portugal light speaks for itself.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7. AI Design Prompt Template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Copy and adapt the following prompt structure when generating ad creatives with AI design tools (Midjourney, DALL-E, Canva AI, Adobe Firefly, etc.):</w:t>
      </w:r>
    </w:p>
    <w:p>
      <w:pPr>
        <w:pBdr>
          <w:top w:val="none" w:sz="0"/>
          <w:left w:val="single" w:color="8B7355" w:sz="12" w:space="8"/>
          <w:bottom w:val="none" w:sz="0"/>
          <w:right w:val="none" w:sz="0"/>
        </w:pBdr>
        <w:shd w:fill="F5F1EB" w:val="clear"/>
        <w:spacing w:after="200" w:before="200"/>
        <w:ind w:left="240"/>
      </w:pPr>
      <w:r>
        <w:rPr>
          <w:rFonts w:ascii="DM Sans" w:cs="DM Sans" w:eastAsia="DM Sans" w:hAnsi="DM Sans"/>
          <w:b/>
          <w:bCs/>
          <w:color w:val="8B7355"/>
          <w:sz w:val="20"/>
          <w:szCs w:val="20"/>
        </w:rPr>
        <w:t xml:space="preserve">PROMPT TEMPLATE FOR VISUAL GENERATION: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Style: Luxury editorial photography, warm natural light,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golden hour. Muted earth tones: cream (#FAFAF7),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warm sand (#E8E4DC), gold accent (#8B7355),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near-black (#1A1A18). No harsh contrast.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/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Typography overlay: Elegant serif headline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(Cormorant Garamond style), clean sans-serif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body text (DM Sans style). Uppercase labels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with wide letter-spacing.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/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Layout: Generous whitespace, minimal text,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pill-shaped CTA button at bottom.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Sharp-edged frames (no rounded corners).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/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Mood: Understated Portuguese luxury.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Think Aesop meets Aman Resorts.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Serene, warm, aspirational, never flashy.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/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[SUBJECT]: [describe scene/property/experience]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[FORMAT]: [1:1 / 4:5 / 9:16 / 1.91:1]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Meta Ad Creative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Background: off-white (#FAFAF7) or full-bleed photography, never pure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Headline font: serif (Cormorant Garamond), regular weight, #1A1A18 or #FFFFFF over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Body/subtext: sans-serif (DM Sans), light weight (300), #6B6860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CTA button: pill shape, #1A1A18 background, white uppercase text, or #8B7355 gold variant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Logo placement: top-left or bottom-centre, small, never dominant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Max 20% text coverage on image (Meta ad policy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Use “Private Hotels” tagline, never “rental”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Include trust signals where relevant: “50+ properties”, “5-star service”, “Book direct”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8. Quick Reference: Copy-Paste Values</w:t>
      </w:r>
    </w:p>
    <w:p>
      <w:pPr>
        <w:spacing w:after="160"/>
      </w:pPr>
      <w:r>
        <w:rPr>
          <w:rFonts w:ascii="DM Sans" w:cs="DM Sans" w:eastAsia="DM Sans" w:hAnsi="DM Sans"/>
          <w:color w:val="3A3A38"/>
          <w:sz w:val="20"/>
          <w:szCs w:val="20"/>
        </w:rPr>
        <w:t xml:space="preserve">Keep this section handy when configuring design tools, Canva brand kits, or AI prompt parameters.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Colours (HEX)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#FAFAF7  #F5F1EB  #E8E4DC  #C4A87C  #8B7355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#9E9A90  #6B6860  #1A1A18  #6B8E4E  #FFFFFF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Fonts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Display: Cormorant Garamond 400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Body:    DM Sans 300 / 400 / 500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Button CSS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border-radius: 9999px;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font: 500 12px/1 DM Sans;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letter-spacing: 0.12em;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text-transform: uppercase;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min-height: 48px;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padding: 14px 32px;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Brand Keywords for AI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Luxury, Private, Curated, Bespoke, Understated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Portugal, Atlantic, Golden hour, Natural materials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Serene, Warm, Refined, Elevated, Effortless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Aesop, Aman Resorts, Sublime Comporta</w:t>
      </w:r>
    </w:p>
    <w:p>
      <w:pPr>
        <w:pStyle w:val="Heading2"/>
        <w:spacing w:after="140" w:before="280"/>
      </w:pPr>
      <w:r>
        <w:rPr>
          <w:rFonts w:ascii="Cormorant Garamond" w:cs="Cormorant Garamond" w:eastAsia="Cormorant Garamond" w:hAnsi="Cormorant Garamond"/>
          <w:color w:val="1A1A18"/>
          <w:sz w:val="28"/>
          <w:szCs w:val="28"/>
        </w:rPr>
        <w:t xml:space="preserve">Taglines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Portugal Active — Private Hotels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Your Private Hotel in Portugal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Luxury Villas. Hotel Service.</w:t>
      </w:r>
    </w:p>
    <w:p>
      <w:pPr>
        <w:shd w:fill="F5F1E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50+ Properties. 5-Star Experience.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9E9A90"/>
        <w:sz w:val="16"/>
        <w:szCs w:val="16"/>
      </w:rPr>
      <w:t xml:space="preserve">Page </w:t>
    </w:r>
    <w:r>
      <w:rPr>
        <w:rFonts w:ascii="DM Sans" w:cs="DM Sans" w:eastAsia="DM Sans" w:hAnsi="DM Sans"/>
        <w:color w:val="9E9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9E9A90"/>
        <w:sz w:val="16"/>
        <w:szCs w:val="16"/>
      </w:rPr>
      <w:t xml:space="preserve">Portugal Active —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rmorant Garamond" w:cs="Cormorant Garamond" w:eastAsia="Cormorant Garamond" w:hAnsi="Cormorant Garamond"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ormorant Garamond" w:cs="Cormorant Garamond" w:eastAsia="Cormorant Garamond" w:hAnsi="Cormorant Garamond"/>
      <w:color w:val="1A1A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DM Sans" w:cs="DM Sans" w:eastAsia="DM Sans" w:hAnsi="DM Sans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2026-04-29T12:02:27.541Z</dcterms:created>
  <dcterms:modified xsi:type="dcterms:W3CDTF">2026-04-29T12:02:27.542Z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