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Transcrição segunda entrevista Marlos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se espera do status report 1: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(Ricarth) No mínimo uma </w:t>
      </w:r>
      <w:r w:rsidDel="00000000" w:rsidR="00000000" w:rsidRPr="00000000">
        <w:rPr>
          <w:b w:val="1"/>
          <w:rtl w:val="0"/>
        </w:rPr>
        <w:t xml:space="preserve">melhoria </w:t>
      </w:r>
      <w:r w:rsidDel="00000000" w:rsidR="00000000" w:rsidRPr="00000000">
        <w:rPr>
          <w:rtl w:val="0"/>
        </w:rPr>
        <w:t xml:space="preserve">do que foi apresentado no Kickoff.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(Marlos) Entendimento do </w:t>
      </w: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(Marlos) Perspectiva de </w:t>
      </w:r>
      <w:r w:rsidDel="00000000" w:rsidR="00000000" w:rsidRPr="00000000">
        <w:rPr>
          <w:b w:val="1"/>
          <w:rtl w:val="0"/>
        </w:rPr>
        <w:t xml:space="preserve">solução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Extensão extenso (lol).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Tempo Curto: Menos de 3 meses.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Redução do escopo: A priori apenas</w:t>
      </w:r>
      <w:r w:rsidDel="00000000" w:rsidR="00000000" w:rsidRPr="00000000">
        <w:rPr>
          <w:b w:val="1"/>
          <w:rtl w:val="0"/>
        </w:rPr>
        <w:t xml:space="preserve"> Submissão de propostas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(Dúvida de Warley sobre um possível impasse do módulo não ser de fato implementado.)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Marlos faz uma breve explicação da hierarquia dentro da UFPE.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 decisão de implementar o SIGAA vem de cima, os funcionários da Proexc </w:t>
      </w:r>
      <w:r w:rsidDel="00000000" w:rsidR="00000000" w:rsidRPr="00000000">
        <w:rPr>
          <w:b w:val="1"/>
          <w:rtl w:val="0"/>
        </w:rPr>
        <w:t xml:space="preserve">não podem barrar</w:t>
      </w:r>
      <w:r w:rsidDel="00000000" w:rsidR="00000000" w:rsidRPr="00000000">
        <w:rPr>
          <w:rtl w:val="0"/>
        </w:rPr>
        <w:t xml:space="preserve"> essa implementação.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Quais benefícios os funcionários que utilizam o SigProj vão </w:t>
      </w:r>
      <w:r w:rsidDel="00000000" w:rsidR="00000000" w:rsidRPr="00000000">
        <w:rPr>
          <w:b w:val="1"/>
          <w:rtl w:val="0"/>
        </w:rPr>
        <w:t xml:space="preserve">perder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 eles não usarem o SIGAA, quais serão os problemas?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Trabalho manual que os professores vão ter para justificar e elaborar um memorial de progressão docente.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 atividade de extensão não está no sistema, em algum momento o professor vai ter que inserir.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Algum retrabalho vai ter que ser feito em algum momento.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 o pessoal da Proexc vai copiar os projetos do SIGAA pro SigProj para que os projetos submetidos pelo SIGAA ganhem notoriedade nacional.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 o professor vai ter o trabalho manual já relatado anteriormente.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Quem é o elo mais fraco desses dois?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SigProj não aceita arquivo de exportação. (SigProj descontinuado)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Devemos ajudar o Marlos embasando alguns desses pontos: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+ 2000 professores vs 4 funcionários na Proexc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Resumindo: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Trazer as evidências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O módulo não tem abrangência nacional (</w:t>
      </w: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Mas </w:t>
      </w:r>
      <w:r w:rsidDel="00000000" w:rsidR="00000000" w:rsidRPr="00000000">
        <w:rPr>
          <w:rtl w:val="0"/>
        </w:rPr>
        <w:t xml:space="preserve">se não for implementado, vão ocorrer esses problemas (</w:t>
      </w: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contornar esse problema, ou faz isso, ou isso. (</w:t>
      </w:r>
      <w:r w:rsidDel="00000000" w:rsidR="00000000" w:rsidRPr="00000000">
        <w:rPr>
          <w:b w:val="1"/>
          <w:rtl w:val="0"/>
        </w:rPr>
        <w:t xml:space="preserve">soluções propostas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Marlos termina com uma proposta de solução: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Implantar o SIGAA pela integração com os outros módulos e tudo ser replicado no SigProj para que não se perca a notoriedade nacional.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