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F4" w:rsidRPr="00D71DF4" w:rsidRDefault="00D71DF4">
      <w:pPr>
        <w:rPr>
          <w:b/>
          <w:sz w:val="28"/>
        </w:rPr>
      </w:pPr>
      <w:r w:rsidRPr="00D71DF4">
        <w:rPr>
          <w:rFonts w:hint="eastAsia"/>
          <w:b/>
          <w:sz w:val="28"/>
        </w:rPr>
        <w:t>港中文数据匹配最后一步的问题说明</w:t>
      </w:r>
    </w:p>
    <w:p w:rsidR="00D71DF4" w:rsidRDefault="00D71DF4">
      <w:pPr>
        <w:rPr>
          <w:rFonts w:hint="eastAsia"/>
          <w:b/>
        </w:rPr>
      </w:pPr>
      <w:bookmarkStart w:id="0" w:name="_GoBack"/>
      <w:bookmarkEnd w:id="0"/>
    </w:p>
    <w:p w:rsidR="000060A8" w:rsidRPr="00653859" w:rsidRDefault="00DB02CD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53859">
        <w:rPr>
          <w:rFonts w:hint="eastAsia"/>
          <w:b/>
        </w:rPr>
        <w:t>表a：</w:t>
      </w:r>
      <w:r w:rsidRPr="00653859">
        <w:rPr>
          <w:rFonts w:ascii="Arial" w:hAnsi="Arial" w:cs="Arial"/>
          <w:b/>
          <w:color w:val="333333"/>
          <w:szCs w:val="21"/>
          <w:shd w:val="clear" w:color="auto" w:fill="FFFFFF"/>
        </w:rPr>
        <w:t>tmp_dm_bas.company_info_match3</w:t>
      </w:r>
    </w:p>
    <w:p w:rsid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每一行代表一家公司。</w:t>
      </w:r>
    </w:p>
    <w:p w:rsid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需要字段：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a.symbol,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a.fullname,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a.sfname,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a.customer_code,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a.cust_source</w:t>
      </w:r>
    </w:p>
    <w:p w:rsid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分别表示：上市公司代码，公司全称，匹配到的公司在顺丰登记的名字，月结账号，匹配精度（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均为精准，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为模糊）</w:t>
      </w:r>
    </w:p>
    <w:p w:rsid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B02CD" w:rsidRP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B02CD" w:rsidRPr="00653859" w:rsidRDefault="00DB02CD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53859">
        <w:rPr>
          <w:rFonts w:ascii="Arial" w:hAnsi="Arial" w:cs="Arial"/>
          <w:b/>
          <w:color w:val="333333"/>
          <w:szCs w:val="21"/>
          <w:shd w:val="clear" w:color="auto" w:fill="FFFFFF"/>
        </w:rPr>
        <w:t>表</w:t>
      </w:r>
      <w:r w:rsidRPr="00653859">
        <w:rPr>
          <w:rFonts w:ascii="Arial" w:hAnsi="Arial" w:cs="Arial"/>
          <w:b/>
          <w:color w:val="333333"/>
          <w:szCs w:val="21"/>
          <w:shd w:val="clear" w:color="auto" w:fill="FFFFFF"/>
        </w:rPr>
        <w:t>b: gdl.tt_waybill_info</w:t>
      </w:r>
    </w:p>
    <w:p w:rsidR="00DB02CD" w:rsidRDefault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每一行代表一条运单。</w:t>
      </w:r>
    </w:p>
    <w:p w:rsidR="00DB02CD" w:rsidRDefault="00DB02CD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需要字段：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consignor_comp_name,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consignee_comp_name,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freight_monthly_acct_code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9702F">
        <w:rPr>
          <w:rFonts w:ascii="Arial" w:hAnsi="Arial" w:cs="Arial"/>
          <w:color w:val="333333"/>
          <w:szCs w:val="21"/>
          <w:shd w:val="clear" w:color="auto" w:fill="FFFFFF"/>
        </w:rPr>
        <w:t>consignor_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 w:rsidR="0009702F">
        <w:rPr>
          <w:rFonts w:ascii="Arial" w:hAnsi="Arial" w:cs="Arial"/>
          <w:color w:val="333333"/>
          <w:szCs w:val="21"/>
          <w:shd w:val="clear" w:color="auto" w:fill="FFFFFF"/>
        </w:rPr>
        <w:t>_native  consignee_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 w:rsidR="0009702F">
        <w:rPr>
          <w:rFonts w:ascii="Arial" w:hAnsi="Arial" w:cs="Arial"/>
          <w:color w:val="333333"/>
          <w:szCs w:val="21"/>
          <w:shd w:val="clear" w:color="auto" w:fill="FFFFFF"/>
        </w:rPr>
        <w:t>_native,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freight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_payment_type_code</w:t>
      </w:r>
    </w:p>
    <w:p w:rsidR="00DB02CD" w:rsidRDefault="00DB02CD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分别表示：寄件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名称，收件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名称，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付费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月结账号</w:t>
      </w:r>
      <w:r w:rsidR="0009702F">
        <w:rPr>
          <w:rFonts w:ascii="Arial" w:hAnsi="Arial" w:cs="Arial" w:hint="eastAsia"/>
          <w:color w:val="333333"/>
          <w:szCs w:val="21"/>
          <w:shd w:val="clear" w:color="auto" w:fill="FFFFFF"/>
        </w:rPr>
        <w:t>，寄件方月结账号，收件方月结账号，付费方式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寄付，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到付，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第三方付）</w:t>
      </w:r>
    </w:p>
    <w:p w:rsidR="00DB02CD" w:rsidRDefault="00DB02CD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B02CD" w:rsidRDefault="0009702F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5385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背景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a.fullname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是研究的所有上市公司，且在顺丰是月结客户。但是由于名称有长有短，比如业务给的研究对象叫做“美邦服饰”，但是在顺丰是“美特斯邦威”，实际是一家。因此，对于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的需要用如下方法做筛选：</w:t>
      </w:r>
    </w:p>
    <w:p w:rsidR="0009702F" w:rsidRDefault="0009702F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9702F" w:rsidRDefault="0009702F" w:rsidP="00DB02C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3859" w:rsidRDefault="00DB02CD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5385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逻辑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DB02CD" w:rsidRDefault="0009702F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第一步：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的部分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 left join b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新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（输出</w:t>
      </w:r>
      <w:r w:rsidR="00DB02CD" w:rsidRPr="00DB02CD">
        <w:rPr>
          <w:rFonts w:ascii="Arial" w:hAnsi="Arial" w:cs="Arial"/>
          <w:color w:val="333333"/>
          <w:szCs w:val="21"/>
          <w:shd w:val="clear" w:color="auto" w:fill="FFFFFF"/>
        </w:rPr>
        <w:t>a.symbol,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B02CD" w:rsidRPr="00DB02CD">
        <w:rPr>
          <w:rFonts w:ascii="Arial" w:hAnsi="Arial" w:cs="Arial"/>
          <w:color w:val="333333"/>
          <w:szCs w:val="21"/>
          <w:shd w:val="clear" w:color="auto" w:fill="FFFFFF"/>
        </w:rPr>
        <w:t>a.fullname,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B02CD" w:rsidRPr="00DB02CD">
        <w:rPr>
          <w:rFonts w:ascii="Arial" w:hAnsi="Arial" w:cs="Arial"/>
          <w:color w:val="333333"/>
          <w:szCs w:val="21"/>
          <w:shd w:val="clear" w:color="auto" w:fill="FFFFFF"/>
        </w:rPr>
        <w:t>a.sfname,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B02CD" w:rsidRPr="00DB02CD">
        <w:rPr>
          <w:rFonts w:ascii="Arial" w:hAnsi="Arial" w:cs="Arial"/>
          <w:color w:val="333333"/>
          <w:szCs w:val="21"/>
          <w:shd w:val="clear" w:color="auto" w:fill="FFFFFF"/>
        </w:rPr>
        <w:t>a.customer_code,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 a.cust_source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>consignor_comp_name,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>consignee_comp_name,</w:t>
      </w:r>
      <w:r w:rsidR="00DB02CD" w:rsidRPr="00DB02C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consignor_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>
        <w:rPr>
          <w:rFonts w:ascii="Arial" w:hAnsi="Arial" w:cs="Arial"/>
          <w:color w:val="333333"/>
          <w:szCs w:val="21"/>
          <w:shd w:val="clear" w:color="auto" w:fill="FFFFFF"/>
        </w:rPr>
        <w:t>_native  consignee_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>
        <w:rPr>
          <w:rFonts w:ascii="Arial" w:hAnsi="Arial" w:cs="Arial"/>
          <w:color w:val="333333"/>
          <w:szCs w:val="21"/>
          <w:shd w:val="clear" w:color="auto" w:fill="FFFFFF"/>
        </w:rPr>
        <w:t>_native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freight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>_payment_type_code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DB02CD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DB02CD">
        <w:rPr>
          <w:rFonts w:ascii="Arial" w:hAnsi="Arial" w:cs="Arial" w:hint="eastAsia"/>
          <w:color w:val="333333"/>
          <w:szCs w:val="21"/>
          <w:shd w:val="clear" w:color="auto" w:fill="FFFFFF"/>
        </w:rPr>
        <w:t>公司在顺丰的全部运单</w:t>
      </w:r>
      <w:r w:rsidR="00AA0BDD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AA0BDD" w:rsidRPr="0009702F" w:rsidRDefault="00AA0BDD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D088E">
        <w:rPr>
          <w:rFonts w:ascii="Arial" w:hAnsi="Arial" w:cs="Arial" w:hint="eastAsia"/>
          <w:color w:val="333333"/>
          <w:szCs w:val="21"/>
          <w:shd w:val="clear" w:color="auto" w:fill="FFFFFF"/>
        </w:rPr>
        <w:t>第一步的连接为</w:t>
      </w:r>
      <w:r w:rsidRPr="00ED088E">
        <w:rPr>
          <w:rFonts w:ascii="Arial" w:hAnsi="Arial" w:cs="Arial"/>
          <w:color w:val="333333"/>
          <w:szCs w:val="21"/>
          <w:shd w:val="clear" w:color="auto" w:fill="FFFFFF"/>
        </w:rPr>
        <w:t>a.customer_code = b.freight_monthly_acct_code</w:t>
      </w:r>
      <w:r w:rsidRPr="00ED088E">
        <w:rPr>
          <w:rFonts w:ascii="Arial" w:hAnsi="Arial" w:cs="Arial"/>
          <w:color w:val="333333"/>
          <w:szCs w:val="21"/>
          <w:shd w:val="clear" w:color="auto" w:fill="FFFFFF"/>
        </w:rPr>
        <w:t>，月结账号连接</w:t>
      </w:r>
    </w:p>
    <w:p w:rsidR="00653859" w:rsidRDefault="00653859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9702F" w:rsidRDefault="0009702F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第二步：判断表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a.customer_code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这个月结号是收方还是寄方，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若为寄方，则判断收方月结账号是否在</w:t>
      </w:r>
      <w:r w:rsidR="00653859"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1,2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对应的</w:t>
      </w:r>
      <w:r w:rsidR="00653859" w:rsidRPr="00DB02CD">
        <w:rPr>
          <w:rFonts w:ascii="Arial" w:hAnsi="Arial" w:cs="Arial"/>
          <w:color w:val="333333"/>
          <w:szCs w:val="21"/>
          <w:shd w:val="clear" w:color="auto" w:fill="FFFFFF"/>
        </w:rPr>
        <w:t>a.customer_code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中，是则记为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，否则为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。若为收方，则判断寄方月结账号是否在</w:t>
      </w:r>
      <w:r w:rsidR="00653859"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1,2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对应的</w:t>
      </w:r>
      <w:r w:rsidR="00653859" w:rsidRPr="00DB02CD">
        <w:rPr>
          <w:rFonts w:ascii="Arial" w:hAnsi="Arial" w:cs="Arial"/>
          <w:color w:val="333333"/>
          <w:szCs w:val="21"/>
          <w:shd w:val="clear" w:color="auto" w:fill="FFFFFF"/>
        </w:rPr>
        <w:t>a.customer_code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中，是则记为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，否则为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65385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D088E">
        <w:rPr>
          <w:rFonts w:ascii="Arial" w:hAnsi="Arial" w:cs="Arial" w:hint="eastAsia"/>
          <w:color w:val="333333"/>
          <w:szCs w:val="21"/>
          <w:shd w:val="clear" w:color="auto" w:fill="FFFFFF"/>
        </w:rPr>
        <w:t>1,0</w:t>
      </w:r>
      <w:r w:rsidR="00ED088E">
        <w:rPr>
          <w:rFonts w:ascii="Arial" w:hAnsi="Arial" w:cs="Arial" w:hint="eastAsia"/>
          <w:color w:val="333333"/>
          <w:szCs w:val="21"/>
          <w:shd w:val="clear" w:color="auto" w:fill="FFFFFF"/>
        </w:rPr>
        <w:t>记为新列</w:t>
      </w:r>
      <w:r w:rsidR="00ED088E">
        <w:rPr>
          <w:rFonts w:ascii="Arial" w:hAnsi="Arial" w:cs="Arial" w:hint="eastAsia"/>
          <w:color w:val="333333"/>
          <w:szCs w:val="21"/>
          <w:shd w:val="clear" w:color="auto" w:fill="FFFFFF"/>
        </w:rPr>
        <w:t>in_complete</w:t>
      </w:r>
      <w:r w:rsidR="00ED088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840FE">
        <w:rPr>
          <w:rFonts w:ascii="Arial" w:hAnsi="Arial" w:cs="Arial" w:hint="eastAsia"/>
          <w:color w:val="333333"/>
          <w:szCs w:val="21"/>
          <w:shd w:val="clear" w:color="auto" w:fill="FFFFFF"/>
        </w:rPr>
        <w:t>此时该表每一行仍为一条运单。</w:t>
      </w:r>
    </w:p>
    <w:p w:rsidR="00202F1E" w:rsidRDefault="00202F1E" w:rsidP="0065385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A76D01" wp14:editId="68B36A82">
            <wp:extent cx="6223490" cy="12115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932" cy="12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7" w:rsidRDefault="00381C84" w:rsidP="00D71DF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假如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symbol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1,2,3,4,5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就是要研究的全部公司。前四行并不会在建的表里出现，因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cust_source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1,2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，只是为了解释。后三行实际表示的是同一个公司，</w:t>
      </w:r>
      <w:r w:rsidR="00AF4847">
        <w:rPr>
          <w:rFonts w:ascii="Arial" w:hAnsi="Arial" w:cs="Arial" w:hint="eastAsia"/>
          <w:color w:val="333333"/>
          <w:szCs w:val="21"/>
          <w:shd w:val="clear" w:color="auto" w:fill="FFFFFF"/>
        </w:rPr>
        <w:t>因为模糊匹配导致它匹配到了三个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。前两个是寄付，最后一个是到付，最后一个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in_complete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是因为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kkkkkk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没出现在前四行，也就是</w:t>
      </w:r>
      <w:r w:rsidR="00AF4847">
        <w:rPr>
          <w:rFonts w:ascii="Arial" w:hAnsi="Arial" w:cs="Arial" w:hint="eastAsia"/>
          <w:color w:val="333333"/>
          <w:szCs w:val="21"/>
          <w:shd w:val="clear" w:color="auto" w:fill="FFFFFF"/>
        </w:rPr>
        <w:t>第三个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从没有和前四行的公司有快递往来。</w:t>
      </w:r>
    </w:p>
    <w:p w:rsidR="00653859" w:rsidRDefault="00653859" w:rsidP="00653859">
      <w:pPr>
        <w:jc w:val="left"/>
        <w:rPr>
          <w:rFonts w:ascii="等线" w:eastAsia="等线" w:hAnsi="等线" w:cs="宋体"/>
          <w:color w:val="00000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第三步：统计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a.cust_source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中的每家公司记为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的次数生成新的一列，记为</w:t>
      </w:r>
      <w:r>
        <w:rPr>
          <w:rFonts w:ascii="等线" w:eastAsia="等线" w:hAnsi="等线" w:cs="宋体"/>
          <w:color w:val="000000"/>
        </w:rPr>
        <w:t>n_order</w:t>
      </w:r>
      <w:r>
        <w:rPr>
          <w:rFonts w:ascii="等线" w:eastAsia="等线" w:hAnsi="等线" w:cs="宋体" w:hint="eastAsia"/>
          <w:color w:val="000000"/>
        </w:rPr>
        <w:t>。</w:t>
      </w:r>
      <w:r w:rsidR="00D840FE">
        <w:rPr>
          <w:rFonts w:ascii="等线" w:eastAsia="等线" w:hAnsi="等线" w:cs="宋体" w:hint="eastAsia"/>
          <w:color w:val="000000"/>
        </w:rPr>
        <w:t>此时该表已经汇总为公司层面，每一行为一家公司。</w:t>
      </w:r>
      <w:r>
        <w:rPr>
          <w:rFonts w:ascii="等线" w:eastAsia="等线" w:hAnsi="等线" w:cs="宋体" w:hint="eastAsia"/>
          <w:color w:val="000000"/>
        </w:rPr>
        <w:t>最终得到：</w:t>
      </w:r>
    </w:p>
    <w:tbl>
      <w:tblPr>
        <w:tblW w:w="4847" w:type="pct"/>
        <w:tblInd w:w="-284" w:type="dxa"/>
        <w:tblLook w:val="04A0" w:firstRow="1" w:lastRow="0" w:firstColumn="1" w:lastColumn="0" w:noHBand="0" w:noVBand="1"/>
      </w:tblPr>
      <w:tblGrid>
        <w:gridCol w:w="1016"/>
        <w:gridCol w:w="1389"/>
        <w:gridCol w:w="1586"/>
        <w:gridCol w:w="1738"/>
        <w:gridCol w:w="1413"/>
        <w:gridCol w:w="910"/>
      </w:tblGrid>
      <w:tr w:rsidR="00653859" w:rsidTr="00653859">
        <w:trPr>
          <w:trHeight w:val="280"/>
        </w:trPr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a.</w:t>
            </w:r>
            <w:r>
              <w:rPr>
                <w:rFonts w:ascii="等线" w:eastAsia="等线" w:hAnsi="等线" w:cs="宋体" w:hint="eastAsia"/>
                <w:color w:val="000000"/>
              </w:rPr>
              <w:t>s</w:t>
            </w:r>
            <w:r w:rsidRPr="00493C20">
              <w:rPr>
                <w:rFonts w:ascii="等线" w:eastAsia="等线" w:hAnsi="等线" w:cs="宋体" w:hint="eastAsia"/>
                <w:color w:val="000000"/>
              </w:rPr>
              <w:t>ymbol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a.fulln</w:t>
            </w:r>
            <w:r w:rsidRPr="00493C20">
              <w:rPr>
                <w:rFonts w:ascii="等线" w:eastAsia="等线" w:hAnsi="等线" w:cs="宋体" w:hint="eastAsia"/>
                <w:color w:val="000000"/>
              </w:rPr>
              <w:t>ame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a.</w:t>
            </w:r>
            <w:r>
              <w:rPr>
                <w:rFonts w:ascii="等线" w:eastAsia="等线" w:hAnsi="等线" w:cs="宋体" w:hint="eastAsia"/>
                <w:color w:val="000000"/>
              </w:rPr>
              <w:t>sfn</w:t>
            </w:r>
            <w:r w:rsidRPr="00493C20">
              <w:rPr>
                <w:rFonts w:ascii="等线" w:eastAsia="等线" w:hAnsi="等线" w:cs="宋体" w:hint="eastAsia"/>
                <w:color w:val="000000"/>
              </w:rPr>
              <w:t>ame</w:t>
            </w:r>
          </w:p>
        </w:tc>
        <w:tc>
          <w:tcPr>
            <w:tcW w:w="10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a.</w:t>
            </w:r>
            <w:r w:rsidRPr="00493C20">
              <w:rPr>
                <w:rFonts w:ascii="等线" w:eastAsia="等线" w:hAnsi="等线" w:cs="宋体" w:hint="eastAsia"/>
                <w:color w:val="000000"/>
              </w:rPr>
              <w:t>customer_code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a.c</w:t>
            </w:r>
            <w:r>
              <w:rPr>
                <w:rFonts w:ascii="等线" w:eastAsia="等线" w:hAnsi="等线" w:cs="宋体" w:hint="eastAsia"/>
                <w:color w:val="000000"/>
              </w:rPr>
              <w:t>ust_</w:t>
            </w:r>
            <w:r>
              <w:rPr>
                <w:rFonts w:ascii="等线" w:eastAsia="等线" w:hAnsi="等线" w:cs="宋体"/>
                <w:color w:val="000000"/>
              </w:rPr>
              <w:t>source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53859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n_order</w:t>
            </w:r>
          </w:p>
        </w:tc>
      </w:tr>
      <w:tr w:rsidR="00653859" w:rsidTr="00653859">
        <w:trPr>
          <w:trHeight w:val="280"/>
        </w:trPr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00000</w:t>
            </w:r>
            <w:r>
              <w:rPr>
                <w:rFonts w:ascii="等线" w:eastAsia="等线" w:hAnsi="等线" w:cs="宋体"/>
                <w:color w:val="000000"/>
              </w:rPr>
              <w:t>1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8C72FD">
              <w:rPr>
                <w:rFonts w:ascii="等线" w:eastAsia="等线" w:hAnsi="等线" w:cs="宋体" w:hint="eastAsia"/>
                <w:color w:val="000000"/>
              </w:rPr>
              <w:t>[上市公司名]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075F50">
              <w:rPr>
                <w:rFonts w:ascii="等线" w:eastAsia="等线" w:hAnsi="等线" w:cs="宋体" w:hint="eastAsia"/>
                <w:color w:val="000000"/>
              </w:rPr>
              <w:t>[顺丰公司名</w:t>
            </w:r>
            <w:r>
              <w:rPr>
                <w:rFonts w:ascii="等线" w:eastAsia="等线" w:hAnsi="等线" w:cs="宋体" w:hint="eastAsia"/>
                <w:color w:val="000000"/>
              </w:rPr>
              <w:t>E</w:t>
            </w:r>
            <w:r w:rsidRPr="00075F50">
              <w:rPr>
                <w:rFonts w:ascii="等线" w:eastAsia="等线" w:hAnsi="等线" w:cs="宋体" w:hint="eastAsia"/>
                <w:color w:val="000000"/>
              </w:rPr>
              <w:t>]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Eeeeeeeeee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53859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</w:tr>
      <w:tr w:rsidR="00653859" w:rsidTr="00653859">
        <w:trPr>
          <w:trHeight w:val="280"/>
        </w:trPr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00000</w:t>
            </w:r>
            <w:r>
              <w:rPr>
                <w:rFonts w:ascii="等线" w:eastAsia="等线" w:hAnsi="等线" w:cs="宋体"/>
                <w:color w:val="000000"/>
              </w:rPr>
              <w:t>1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8C72FD">
              <w:rPr>
                <w:rFonts w:ascii="等线" w:eastAsia="等线" w:hAnsi="等线" w:cs="宋体" w:hint="eastAsia"/>
                <w:color w:val="000000"/>
              </w:rPr>
              <w:t>[上市公司名]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075F50">
              <w:rPr>
                <w:rFonts w:ascii="等线" w:eastAsia="等线" w:hAnsi="等线" w:cs="宋体" w:hint="eastAsia"/>
                <w:color w:val="000000"/>
              </w:rPr>
              <w:t>[顺丰公司名</w:t>
            </w:r>
            <w:r>
              <w:rPr>
                <w:rFonts w:ascii="等线" w:eastAsia="等线" w:hAnsi="等线" w:cs="宋体" w:hint="eastAsia"/>
                <w:color w:val="000000"/>
              </w:rPr>
              <w:t>F</w:t>
            </w:r>
            <w:r w:rsidRPr="00075F50">
              <w:rPr>
                <w:rFonts w:ascii="等线" w:eastAsia="等线" w:hAnsi="等线" w:cs="宋体" w:hint="eastAsia"/>
                <w:color w:val="000000"/>
              </w:rPr>
              <w:t>]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Ffffffffffffffff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53859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2</w:t>
            </w:r>
            <w:r w:rsidR="00FD6492">
              <w:rPr>
                <w:rFonts w:ascii="等线" w:eastAsia="等线" w:hAnsi="等线" w:cs="宋体"/>
                <w:color w:val="000000"/>
              </w:rPr>
              <w:t>0</w:t>
            </w:r>
          </w:p>
        </w:tc>
      </w:tr>
      <w:tr w:rsidR="00653859" w:rsidTr="00653859">
        <w:trPr>
          <w:trHeight w:val="280"/>
        </w:trPr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00000</w:t>
            </w:r>
            <w:r>
              <w:rPr>
                <w:rFonts w:ascii="等线" w:eastAsia="等线" w:hAnsi="等线" w:cs="宋体"/>
                <w:color w:val="000000"/>
              </w:rPr>
              <w:t>1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8C72FD">
              <w:rPr>
                <w:rFonts w:ascii="等线" w:eastAsia="等线" w:hAnsi="等线" w:cs="宋体" w:hint="eastAsia"/>
                <w:color w:val="000000"/>
              </w:rPr>
              <w:t>[上市公司名]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3859" w:rsidRDefault="00653859" w:rsidP="002D0CB4">
            <w:r w:rsidRPr="00075F50">
              <w:rPr>
                <w:rFonts w:ascii="等线" w:eastAsia="等线" w:hAnsi="等线" w:cs="宋体" w:hint="eastAsia"/>
                <w:color w:val="000000"/>
              </w:rPr>
              <w:t>[顺丰公司名</w:t>
            </w:r>
            <w:r>
              <w:rPr>
                <w:rFonts w:ascii="等线" w:eastAsia="等线" w:hAnsi="等线" w:cs="宋体" w:hint="eastAsia"/>
                <w:color w:val="000000"/>
              </w:rPr>
              <w:t>G</w:t>
            </w:r>
            <w:r w:rsidRPr="00075F50">
              <w:rPr>
                <w:rFonts w:ascii="等线" w:eastAsia="等线" w:hAnsi="等线" w:cs="宋体" w:hint="eastAsia"/>
                <w:color w:val="000000"/>
              </w:rPr>
              <w:t>]</w:t>
            </w: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Ggggggggg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:rsidR="00653859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</w:tr>
      <w:tr w:rsidR="00653859" w:rsidRPr="00493C20" w:rsidTr="00653859">
        <w:trPr>
          <w:trHeight w:val="280"/>
        </w:trPr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…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…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…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…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  <w:r w:rsidRPr="00493C20">
              <w:rPr>
                <w:rFonts w:ascii="等线" w:eastAsia="等线" w:hAnsi="等线" w:cs="宋体" w:hint="eastAsia"/>
                <w:color w:val="000000"/>
              </w:rPr>
              <w:t>…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859" w:rsidRPr="00493C20" w:rsidRDefault="00653859" w:rsidP="002D0CB4">
            <w:pPr>
              <w:rPr>
                <w:rFonts w:ascii="等线" w:eastAsia="等线" w:hAnsi="等线" w:cs="宋体"/>
                <w:color w:val="000000"/>
              </w:rPr>
            </w:pPr>
          </w:p>
        </w:tc>
      </w:tr>
    </w:tbl>
    <w:p w:rsidR="00ED088E" w:rsidRDefault="00EB58E2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consignor_comp_name,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consignee_comp_name,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DB02CD">
        <w:rPr>
          <w:rFonts w:ascii="Arial" w:hAnsi="Arial" w:cs="Arial"/>
          <w:color w:val="333333"/>
          <w:szCs w:val="21"/>
          <w:shd w:val="clear" w:color="auto" w:fill="FFFFFF"/>
        </w:rPr>
        <w:t>freight_monthly_acct_code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freight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_payment_type_code</w:t>
      </w:r>
      <w:r w:rsidR="00AF4847">
        <w:rPr>
          <w:rFonts w:ascii="Arial" w:hAnsi="Arial" w:cs="Arial" w:hint="eastAsia"/>
          <w:color w:val="333333"/>
          <w:szCs w:val="21"/>
          <w:shd w:val="clear" w:color="auto" w:fill="FFFFFF"/>
        </w:rPr>
        <w:t>做辅助判断用，可以输出到最后的结果。</w:t>
      </w:r>
    </w:p>
    <w:p w:rsidR="00AF4847" w:rsidRDefault="00AF4847" w:rsidP="0065385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4847" w:rsidRDefault="00AF484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F484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问题：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运单表中的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consignor_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>
        <w:rPr>
          <w:rFonts w:ascii="Arial" w:hAnsi="Arial" w:cs="Arial"/>
          <w:color w:val="333333"/>
          <w:szCs w:val="21"/>
          <w:shd w:val="clear" w:color="auto" w:fill="FFFFFF"/>
        </w:rPr>
        <w:t>_native  consignee_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addr</w:t>
      </w:r>
      <w:r>
        <w:rPr>
          <w:rFonts w:ascii="Arial" w:hAnsi="Arial" w:cs="Arial"/>
          <w:color w:val="333333"/>
          <w:szCs w:val="21"/>
          <w:shd w:val="clear" w:color="auto" w:fill="FFFFFF"/>
        </w:rPr>
        <w:t>_native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只有极少部分是月结账号，原因在于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寄给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的时候很少会写成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的公司全称或月结账号这种形式，因此无法判断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的公司类型，字段多为私人手机号码或公司缩写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编号。同样的，尝试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consignor_comp_name,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consignee_comp_name,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也是这个问题，即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均为私人名或公司名简写，匹配不到结果。</w:t>
      </w:r>
      <w:r w:rsidR="00B93897">
        <w:rPr>
          <w:rFonts w:ascii="Arial" w:hAnsi="Arial" w:cs="Arial" w:hint="eastAsia"/>
          <w:color w:val="333333"/>
          <w:szCs w:val="21"/>
          <w:shd w:val="clear" w:color="auto" w:fill="FFFFFF"/>
        </w:rPr>
        <w:t>如下：</w:t>
      </w: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9389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834432" cy="2307265"/>
            <wp:effectExtent l="0" t="0" r="0" b="0"/>
            <wp:docPr id="2" name="图片 2" descr="C:\Users\01378037\AppData\Local\sfim\NIM\95761037c12a486067fa0ed377b472f7\image\352917b4bc81f74c8e779ffd0a38f921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378037\AppData\Local\sfim\NIM\95761037c12a486067fa0ed377b472f7\image\352917b4bc81f74c8e779ffd0a38f921_sr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2" cy="23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9389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D986EBF" wp14:editId="5BDD8F38">
            <wp:extent cx="6427508" cy="1829126"/>
            <wp:effectExtent l="0" t="0" r="0" b="0"/>
            <wp:docPr id="4" name="图片 4" descr="C:\Users\01378037\AppData\Local\sfim\NIM\95761037c12a486067fa0ed377b472f7\image\036935443c0a6e4f8e459eb0507f0d16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378037\AppData\Local\sfim\NIM\95761037c12a486067fa0ed377b472f7\image\036935443c0a6e4f8e459eb0507f0d16_s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41" cy="18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897"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0A5B533C" wp14:editId="6C94CBC2">
            <wp:extent cx="5274310" cy="1827913"/>
            <wp:effectExtent l="0" t="0" r="2540" b="1270"/>
            <wp:docPr id="3" name="图片 3" descr="C:\Users\01378037\AppData\Local\sfim\NIM\95761037c12a486067fa0ed377b472f7\image\e07135bd423cf865d26976f6d1644516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378037\AppData\Local\sfim\NIM\95761037c12a486067fa0ed377b472f7\image\e07135bd423cf865d26976f6d1644516_sr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8"/>
                    <a:stretch/>
                  </pic:blipFill>
                  <pic:spPr bwMode="auto">
                    <a:xfrm>
                      <a:off x="0" y="0"/>
                      <a:ext cx="5274310" cy="18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最后一张是匹配结果</w:t>
      </w:r>
      <w:r w:rsidR="000940FB">
        <w:rPr>
          <w:rFonts w:ascii="Arial" w:hAnsi="Arial" w:cs="Arial" w:hint="eastAsia"/>
          <w:color w:val="333333"/>
          <w:szCs w:val="21"/>
          <w:shd w:val="clear" w:color="auto" w:fill="FFFFFF"/>
        </w:rPr>
        <w:t>示例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，其中最后一列是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n_order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，几乎全部为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0.</w:t>
      </w: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3897" w:rsidRDefault="00B93897" w:rsidP="00AF484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B9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F0" w:rsidRDefault="00CA17F0" w:rsidP="00ED088E">
      <w:r>
        <w:separator/>
      </w:r>
    </w:p>
  </w:endnote>
  <w:endnote w:type="continuationSeparator" w:id="0">
    <w:p w:rsidR="00CA17F0" w:rsidRDefault="00CA17F0" w:rsidP="00ED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F0" w:rsidRDefault="00CA17F0" w:rsidP="00ED088E">
      <w:r>
        <w:separator/>
      </w:r>
    </w:p>
  </w:footnote>
  <w:footnote w:type="continuationSeparator" w:id="0">
    <w:p w:rsidR="00CA17F0" w:rsidRDefault="00CA17F0" w:rsidP="00ED0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CD"/>
    <w:rsid w:val="000940FB"/>
    <w:rsid w:val="0009702F"/>
    <w:rsid w:val="00202F1E"/>
    <w:rsid w:val="00381C84"/>
    <w:rsid w:val="00437A44"/>
    <w:rsid w:val="004C5AA2"/>
    <w:rsid w:val="00653859"/>
    <w:rsid w:val="009D367C"/>
    <w:rsid w:val="00AA0BDD"/>
    <w:rsid w:val="00AF4847"/>
    <w:rsid w:val="00B405C4"/>
    <w:rsid w:val="00B93897"/>
    <w:rsid w:val="00BE50A8"/>
    <w:rsid w:val="00CA17F0"/>
    <w:rsid w:val="00CD43D8"/>
    <w:rsid w:val="00D71DF4"/>
    <w:rsid w:val="00D840FE"/>
    <w:rsid w:val="00DB02CD"/>
    <w:rsid w:val="00EB58E2"/>
    <w:rsid w:val="00ED088E"/>
    <w:rsid w:val="00FC426A"/>
    <w:rsid w:val="00F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B2FF"/>
  <w15:chartTrackingRefBased/>
  <w15:docId w15:val="{E104C78F-E6DC-4C78-BEFF-AE5C74EB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孙钥(Viola)-顺丰科技</dc:creator>
  <cp:keywords/>
  <dc:description/>
  <cp:lastModifiedBy>孙钥(Viola)-顺丰科技</cp:lastModifiedBy>
  <cp:revision>8</cp:revision>
  <dcterms:created xsi:type="dcterms:W3CDTF">2019-07-26T07:37:00Z</dcterms:created>
  <dcterms:modified xsi:type="dcterms:W3CDTF">2019-07-30T06:00:00Z</dcterms:modified>
</cp:coreProperties>
</file>