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DB449" w14:textId="43F47D8E" w:rsidR="00F43CDD" w:rsidRPr="003E78BB" w:rsidRDefault="0040584F" w:rsidP="003E78BB">
      <w:pPr>
        <w:pStyle w:val="Title"/>
      </w:pPr>
      <w:r w:rsidRPr="003E78BB">
        <w:t>Critically reading</w:t>
      </w:r>
      <w:r w:rsidR="00F43CDD" w:rsidRPr="003E78BB">
        <w:t xml:space="preserve"> scientific papers</w:t>
      </w:r>
    </w:p>
    <w:p w14:paraId="186E58CC" w14:textId="68DCB42E" w:rsidR="00F43CDD" w:rsidRDefault="00F43CDD" w:rsidP="003E78BB">
      <w:pPr>
        <w:pStyle w:val="Subtitle"/>
      </w:pPr>
      <w:r w:rsidRPr="003E78BB">
        <w:t>Meredith C. Schuman</w:t>
      </w:r>
    </w:p>
    <w:p w14:paraId="2BC26F3B" w14:textId="77777777" w:rsidR="003E78BB" w:rsidRPr="003E78BB" w:rsidRDefault="003E78BB" w:rsidP="003E78BB"/>
    <w:p w14:paraId="36BB0E23" w14:textId="75F933A1" w:rsidR="005F1B4D" w:rsidRPr="003E78BB" w:rsidRDefault="0032014F" w:rsidP="003E78BB">
      <w:r w:rsidRPr="003E78BB">
        <w:t>The following are guidelines to effectively read a scientific paper.</w:t>
      </w:r>
    </w:p>
    <w:p w14:paraId="58A20C7A" w14:textId="5F4D8714" w:rsidR="0087601B" w:rsidRPr="003E78BB" w:rsidRDefault="0087601B" w:rsidP="003E78BB">
      <w:pPr>
        <w:pStyle w:val="Heading1"/>
      </w:pPr>
      <w:r w:rsidRPr="003E78BB">
        <w:t>(1) S</w:t>
      </w:r>
      <w:r w:rsidR="00734FEA" w:rsidRPr="003E78BB">
        <w:t>ummarize</w:t>
      </w:r>
      <w:r w:rsidRPr="003E78BB">
        <w:t xml:space="preserve"> briefly</w:t>
      </w:r>
      <w:r w:rsidR="00734FEA" w:rsidRPr="003E78BB">
        <w:t xml:space="preserve"> what the authors </w:t>
      </w:r>
      <w:r w:rsidR="007A4E64" w:rsidRPr="003E78BB">
        <w:t>claim</w:t>
      </w:r>
      <w:r w:rsidRPr="003E78BB">
        <w:t>.</w:t>
      </w:r>
      <w:r w:rsidR="006E085C" w:rsidRPr="003E78BB">
        <w:t xml:space="preserve"> See also</w:t>
      </w:r>
      <w:r w:rsidR="00A103C2" w:rsidRPr="003E78BB">
        <w:t xml:space="preserve"> poin</w:t>
      </w:r>
      <w:r w:rsidR="008D713C" w:rsidRPr="003E78BB">
        <w:t>t</w:t>
      </w:r>
      <w:r w:rsidR="006E085C" w:rsidRPr="003E78BB">
        <w:t xml:space="preserve"> (3).</w:t>
      </w:r>
    </w:p>
    <w:p w14:paraId="291F5414" w14:textId="7A74023D" w:rsidR="008E26C5" w:rsidRPr="003E78BB" w:rsidRDefault="0087601B" w:rsidP="003E78BB">
      <w:pPr>
        <w:rPr>
          <w:rStyle w:val="Emphasis"/>
          <w:i w:val="0"/>
          <w:iCs w:val="0"/>
          <w:color w:val="7F7F7F" w:themeColor="text1" w:themeTint="80"/>
        </w:rPr>
      </w:pPr>
      <w:r w:rsidRPr="003E78BB">
        <w:rPr>
          <w:rStyle w:val="Emphasis"/>
          <w:i w:val="0"/>
          <w:iCs w:val="0"/>
          <w:color w:val="7F7F7F" w:themeColor="text1" w:themeTint="80"/>
        </w:rPr>
        <w:t>Read the title and abstract.</w:t>
      </w:r>
      <w:r w:rsidR="00A83691" w:rsidRPr="003E78BB">
        <w:rPr>
          <w:rStyle w:val="Emphasis"/>
          <w:i w:val="0"/>
          <w:iCs w:val="0"/>
          <w:color w:val="7F7F7F" w:themeColor="text1" w:themeTint="80"/>
        </w:rPr>
        <w:t xml:space="preserve"> Summariz</w:t>
      </w:r>
      <w:r w:rsidR="00862EA5" w:rsidRPr="003E78BB">
        <w:rPr>
          <w:rStyle w:val="Emphasis"/>
          <w:i w:val="0"/>
          <w:iCs w:val="0"/>
          <w:color w:val="7F7F7F" w:themeColor="text1" w:themeTint="80"/>
        </w:rPr>
        <w:t xml:space="preserve">e </w:t>
      </w:r>
      <w:r w:rsidR="00C06CA1" w:rsidRPr="003E78BB">
        <w:rPr>
          <w:rStyle w:val="Emphasis"/>
          <w:i w:val="0"/>
          <w:iCs w:val="0"/>
          <w:color w:val="7F7F7F" w:themeColor="text1" w:themeTint="80"/>
        </w:rPr>
        <w:t>the clai</w:t>
      </w:r>
      <w:r w:rsidR="00773D03" w:rsidRPr="003E78BB">
        <w:rPr>
          <w:rStyle w:val="Emphasis"/>
          <w:i w:val="0"/>
          <w:iCs w:val="0"/>
          <w:color w:val="7F7F7F" w:themeColor="text1" w:themeTint="80"/>
        </w:rPr>
        <w:t xml:space="preserve">ms in your </w:t>
      </w:r>
      <w:r w:rsidR="0055012E" w:rsidRPr="003E78BB">
        <w:rPr>
          <w:rStyle w:val="Emphasis"/>
          <w:i w:val="0"/>
          <w:iCs w:val="0"/>
          <w:color w:val="7F7F7F" w:themeColor="text1" w:themeTint="80"/>
        </w:rPr>
        <w:t>own word</w:t>
      </w:r>
      <w:r w:rsidR="00244713" w:rsidRPr="003E78BB">
        <w:rPr>
          <w:rStyle w:val="Emphasis"/>
          <w:i w:val="0"/>
          <w:iCs w:val="0"/>
          <w:color w:val="7F7F7F" w:themeColor="text1" w:themeTint="80"/>
        </w:rPr>
        <w:t xml:space="preserve">s or </w:t>
      </w:r>
      <w:r w:rsidR="00E6324B" w:rsidRPr="003E78BB">
        <w:rPr>
          <w:rStyle w:val="Emphasis"/>
          <w:i w:val="0"/>
          <w:iCs w:val="0"/>
          <w:color w:val="7F7F7F" w:themeColor="text1" w:themeTint="80"/>
        </w:rPr>
        <w:t>paste in th</w:t>
      </w:r>
      <w:r w:rsidR="006059B4" w:rsidRPr="003E78BB">
        <w:rPr>
          <w:rStyle w:val="Emphasis"/>
          <w:i w:val="0"/>
          <w:iCs w:val="0"/>
          <w:color w:val="7F7F7F" w:themeColor="text1" w:themeTint="80"/>
        </w:rPr>
        <w:t>e key s</w:t>
      </w:r>
      <w:r w:rsidR="00EF65B6" w:rsidRPr="003E78BB">
        <w:rPr>
          <w:rStyle w:val="Emphasis"/>
          <w:i w:val="0"/>
          <w:iCs w:val="0"/>
          <w:color w:val="7F7F7F" w:themeColor="text1" w:themeTint="80"/>
        </w:rPr>
        <w:t>entences</w:t>
      </w:r>
      <w:r w:rsidR="00466A4E" w:rsidRPr="003E78BB">
        <w:rPr>
          <w:rStyle w:val="Emphasis"/>
          <w:i w:val="0"/>
          <w:iCs w:val="0"/>
          <w:color w:val="7F7F7F" w:themeColor="text1" w:themeTint="80"/>
        </w:rPr>
        <w:t xml:space="preserve"> as a citation</w:t>
      </w:r>
      <w:r w:rsidR="00EF65B6" w:rsidRPr="003E78BB">
        <w:rPr>
          <w:rStyle w:val="Emphasis"/>
          <w:i w:val="0"/>
          <w:iCs w:val="0"/>
          <w:color w:val="7F7F7F" w:themeColor="text1" w:themeTint="80"/>
        </w:rPr>
        <w:t xml:space="preserve"> if they are </w:t>
      </w:r>
      <w:r w:rsidR="00991F21" w:rsidRPr="003E78BB">
        <w:rPr>
          <w:rStyle w:val="Emphasis"/>
          <w:i w:val="0"/>
          <w:iCs w:val="0"/>
          <w:color w:val="7F7F7F" w:themeColor="text1" w:themeTint="80"/>
        </w:rPr>
        <w:t>very clear</w:t>
      </w:r>
      <w:r w:rsidR="00490FE6" w:rsidRPr="003E78BB">
        <w:rPr>
          <w:rStyle w:val="Emphasis"/>
          <w:i w:val="0"/>
          <w:iCs w:val="0"/>
          <w:color w:val="7F7F7F" w:themeColor="text1" w:themeTint="80"/>
        </w:rPr>
        <w:t xml:space="preserve"> to yo</w:t>
      </w:r>
      <w:r w:rsidR="008050D6" w:rsidRPr="003E78BB">
        <w:rPr>
          <w:rStyle w:val="Emphasis"/>
          <w:i w:val="0"/>
          <w:iCs w:val="0"/>
          <w:color w:val="7F7F7F" w:themeColor="text1" w:themeTint="80"/>
        </w:rPr>
        <w:t>u</w:t>
      </w:r>
      <w:r w:rsidR="00A05238" w:rsidRPr="003E78BB">
        <w:rPr>
          <w:rStyle w:val="Emphasis"/>
          <w:i w:val="0"/>
          <w:iCs w:val="0"/>
          <w:color w:val="7F7F7F" w:themeColor="text1" w:themeTint="80"/>
        </w:rPr>
        <w:t>, for ref</w:t>
      </w:r>
      <w:r w:rsidR="00681ADE" w:rsidRPr="003E78BB">
        <w:rPr>
          <w:rStyle w:val="Emphasis"/>
          <w:i w:val="0"/>
          <w:iCs w:val="0"/>
          <w:color w:val="7F7F7F" w:themeColor="text1" w:themeTint="80"/>
        </w:rPr>
        <w:t>erence.</w:t>
      </w:r>
    </w:p>
    <w:p w14:paraId="40FAB8C6" w14:textId="77777777" w:rsidR="003E78BB" w:rsidRDefault="003E78BB" w:rsidP="003E78BB">
      <w:pPr>
        <w:rPr>
          <w:rStyle w:val="Emphasis"/>
          <w:i w:val="0"/>
          <w:iCs w:val="0"/>
        </w:rPr>
      </w:pPr>
      <w:bookmarkStart w:id="0" w:name="_Hlk215030073"/>
    </w:p>
    <w:p w14:paraId="4EE5F4D9" w14:textId="77777777" w:rsidR="00D47AF1" w:rsidRDefault="00D47AF1" w:rsidP="003E78BB">
      <w:pPr>
        <w:rPr>
          <w:rStyle w:val="Emphasis"/>
          <w:i w:val="0"/>
          <w:iCs w:val="0"/>
        </w:rPr>
      </w:pPr>
    </w:p>
    <w:p w14:paraId="4B596870" w14:textId="53D72877" w:rsidR="006E4EA8" w:rsidRPr="006E4EA8" w:rsidRDefault="00D47AF1" w:rsidP="003E78BB">
      <w:pPr>
        <w:rPr>
          <w:rStyle w:val="Emphasis"/>
          <w:i w:val="0"/>
          <w:iCs w:val="0"/>
          <w:lang w:val="en-CH"/>
        </w:rPr>
      </w:pPr>
      <w:r>
        <w:rPr>
          <w:rStyle w:val="Emphasis"/>
          <w:i w:val="0"/>
          <w:iCs w:val="0"/>
        </w:rPr>
        <w:t xml:space="preserve">The author claims </w:t>
      </w:r>
      <w:r w:rsidR="006E4EA8">
        <w:rPr>
          <w:rStyle w:val="Emphasis"/>
          <w:i w:val="0"/>
          <w:iCs w:val="0"/>
        </w:rPr>
        <w:t>that the</w:t>
      </w:r>
      <w:r w:rsidR="006E4EA8" w:rsidRPr="006E4EA8">
        <w:rPr>
          <w:rStyle w:val="Emphasis"/>
          <w:i w:val="0"/>
          <w:iCs w:val="0"/>
        </w:rPr>
        <w:t xml:space="preserve"> metabolome expands the functional trait concept by providing additional axes of metabolic specialization for examining plant form and function.</w:t>
      </w:r>
    </w:p>
    <w:p w14:paraId="2E7A7B78" w14:textId="144BE9B2" w:rsidR="00D47AF1" w:rsidRDefault="006E4EA8" w:rsidP="003E78BB">
      <w:pPr>
        <w:rPr>
          <w:rStyle w:val="Emphasis"/>
          <w:i w:val="0"/>
          <w:iCs w:val="0"/>
        </w:rPr>
      </w:pPr>
      <w:r>
        <w:rPr>
          <w:rStyle w:val="Emphasis"/>
          <w:i w:val="0"/>
          <w:iCs w:val="0"/>
        </w:rPr>
        <w:t xml:space="preserve">The </w:t>
      </w:r>
      <w:proofErr w:type="spellStart"/>
      <w:r w:rsidR="00D47AF1">
        <w:rPr>
          <w:rStyle w:val="Emphasis"/>
          <w:i w:val="0"/>
          <w:iCs w:val="0"/>
        </w:rPr>
        <w:t>metabolom</w:t>
      </w:r>
      <w:proofErr w:type="spellEnd"/>
      <w:r w:rsidR="00D47AF1" w:rsidRPr="00D47AF1">
        <w:rPr>
          <w:rStyle w:val="Emphasis"/>
          <w:i w:val="0"/>
          <w:iCs w:val="0"/>
        </w:rPr>
        <w:t xml:space="preserve"> </w:t>
      </w:r>
      <w:r w:rsidR="00D47AF1">
        <w:rPr>
          <w:rStyle w:val="Emphasis"/>
          <w:i w:val="0"/>
          <w:iCs w:val="0"/>
        </w:rPr>
        <w:t>of tropical plants,</w:t>
      </w:r>
      <w:r w:rsidR="00D47AF1" w:rsidRPr="00D47AF1">
        <w:rPr>
          <w:rStyle w:val="Emphasis"/>
          <w:i w:val="0"/>
          <w:iCs w:val="0"/>
        </w:rPr>
        <w:t xml:space="preserve"> </w:t>
      </w:r>
      <w:r w:rsidR="00D47AF1">
        <w:rPr>
          <w:rStyle w:val="Emphasis"/>
          <w:i w:val="0"/>
          <w:iCs w:val="0"/>
        </w:rPr>
        <w:t>which was reduced into 5 functional metabolic traits reve</w:t>
      </w:r>
      <w:r w:rsidR="00680F52">
        <w:rPr>
          <w:rStyle w:val="Emphasis"/>
          <w:i w:val="0"/>
          <w:iCs w:val="0"/>
        </w:rPr>
        <w:t>a</w:t>
      </w:r>
      <w:r w:rsidR="00D47AF1">
        <w:rPr>
          <w:rStyle w:val="Emphasis"/>
          <w:i w:val="0"/>
          <w:iCs w:val="0"/>
        </w:rPr>
        <w:t>ls that these plant</w:t>
      </w:r>
      <w:r w:rsidR="00680F52">
        <w:rPr>
          <w:rStyle w:val="Emphasis"/>
          <w:i w:val="0"/>
          <w:iCs w:val="0"/>
        </w:rPr>
        <w:t>s</w:t>
      </w:r>
      <w:r w:rsidR="00D47AF1">
        <w:rPr>
          <w:rStyle w:val="Emphasis"/>
          <w:i w:val="0"/>
          <w:iCs w:val="0"/>
        </w:rPr>
        <w:t xml:space="preserve"> vary on two major ax</w:t>
      </w:r>
      <w:r w:rsidR="00680F52">
        <w:rPr>
          <w:rStyle w:val="Emphasis"/>
          <w:i w:val="0"/>
          <w:iCs w:val="0"/>
        </w:rPr>
        <w:t>e</w:t>
      </w:r>
      <w:r w:rsidR="00D47AF1">
        <w:rPr>
          <w:rStyle w:val="Emphasis"/>
          <w:i w:val="0"/>
          <w:iCs w:val="0"/>
        </w:rPr>
        <w:t xml:space="preserve">s of leaf metabolic specialization. A leaf </w:t>
      </w:r>
      <w:r w:rsidR="00D47AF1" w:rsidRPr="00D47AF1">
        <w:rPr>
          <w:rStyle w:val="Emphasis"/>
          <w:i w:val="0"/>
          <w:iCs w:val="0"/>
        </w:rPr>
        <w:t>chemical defense spectrum and leaf longevity</w:t>
      </w:r>
      <w:r>
        <w:rPr>
          <w:rStyle w:val="Emphasis"/>
          <w:i w:val="0"/>
          <w:iCs w:val="0"/>
        </w:rPr>
        <w:t xml:space="preserve">. </w:t>
      </w:r>
      <w:proofErr w:type="spellStart"/>
      <w:r w:rsidR="00D47AF1">
        <w:rPr>
          <w:rStyle w:val="Emphasis"/>
          <w:i w:val="0"/>
          <w:iCs w:val="0"/>
        </w:rPr>
        <w:t>Additonally</w:t>
      </w:r>
      <w:proofErr w:type="spellEnd"/>
      <w:r w:rsidR="00D47AF1">
        <w:rPr>
          <w:rStyle w:val="Emphasis"/>
          <w:i w:val="0"/>
          <w:iCs w:val="0"/>
        </w:rPr>
        <w:t xml:space="preserve"> these ax</w:t>
      </w:r>
      <w:r w:rsidR="00680F52">
        <w:rPr>
          <w:rStyle w:val="Emphasis"/>
          <w:i w:val="0"/>
          <w:iCs w:val="0"/>
        </w:rPr>
        <w:t>e</w:t>
      </w:r>
      <w:r w:rsidR="00D47AF1">
        <w:rPr>
          <w:rStyle w:val="Emphasis"/>
          <w:i w:val="0"/>
          <w:iCs w:val="0"/>
        </w:rPr>
        <w:t xml:space="preserve">s </w:t>
      </w:r>
      <w:r w:rsidR="003A1042">
        <w:rPr>
          <w:rStyle w:val="Emphasis"/>
          <w:i w:val="0"/>
          <w:iCs w:val="0"/>
        </w:rPr>
        <w:t xml:space="preserve">are </w:t>
      </w:r>
      <w:r w:rsidR="00D47AF1">
        <w:rPr>
          <w:rStyle w:val="Emphasis"/>
          <w:i w:val="0"/>
          <w:iCs w:val="0"/>
        </w:rPr>
        <w:t>similar for tropical plants as well as tem</w:t>
      </w:r>
      <w:r>
        <w:rPr>
          <w:rStyle w:val="Emphasis"/>
          <w:i w:val="0"/>
          <w:iCs w:val="0"/>
        </w:rPr>
        <w:t>p</w:t>
      </w:r>
      <w:r w:rsidR="00D47AF1">
        <w:rPr>
          <w:rStyle w:val="Emphasis"/>
          <w:i w:val="0"/>
          <w:iCs w:val="0"/>
        </w:rPr>
        <w:t>er</w:t>
      </w:r>
      <w:r>
        <w:rPr>
          <w:rStyle w:val="Emphasis"/>
          <w:i w:val="0"/>
          <w:iCs w:val="0"/>
        </w:rPr>
        <w:t>ate</w:t>
      </w:r>
      <w:r w:rsidR="00D47AF1">
        <w:rPr>
          <w:rStyle w:val="Emphasis"/>
          <w:i w:val="0"/>
          <w:iCs w:val="0"/>
        </w:rPr>
        <w:t xml:space="preserve"> species. </w:t>
      </w:r>
    </w:p>
    <w:p w14:paraId="79EEA4FD" w14:textId="77777777" w:rsidR="003E78BB" w:rsidRDefault="003E78BB" w:rsidP="003E78BB"/>
    <w:bookmarkEnd w:id="0"/>
    <w:p w14:paraId="351A25F6" w14:textId="6D8F506E" w:rsidR="001276BD" w:rsidRPr="003E78BB" w:rsidRDefault="0087601B" w:rsidP="003E78BB">
      <w:pPr>
        <w:pStyle w:val="Heading1"/>
      </w:pPr>
      <w:r w:rsidRPr="003E78BB">
        <w:t xml:space="preserve">(2) </w:t>
      </w:r>
      <w:r w:rsidR="00CF21DE" w:rsidRPr="003E78BB">
        <w:t>W</w:t>
      </w:r>
      <w:r w:rsidRPr="003E78BB">
        <w:t>hat are the authors’ hypotheses</w:t>
      </w:r>
      <w:r w:rsidR="00080620" w:rsidRPr="003E78BB">
        <w:t xml:space="preserve"> (</w:t>
      </w:r>
      <w:r w:rsidR="00D030AE" w:rsidRPr="003E78BB">
        <w:t xml:space="preserve">or </w:t>
      </w:r>
      <w:r w:rsidR="00640604" w:rsidRPr="003E78BB">
        <w:t>questions)</w:t>
      </w:r>
      <w:r w:rsidRPr="003E78BB">
        <w:t>, tests</w:t>
      </w:r>
      <w:r w:rsidR="0000647C" w:rsidRPr="003E78BB">
        <w:t xml:space="preserve"> (</w:t>
      </w:r>
      <w:r w:rsidR="000B7824" w:rsidRPr="003E78BB">
        <w:t xml:space="preserve">or </w:t>
      </w:r>
      <w:r w:rsidR="00B04E30" w:rsidRPr="003E78BB">
        <w:t xml:space="preserve">ways they </w:t>
      </w:r>
      <w:r w:rsidR="00E241C0" w:rsidRPr="003E78BB">
        <w:t>attempt</w:t>
      </w:r>
      <w:r w:rsidR="004728A5" w:rsidRPr="003E78BB">
        <w:t xml:space="preserve"> to answer </w:t>
      </w:r>
      <w:r w:rsidR="00ED5EA8" w:rsidRPr="003E78BB">
        <w:t>the questions)</w:t>
      </w:r>
      <w:r w:rsidRPr="003E78BB">
        <w:t xml:space="preserve">, and conclusions? Are these supported? See also </w:t>
      </w:r>
      <w:r w:rsidR="00FC63AC" w:rsidRPr="003E78BB">
        <w:t xml:space="preserve">point </w:t>
      </w:r>
      <w:r w:rsidRPr="003E78BB">
        <w:t>(3).</w:t>
      </w:r>
    </w:p>
    <w:p w14:paraId="15CFADED" w14:textId="77777777" w:rsidR="00B07A1E" w:rsidRPr="003E78BB" w:rsidRDefault="0087601B" w:rsidP="003E78BB">
      <w:pPr>
        <w:rPr>
          <w:rStyle w:val="Emphasis"/>
          <w:i w:val="0"/>
          <w:iCs w:val="0"/>
          <w:color w:val="7F7F7F" w:themeColor="text1" w:themeTint="80"/>
        </w:rPr>
      </w:pPr>
      <w:r w:rsidRPr="003E78BB">
        <w:rPr>
          <w:rStyle w:val="Emphasis"/>
          <w:i w:val="0"/>
          <w:iCs w:val="0"/>
          <w:color w:val="7F7F7F" w:themeColor="text1" w:themeTint="80"/>
        </w:rPr>
        <w:t xml:space="preserve">Read the last paragraph of the introduction; methods </w:t>
      </w:r>
      <w:r w:rsidR="7E14CDB1" w:rsidRPr="003E78BB">
        <w:rPr>
          <w:rStyle w:val="Emphasis"/>
          <w:i w:val="0"/>
          <w:iCs w:val="0"/>
          <w:color w:val="7F7F7F" w:themeColor="text1" w:themeTint="80"/>
        </w:rPr>
        <w:t xml:space="preserve">&amp; </w:t>
      </w:r>
      <w:r w:rsidRPr="003E78BB">
        <w:rPr>
          <w:rStyle w:val="Emphasis"/>
          <w:i w:val="0"/>
          <w:iCs w:val="0"/>
          <w:color w:val="7F7F7F" w:themeColor="text1" w:themeTint="80"/>
        </w:rPr>
        <w:t xml:space="preserve">results; first </w:t>
      </w:r>
      <w:r w:rsidR="30E13A0E" w:rsidRPr="003E78BB">
        <w:rPr>
          <w:rStyle w:val="Emphasis"/>
          <w:i w:val="0"/>
          <w:iCs w:val="0"/>
          <w:color w:val="7F7F7F" w:themeColor="text1" w:themeTint="80"/>
        </w:rPr>
        <w:t xml:space="preserve">&amp; </w:t>
      </w:r>
      <w:r w:rsidRPr="003E78BB">
        <w:rPr>
          <w:rStyle w:val="Emphasis"/>
          <w:i w:val="0"/>
          <w:iCs w:val="0"/>
          <w:color w:val="7F7F7F" w:themeColor="text1" w:themeTint="80"/>
        </w:rPr>
        <w:t>last paragraphs of the discussion</w:t>
      </w:r>
      <w:r w:rsidR="00B07A1E" w:rsidRPr="003E78BB">
        <w:rPr>
          <w:rStyle w:val="Emphasis"/>
          <w:i w:val="0"/>
          <w:iCs w:val="0"/>
          <w:color w:val="7F7F7F" w:themeColor="text1" w:themeTint="80"/>
        </w:rPr>
        <w:t>.</w:t>
      </w:r>
    </w:p>
    <w:p w14:paraId="1220C75D" w14:textId="77777777" w:rsidR="0001555D" w:rsidRPr="003E78BB" w:rsidRDefault="0001555D" w:rsidP="003E78BB">
      <w:pPr>
        <w:rPr>
          <w:rStyle w:val="Emphasis"/>
          <w:i w:val="0"/>
          <w:iCs w:val="0"/>
        </w:rPr>
      </w:pPr>
    </w:p>
    <w:p w14:paraId="7D5E9A19" w14:textId="40FE24FE" w:rsidR="00705229" w:rsidRPr="003E78BB" w:rsidRDefault="00806CA7" w:rsidP="003E78BB">
      <w:pPr>
        <w:pStyle w:val="ListParagraph"/>
        <w:numPr>
          <w:ilvl w:val="0"/>
          <w:numId w:val="11"/>
        </w:numPr>
        <w:rPr>
          <w:rStyle w:val="Emphasis"/>
          <w:i w:val="0"/>
          <w:iCs w:val="0"/>
          <w:color w:val="7F7F7F" w:themeColor="text1" w:themeTint="80"/>
        </w:rPr>
      </w:pPr>
      <w:r w:rsidRPr="003E78BB">
        <w:rPr>
          <w:rStyle w:val="Emphasis"/>
          <w:i w:val="0"/>
          <w:iCs w:val="0"/>
          <w:color w:val="7F7F7F" w:themeColor="text1" w:themeTint="80"/>
        </w:rPr>
        <w:t>Pay speci</w:t>
      </w:r>
      <w:r w:rsidR="0019179E" w:rsidRPr="003E78BB">
        <w:rPr>
          <w:rStyle w:val="Emphasis"/>
          <w:i w:val="0"/>
          <w:iCs w:val="0"/>
          <w:color w:val="7F7F7F" w:themeColor="text1" w:themeTint="80"/>
        </w:rPr>
        <w:t>al att</w:t>
      </w:r>
      <w:r w:rsidR="0027221D" w:rsidRPr="003E78BB">
        <w:rPr>
          <w:rStyle w:val="Emphasis"/>
          <w:i w:val="0"/>
          <w:iCs w:val="0"/>
          <w:color w:val="7F7F7F" w:themeColor="text1" w:themeTint="80"/>
        </w:rPr>
        <w:t xml:space="preserve">ention to </w:t>
      </w:r>
      <w:r w:rsidR="00012058" w:rsidRPr="003E78BB">
        <w:rPr>
          <w:rStyle w:val="Emphasis"/>
          <w:b/>
          <w:bCs/>
          <w:i w:val="0"/>
          <w:iCs w:val="0"/>
          <w:color w:val="7F7F7F" w:themeColor="text1" w:themeTint="80"/>
        </w:rPr>
        <w:t>figu</w:t>
      </w:r>
      <w:r w:rsidR="00E92B7E" w:rsidRPr="003E78BB">
        <w:rPr>
          <w:rStyle w:val="Emphasis"/>
          <w:b/>
          <w:bCs/>
          <w:i w:val="0"/>
          <w:iCs w:val="0"/>
          <w:color w:val="7F7F7F" w:themeColor="text1" w:themeTint="80"/>
        </w:rPr>
        <w:t>re</w:t>
      </w:r>
      <w:r w:rsidR="004877C8" w:rsidRPr="003E78BB">
        <w:rPr>
          <w:rStyle w:val="Emphasis"/>
          <w:b/>
          <w:bCs/>
          <w:i w:val="0"/>
          <w:iCs w:val="0"/>
          <w:color w:val="7F7F7F" w:themeColor="text1" w:themeTint="80"/>
        </w:rPr>
        <w:t>s</w:t>
      </w:r>
      <w:r w:rsidR="004877C8" w:rsidRPr="003E78BB">
        <w:rPr>
          <w:rStyle w:val="Emphasis"/>
          <w:i w:val="0"/>
          <w:iCs w:val="0"/>
          <w:color w:val="7F7F7F" w:themeColor="text1" w:themeTint="80"/>
        </w:rPr>
        <w:t xml:space="preserve"> and </w:t>
      </w:r>
      <w:r w:rsidR="00473EAD" w:rsidRPr="003E78BB">
        <w:rPr>
          <w:rStyle w:val="Emphasis"/>
          <w:b/>
          <w:bCs/>
          <w:i w:val="0"/>
          <w:iCs w:val="0"/>
          <w:color w:val="7F7F7F" w:themeColor="text1" w:themeTint="80"/>
        </w:rPr>
        <w:t>tables</w:t>
      </w:r>
      <w:r w:rsidR="00473EAD" w:rsidRPr="003E78BB">
        <w:rPr>
          <w:rStyle w:val="Emphasis"/>
          <w:i w:val="0"/>
          <w:iCs w:val="0"/>
          <w:color w:val="7F7F7F" w:themeColor="text1" w:themeTint="80"/>
        </w:rPr>
        <w:t>, bo</w:t>
      </w:r>
      <w:r w:rsidR="00A620A7" w:rsidRPr="003E78BB">
        <w:rPr>
          <w:rStyle w:val="Emphasis"/>
          <w:i w:val="0"/>
          <w:iCs w:val="0"/>
          <w:color w:val="7F7F7F" w:themeColor="text1" w:themeTint="80"/>
        </w:rPr>
        <w:t xml:space="preserve">th in the </w:t>
      </w:r>
      <w:r w:rsidR="00A620A7" w:rsidRPr="003E78BB">
        <w:rPr>
          <w:rStyle w:val="Emphasis"/>
          <w:b/>
          <w:bCs/>
          <w:i w:val="0"/>
          <w:iCs w:val="0"/>
          <w:color w:val="7F7F7F" w:themeColor="text1" w:themeTint="80"/>
        </w:rPr>
        <w:t>main</w:t>
      </w:r>
      <w:r w:rsidR="00A620A7" w:rsidRPr="003E78BB">
        <w:rPr>
          <w:rStyle w:val="Emphasis"/>
          <w:i w:val="0"/>
          <w:iCs w:val="0"/>
          <w:color w:val="7F7F7F" w:themeColor="text1" w:themeTint="80"/>
        </w:rPr>
        <w:t xml:space="preserve"> </w:t>
      </w:r>
      <w:r w:rsidR="00271289" w:rsidRPr="003E78BB">
        <w:rPr>
          <w:rStyle w:val="Emphasis"/>
          <w:i w:val="0"/>
          <w:iCs w:val="0"/>
          <w:color w:val="7F7F7F" w:themeColor="text1" w:themeTint="80"/>
        </w:rPr>
        <w:t xml:space="preserve">and in the </w:t>
      </w:r>
      <w:r w:rsidR="00271289" w:rsidRPr="003E78BB">
        <w:rPr>
          <w:rStyle w:val="Emphasis"/>
          <w:b/>
          <w:bCs/>
          <w:i w:val="0"/>
          <w:iCs w:val="0"/>
          <w:color w:val="7F7F7F" w:themeColor="text1" w:themeTint="80"/>
        </w:rPr>
        <w:t>sup</w:t>
      </w:r>
      <w:r w:rsidR="00D60F06" w:rsidRPr="003E78BB">
        <w:rPr>
          <w:rStyle w:val="Emphasis"/>
          <w:b/>
          <w:bCs/>
          <w:i w:val="0"/>
          <w:iCs w:val="0"/>
          <w:color w:val="7F7F7F" w:themeColor="text1" w:themeTint="80"/>
        </w:rPr>
        <w:t>plementary</w:t>
      </w:r>
      <w:r w:rsidR="00CA65F6" w:rsidRPr="003E78BB">
        <w:rPr>
          <w:rStyle w:val="Emphasis"/>
          <w:i w:val="0"/>
          <w:iCs w:val="0"/>
          <w:color w:val="7F7F7F" w:themeColor="text1" w:themeTint="80"/>
        </w:rPr>
        <w:t>!</w:t>
      </w:r>
      <w:r w:rsidR="00131D3D" w:rsidRPr="003E78BB">
        <w:rPr>
          <w:rStyle w:val="Emphasis"/>
          <w:i w:val="0"/>
          <w:iCs w:val="0"/>
          <w:color w:val="7F7F7F" w:themeColor="text1" w:themeTint="80"/>
        </w:rPr>
        <w:t xml:space="preserve"> Are the</w:t>
      </w:r>
      <w:r w:rsidR="00E548B6" w:rsidRPr="003E78BB">
        <w:rPr>
          <w:rStyle w:val="Emphasis"/>
          <w:i w:val="0"/>
          <w:iCs w:val="0"/>
          <w:color w:val="7F7F7F" w:themeColor="text1" w:themeTint="80"/>
        </w:rPr>
        <w:t>se</w:t>
      </w:r>
      <w:r w:rsidR="00163DEB" w:rsidRPr="003E78BB">
        <w:rPr>
          <w:rStyle w:val="Emphasis"/>
          <w:i w:val="0"/>
          <w:iCs w:val="0"/>
          <w:color w:val="7F7F7F" w:themeColor="text1" w:themeTint="80"/>
        </w:rPr>
        <w:t xml:space="preserve"> clear? </w:t>
      </w:r>
      <w:r w:rsidR="000D758B" w:rsidRPr="003E78BB">
        <w:rPr>
          <w:rStyle w:val="Emphasis"/>
          <w:i w:val="0"/>
          <w:iCs w:val="0"/>
          <w:color w:val="7F7F7F" w:themeColor="text1" w:themeTint="80"/>
        </w:rPr>
        <w:t>D</w:t>
      </w:r>
      <w:r w:rsidR="00163DEB" w:rsidRPr="003E78BB">
        <w:rPr>
          <w:rStyle w:val="Emphasis"/>
          <w:i w:val="0"/>
          <w:iCs w:val="0"/>
          <w:color w:val="7F7F7F" w:themeColor="text1" w:themeTint="80"/>
        </w:rPr>
        <w:t>oe</w:t>
      </w:r>
      <w:r w:rsidR="000D758B" w:rsidRPr="003E78BB">
        <w:rPr>
          <w:rStyle w:val="Emphasis"/>
          <w:i w:val="0"/>
          <w:iCs w:val="0"/>
          <w:color w:val="7F7F7F" w:themeColor="text1" w:themeTint="80"/>
        </w:rPr>
        <w:t>s their o</w:t>
      </w:r>
      <w:r w:rsidR="006D7D48" w:rsidRPr="003E78BB">
        <w:rPr>
          <w:rStyle w:val="Emphasis"/>
          <w:i w:val="0"/>
          <w:iCs w:val="0"/>
          <w:color w:val="7F7F7F" w:themeColor="text1" w:themeTint="80"/>
        </w:rPr>
        <w:t>rganization</w:t>
      </w:r>
      <w:r w:rsidR="00457EF1" w:rsidRPr="003E78BB">
        <w:rPr>
          <w:rStyle w:val="Emphasis"/>
          <w:i w:val="0"/>
          <w:iCs w:val="0"/>
          <w:color w:val="7F7F7F" w:themeColor="text1" w:themeTint="80"/>
        </w:rPr>
        <w:t xml:space="preserve"> make</w:t>
      </w:r>
      <w:r w:rsidR="0086753C" w:rsidRPr="003E78BB">
        <w:rPr>
          <w:rStyle w:val="Emphasis"/>
          <w:i w:val="0"/>
          <w:iCs w:val="0"/>
          <w:color w:val="7F7F7F" w:themeColor="text1" w:themeTint="80"/>
        </w:rPr>
        <w:t xml:space="preserve"> sense to yo</w:t>
      </w:r>
      <w:r w:rsidR="00456A1B" w:rsidRPr="003E78BB">
        <w:rPr>
          <w:rStyle w:val="Emphasis"/>
          <w:i w:val="0"/>
          <w:iCs w:val="0"/>
          <w:color w:val="7F7F7F" w:themeColor="text1" w:themeTint="80"/>
        </w:rPr>
        <w:t>u?</w:t>
      </w:r>
      <w:r w:rsidR="0032014F" w:rsidRPr="003E78BB">
        <w:rPr>
          <w:rStyle w:val="Emphasis"/>
          <w:i w:val="0"/>
          <w:iCs w:val="0"/>
          <w:color w:val="7F7F7F" w:themeColor="text1" w:themeTint="80"/>
        </w:rPr>
        <w:t xml:space="preserve"> What is the take-home message of each one?</w:t>
      </w:r>
    </w:p>
    <w:p w14:paraId="3A3826FD" w14:textId="77777777" w:rsidR="003E78BB" w:rsidRDefault="003E78BB" w:rsidP="003E78BB">
      <w:pPr>
        <w:rPr>
          <w:rStyle w:val="Emphasis"/>
          <w:i w:val="0"/>
          <w:iCs w:val="0"/>
        </w:rPr>
      </w:pPr>
    </w:p>
    <w:p w14:paraId="173C9726" w14:textId="6CFE2628" w:rsidR="003E78BB" w:rsidRDefault="003E78BB" w:rsidP="003E78BB">
      <w:pPr>
        <w:rPr>
          <w:rStyle w:val="Emphasis"/>
          <w:i w:val="0"/>
          <w:iCs w:val="0"/>
        </w:rPr>
      </w:pPr>
      <w:r>
        <w:rPr>
          <w:rStyle w:val="Emphasis"/>
          <w:i w:val="0"/>
          <w:iCs w:val="0"/>
        </w:rPr>
        <w:t>Your notes here</w:t>
      </w:r>
      <w:r w:rsidR="008D5890">
        <w:rPr>
          <w:rStyle w:val="Emphasis"/>
          <w:i w:val="0"/>
          <w:iCs w:val="0"/>
        </w:rPr>
        <w:t>:</w:t>
      </w:r>
    </w:p>
    <w:p w14:paraId="2C3A0F40" w14:textId="77777777" w:rsidR="00A0162F" w:rsidRDefault="00A0162F" w:rsidP="00A0162F">
      <w:pPr>
        <w:rPr>
          <w:lang w:val="en-CH"/>
        </w:rPr>
      </w:pPr>
    </w:p>
    <w:p w14:paraId="53B3F965" w14:textId="224F8F01" w:rsidR="001132E2" w:rsidRPr="001132E2" w:rsidRDefault="00680F52" w:rsidP="001132E2">
      <w:pPr>
        <w:rPr>
          <w:lang w:val="en-CH"/>
        </w:rPr>
      </w:pPr>
      <w:r>
        <w:rPr>
          <w:lang w:val="en-CH"/>
        </w:rPr>
        <w:t xml:space="preserve">Chemical properties were analysed with </w:t>
      </w:r>
      <w:r w:rsidRPr="00680F52">
        <w:rPr>
          <w:rStyle w:val="Strong"/>
          <w:b w:val="0"/>
          <w:bCs w:val="0"/>
          <w:color w:val="000000"/>
        </w:rPr>
        <w:t>untargeted LC–MS</w:t>
      </w:r>
      <w:r>
        <w:rPr>
          <w:rStyle w:val="Strong"/>
          <w:color w:val="000000"/>
        </w:rPr>
        <w:t xml:space="preserve"> </w:t>
      </w:r>
      <w:r>
        <w:rPr>
          <w:lang w:val="en-CH"/>
        </w:rPr>
        <w:t xml:space="preserve">and </w:t>
      </w:r>
      <w:r w:rsidR="00A0162F" w:rsidRPr="00A0162F">
        <w:rPr>
          <w:lang w:val="en-CH"/>
        </w:rPr>
        <w:t xml:space="preserve">21 properties describing metabolite constitution, geometry, or </w:t>
      </w:r>
      <w:r w:rsidR="00A0162F">
        <w:rPr>
          <w:lang w:val="en-CH"/>
        </w:rPr>
        <w:t>topol</w:t>
      </w:r>
      <w:r>
        <w:rPr>
          <w:lang w:val="en-CH"/>
        </w:rPr>
        <w:t>o</w:t>
      </w:r>
      <w:r w:rsidR="00A0162F">
        <w:rPr>
          <w:lang w:val="en-CH"/>
        </w:rPr>
        <w:t>gy which have relationships with biochemical activity</w:t>
      </w:r>
      <w:r w:rsidR="00AD630D">
        <w:rPr>
          <w:lang w:val="en-CH"/>
        </w:rPr>
        <w:t xml:space="preserve"> were chosen</w:t>
      </w:r>
      <w:r w:rsidR="0074152D">
        <w:rPr>
          <w:lang w:val="en-CH"/>
        </w:rPr>
        <w:t xml:space="preserve"> based on drug discover</w:t>
      </w:r>
      <w:r w:rsidR="0074152D" w:rsidRPr="0074152D">
        <w:t>y</w:t>
      </w:r>
      <w:r w:rsidR="0074152D">
        <w:rPr>
          <w:lang w:val="en-CH"/>
        </w:rPr>
        <w:t xml:space="preserve"> methods</w:t>
      </w:r>
      <w:r w:rsidR="00AD630D">
        <w:rPr>
          <w:lang w:val="en-CH"/>
        </w:rPr>
        <w:t>.</w:t>
      </w:r>
      <w:r w:rsidR="00A0162F">
        <w:rPr>
          <w:lang w:val="en-CH"/>
        </w:rPr>
        <w:t xml:space="preserve"> </w:t>
      </w:r>
      <w:r w:rsidR="00AD630D">
        <w:rPr>
          <w:lang w:val="en-CH"/>
        </w:rPr>
        <w:t>With which</w:t>
      </w:r>
      <w:r w:rsidR="00A0162F">
        <w:rPr>
          <w:lang w:val="en-CH"/>
        </w:rPr>
        <w:t xml:space="preserve"> </w:t>
      </w:r>
      <w:r w:rsidR="00AD630D">
        <w:rPr>
          <w:lang w:val="en-CH"/>
        </w:rPr>
        <w:t>a correlation matrix was used which</w:t>
      </w:r>
      <w:r w:rsidR="00A0162F">
        <w:rPr>
          <w:lang w:val="en-CH"/>
        </w:rPr>
        <w:t xml:space="preserve"> revealed 5 clusters of chemical properties</w:t>
      </w:r>
      <w:r>
        <w:rPr>
          <w:lang w:val="en-CH"/>
        </w:rPr>
        <w:t xml:space="preserve">: </w:t>
      </w:r>
      <w:r w:rsidR="001132E2" w:rsidRPr="00680F52">
        <w:rPr>
          <w:lang w:val="en-CH"/>
        </w:rPr>
        <w:t xml:space="preserve">Aromatic Atoms, H-Bonds acceptors, Molecular weight, A-polarity (X log P), C hybridzation </w:t>
      </w:r>
      <w:r w:rsidR="001132E2">
        <w:rPr>
          <w:lang w:val="en-CH"/>
        </w:rPr>
        <w:t xml:space="preserve"> </w:t>
      </w:r>
    </w:p>
    <w:p w14:paraId="2EAB546E" w14:textId="77777777" w:rsidR="00A0162F" w:rsidRPr="00A0162F" w:rsidRDefault="00A0162F" w:rsidP="003E78BB">
      <w:pPr>
        <w:rPr>
          <w:rStyle w:val="Emphasis"/>
          <w:i w:val="0"/>
          <w:iCs w:val="0"/>
          <w:lang w:val="en-CH"/>
        </w:rPr>
      </w:pPr>
    </w:p>
    <w:p w14:paraId="4B809159" w14:textId="7E7B2C61" w:rsidR="008D5890" w:rsidRDefault="001132E2" w:rsidP="008D5890">
      <w:pPr>
        <w:rPr>
          <w:rStyle w:val="Emphasis"/>
          <w:i w:val="0"/>
          <w:iCs w:val="0"/>
        </w:rPr>
      </w:pPr>
      <w:proofErr w:type="spellStart"/>
      <w:r>
        <w:rPr>
          <w:rStyle w:val="Emphasis"/>
          <w:i w:val="0"/>
          <w:iCs w:val="0"/>
        </w:rPr>
        <w:t>Seper</w:t>
      </w:r>
      <w:r w:rsidR="008D5890">
        <w:rPr>
          <w:rStyle w:val="Emphasis"/>
          <w:i w:val="0"/>
          <w:iCs w:val="0"/>
        </w:rPr>
        <w:t>a</w:t>
      </w:r>
      <w:r>
        <w:rPr>
          <w:rStyle w:val="Emphasis"/>
          <w:i w:val="0"/>
          <w:iCs w:val="0"/>
        </w:rPr>
        <w:t>te</w:t>
      </w:r>
      <w:proofErr w:type="spellEnd"/>
      <w:r>
        <w:rPr>
          <w:rStyle w:val="Emphasis"/>
          <w:i w:val="0"/>
          <w:iCs w:val="0"/>
        </w:rPr>
        <w:t xml:space="preserve"> PCAs </w:t>
      </w:r>
      <w:r w:rsidR="002042DD">
        <w:rPr>
          <w:rStyle w:val="Emphasis"/>
          <w:i w:val="0"/>
          <w:iCs w:val="0"/>
        </w:rPr>
        <w:t xml:space="preserve">and null/hypervolume </w:t>
      </w:r>
      <w:r w:rsidR="00AD630D">
        <w:rPr>
          <w:rStyle w:val="Emphasis"/>
          <w:i w:val="0"/>
          <w:iCs w:val="0"/>
        </w:rPr>
        <w:t>m</w:t>
      </w:r>
      <w:r w:rsidR="002042DD">
        <w:rPr>
          <w:rStyle w:val="Emphasis"/>
          <w:i w:val="0"/>
          <w:iCs w:val="0"/>
        </w:rPr>
        <w:t xml:space="preserve">odel approaches </w:t>
      </w:r>
      <w:r>
        <w:rPr>
          <w:rStyle w:val="Emphasis"/>
          <w:i w:val="0"/>
          <w:iCs w:val="0"/>
        </w:rPr>
        <w:t xml:space="preserve">were ran on tropical and tempered plants and two similar patterns were observed in both groups. </w:t>
      </w:r>
      <w:r w:rsidR="008D5890" w:rsidRPr="008D5890">
        <w:rPr>
          <w:rStyle w:val="Emphasis"/>
          <w:i w:val="0"/>
          <w:iCs w:val="0"/>
        </w:rPr>
        <w:t>Axis one</w:t>
      </w:r>
      <w:r w:rsidR="008D5890">
        <w:rPr>
          <w:rStyle w:val="Emphasis"/>
          <w:i w:val="0"/>
          <w:iCs w:val="0"/>
        </w:rPr>
        <w:t xml:space="preserve"> was </w:t>
      </w:r>
      <w:r w:rsidR="00680F52">
        <w:rPr>
          <w:rStyle w:val="Emphasis"/>
          <w:i w:val="0"/>
          <w:iCs w:val="0"/>
        </w:rPr>
        <w:t xml:space="preserve">on </w:t>
      </w:r>
      <w:r w:rsidR="008D5890">
        <w:rPr>
          <w:rStyle w:val="Emphasis"/>
          <w:i w:val="0"/>
          <w:iCs w:val="0"/>
        </w:rPr>
        <w:t>c</w:t>
      </w:r>
      <w:r w:rsidR="008D5890" w:rsidRPr="008D5890">
        <w:rPr>
          <w:rStyle w:val="Emphasis"/>
          <w:i w:val="0"/>
          <w:iCs w:val="0"/>
        </w:rPr>
        <w:t xml:space="preserve">hemical defense strategy, which </w:t>
      </w:r>
      <w:proofErr w:type="spellStart"/>
      <w:r w:rsidR="008D5890" w:rsidRPr="008D5890">
        <w:rPr>
          <w:rStyle w:val="Emphasis"/>
          <w:i w:val="0"/>
          <w:iCs w:val="0"/>
        </w:rPr>
        <w:t>destiguished</w:t>
      </w:r>
      <w:proofErr w:type="spellEnd"/>
      <w:r w:rsidR="008D5890" w:rsidRPr="008D5890">
        <w:rPr>
          <w:rStyle w:val="Emphasis"/>
          <w:i w:val="0"/>
          <w:iCs w:val="0"/>
        </w:rPr>
        <w:t xml:space="preserve"> between aromatic, a-polar and unsaturated leaf metabolites </w:t>
      </w:r>
      <w:r w:rsidR="008D5890">
        <w:rPr>
          <w:rStyle w:val="Emphasis"/>
          <w:i w:val="0"/>
          <w:iCs w:val="0"/>
        </w:rPr>
        <w:t xml:space="preserve">and more saturated and polar leaf metabolites. </w:t>
      </w:r>
      <w:r w:rsidR="008D5890" w:rsidRPr="008D5890">
        <w:rPr>
          <w:rStyle w:val="Emphasis"/>
          <w:i w:val="0"/>
          <w:iCs w:val="0"/>
        </w:rPr>
        <w:t>Axis two</w:t>
      </w:r>
      <w:r w:rsidR="008D5890">
        <w:rPr>
          <w:rStyle w:val="Emphasis"/>
          <w:i w:val="0"/>
          <w:iCs w:val="0"/>
        </w:rPr>
        <w:t xml:space="preserve"> focused on</w:t>
      </w:r>
      <w:r w:rsidR="008D5890" w:rsidRPr="008D5890">
        <w:rPr>
          <w:rStyle w:val="Emphasis"/>
          <w:i w:val="0"/>
          <w:iCs w:val="0"/>
        </w:rPr>
        <w:t xml:space="preserve"> leaf longevity and structural investment </w:t>
      </w:r>
      <w:r w:rsidR="008D5890">
        <w:rPr>
          <w:rStyle w:val="Emphasis"/>
          <w:i w:val="0"/>
          <w:iCs w:val="0"/>
        </w:rPr>
        <w:t xml:space="preserve">discriminating between </w:t>
      </w:r>
      <w:r w:rsidR="00680F52">
        <w:rPr>
          <w:rStyle w:val="Emphasis"/>
          <w:i w:val="0"/>
          <w:iCs w:val="0"/>
        </w:rPr>
        <w:t>sp</w:t>
      </w:r>
      <w:r w:rsidR="008D5890">
        <w:rPr>
          <w:rStyle w:val="Emphasis"/>
          <w:i w:val="0"/>
          <w:iCs w:val="0"/>
        </w:rPr>
        <w:t xml:space="preserve">ecies that produce lager metabolites with many H-bonds and smaller ones with fewer H-bonds. </w:t>
      </w:r>
    </w:p>
    <w:p w14:paraId="5F84E892" w14:textId="032F5F30" w:rsidR="005B42A9" w:rsidRDefault="005B42A9" w:rsidP="008D5890">
      <w:pPr>
        <w:rPr>
          <w:rStyle w:val="Emphasis"/>
          <w:i w:val="0"/>
          <w:iCs w:val="0"/>
        </w:rPr>
      </w:pPr>
      <w:r>
        <w:rPr>
          <w:rStyle w:val="Emphasis"/>
          <w:i w:val="0"/>
          <w:iCs w:val="0"/>
        </w:rPr>
        <w:t>The difference in those tra</w:t>
      </w:r>
      <w:r w:rsidR="00594AF2">
        <w:rPr>
          <w:rStyle w:val="Emphasis"/>
          <w:i w:val="0"/>
          <w:iCs w:val="0"/>
        </w:rPr>
        <w:t>i</w:t>
      </w:r>
      <w:r>
        <w:rPr>
          <w:rStyle w:val="Emphasis"/>
          <w:i w:val="0"/>
          <w:iCs w:val="0"/>
        </w:rPr>
        <w:t>ts observed is that tempered plants tend to</w:t>
      </w:r>
      <w:r w:rsidR="00594AF2">
        <w:rPr>
          <w:rStyle w:val="Emphasis"/>
          <w:i w:val="0"/>
          <w:iCs w:val="0"/>
        </w:rPr>
        <w:t xml:space="preserve"> avoid extreme chemical strategies </w:t>
      </w:r>
      <w:proofErr w:type="spellStart"/>
      <w:proofErr w:type="gramStart"/>
      <w:r w:rsidR="00594AF2">
        <w:rPr>
          <w:rStyle w:val="Emphasis"/>
          <w:i w:val="0"/>
          <w:iCs w:val="0"/>
        </w:rPr>
        <w:t>where as</w:t>
      </w:r>
      <w:proofErr w:type="spellEnd"/>
      <w:proofErr w:type="gramEnd"/>
      <w:r w:rsidR="00594AF2">
        <w:rPr>
          <w:rStyle w:val="Emphasis"/>
          <w:i w:val="0"/>
          <w:iCs w:val="0"/>
        </w:rPr>
        <w:t xml:space="preserve"> tropical plants do so. </w:t>
      </w:r>
    </w:p>
    <w:p w14:paraId="1CB85C01" w14:textId="77777777" w:rsidR="008D5890" w:rsidRDefault="008D5890" w:rsidP="008D5890">
      <w:pPr>
        <w:rPr>
          <w:rStyle w:val="Emphasis"/>
          <w:i w:val="0"/>
          <w:iCs w:val="0"/>
        </w:rPr>
      </w:pPr>
    </w:p>
    <w:p w14:paraId="27DBEB30" w14:textId="693A3F60" w:rsidR="008D5890" w:rsidRPr="008D5890" w:rsidRDefault="008D5890" w:rsidP="008D5890">
      <w:pPr>
        <w:rPr>
          <w:rStyle w:val="Emphasis"/>
          <w:i w:val="0"/>
          <w:iCs w:val="0"/>
          <w:lang w:val="en-CH"/>
        </w:rPr>
      </w:pPr>
      <w:r>
        <w:rPr>
          <w:rStyle w:val="Emphasis"/>
          <w:i w:val="0"/>
          <w:iCs w:val="0"/>
        </w:rPr>
        <w:t>A last PCA was performed to test w</w:t>
      </w:r>
      <w:r w:rsidRPr="008D5890">
        <w:rPr>
          <w:rStyle w:val="Emphasis"/>
          <w:i w:val="0"/>
          <w:iCs w:val="0"/>
        </w:rPr>
        <w:t>hether ax</w:t>
      </w:r>
      <w:r w:rsidR="00594AF2">
        <w:rPr>
          <w:rStyle w:val="Emphasis"/>
          <w:i w:val="0"/>
          <w:iCs w:val="0"/>
        </w:rPr>
        <w:t>i</w:t>
      </w:r>
      <w:r w:rsidRPr="008D5890">
        <w:rPr>
          <w:rStyle w:val="Emphasis"/>
          <w:i w:val="0"/>
          <w:iCs w:val="0"/>
        </w:rPr>
        <w:t xml:space="preserve">s of leaf metabolic specialization </w:t>
      </w:r>
      <w:proofErr w:type="gramStart"/>
      <w:r w:rsidRPr="008D5890">
        <w:rPr>
          <w:rStyle w:val="Emphasis"/>
          <w:i w:val="0"/>
          <w:iCs w:val="0"/>
        </w:rPr>
        <w:t>are</w:t>
      </w:r>
      <w:proofErr w:type="gramEnd"/>
      <w:r w:rsidRPr="008D5890">
        <w:rPr>
          <w:rStyle w:val="Emphasis"/>
          <w:i w:val="0"/>
          <w:iCs w:val="0"/>
        </w:rPr>
        <w:t xml:space="preserve"> colinear with, or orthogonal to, trait-based life-history strategies.</w:t>
      </w:r>
      <w:r>
        <w:rPr>
          <w:rStyle w:val="Emphasis"/>
          <w:i w:val="0"/>
          <w:iCs w:val="0"/>
        </w:rPr>
        <w:t xml:space="preserve"> Where no collinearity but orthogonality was found. </w:t>
      </w:r>
    </w:p>
    <w:p w14:paraId="3DB8CC8C" w14:textId="77777777" w:rsidR="008A336F" w:rsidRPr="003E78BB" w:rsidRDefault="008A336F" w:rsidP="003E78BB">
      <w:pPr>
        <w:rPr>
          <w:rStyle w:val="Emphasis"/>
          <w:i w:val="0"/>
          <w:iCs w:val="0"/>
        </w:rPr>
      </w:pPr>
    </w:p>
    <w:p w14:paraId="5DA8C1DF" w14:textId="478F7233" w:rsidR="005B2A47" w:rsidRPr="003E78BB" w:rsidRDefault="00F84283" w:rsidP="003E78BB">
      <w:pPr>
        <w:pStyle w:val="ListParagraph"/>
        <w:numPr>
          <w:ilvl w:val="0"/>
          <w:numId w:val="11"/>
        </w:numPr>
        <w:rPr>
          <w:rStyle w:val="Emphasis"/>
          <w:i w:val="0"/>
          <w:iCs w:val="0"/>
          <w:color w:val="7F7F7F" w:themeColor="text1" w:themeTint="80"/>
        </w:rPr>
      </w:pPr>
      <w:r w:rsidRPr="003E78BB">
        <w:rPr>
          <w:rStyle w:val="Emphasis"/>
          <w:i w:val="0"/>
          <w:iCs w:val="0"/>
          <w:color w:val="7F7F7F" w:themeColor="text1" w:themeTint="80"/>
        </w:rPr>
        <w:t>Summari</w:t>
      </w:r>
      <w:r w:rsidR="007E7816" w:rsidRPr="003E78BB">
        <w:rPr>
          <w:rStyle w:val="Emphasis"/>
          <w:i w:val="0"/>
          <w:iCs w:val="0"/>
          <w:color w:val="7F7F7F" w:themeColor="text1" w:themeTint="80"/>
        </w:rPr>
        <w:t>ze the</w:t>
      </w:r>
      <w:r w:rsidR="0020640F" w:rsidRPr="003E78BB">
        <w:rPr>
          <w:rStyle w:val="Emphasis"/>
          <w:i w:val="0"/>
          <w:iCs w:val="0"/>
          <w:color w:val="7F7F7F" w:themeColor="text1" w:themeTint="80"/>
        </w:rPr>
        <w:t xml:space="preserve"> au</w:t>
      </w:r>
      <w:r w:rsidR="00BA2A32" w:rsidRPr="003E78BB">
        <w:rPr>
          <w:rStyle w:val="Emphasis"/>
          <w:i w:val="0"/>
          <w:iCs w:val="0"/>
          <w:color w:val="7F7F7F" w:themeColor="text1" w:themeTint="80"/>
        </w:rPr>
        <w:t>thor</w:t>
      </w:r>
      <w:r w:rsidR="00532815" w:rsidRPr="003E78BB">
        <w:rPr>
          <w:rStyle w:val="Emphasis"/>
          <w:i w:val="0"/>
          <w:iCs w:val="0"/>
          <w:color w:val="7F7F7F" w:themeColor="text1" w:themeTint="80"/>
        </w:rPr>
        <w:t xml:space="preserve">s’ </w:t>
      </w:r>
      <w:r w:rsidR="00F957AD" w:rsidRPr="003E78BB">
        <w:rPr>
          <w:rStyle w:val="Emphasis"/>
          <w:i w:val="0"/>
          <w:iCs w:val="0"/>
          <w:color w:val="7F7F7F" w:themeColor="text1" w:themeTint="80"/>
        </w:rPr>
        <w:t xml:space="preserve">line of </w:t>
      </w:r>
      <w:r w:rsidR="002B6758" w:rsidRPr="003E78BB">
        <w:rPr>
          <w:rStyle w:val="Emphasis"/>
          <w:i w:val="0"/>
          <w:iCs w:val="0"/>
          <w:color w:val="7F7F7F" w:themeColor="text1" w:themeTint="80"/>
        </w:rPr>
        <w:t>argument in</w:t>
      </w:r>
      <w:r w:rsidR="009461F7" w:rsidRPr="003E78BB">
        <w:rPr>
          <w:rStyle w:val="Emphasis"/>
          <w:i w:val="0"/>
          <w:iCs w:val="0"/>
          <w:color w:val="7F7F7F" w:themeColor="text1" w:themeTint="80"/>
        </w:rPr>
        <w:t xml:space="preserve"> your </w:t>
      </w:r>
      <w:r w:rsidR="000175DE" w:rsidRPr="003E78BB">
        <w:rPr>
          <w:rStyle w:val="Emphasis"/>
          <w:i w:val="0"/>
          <w:iCs w:val="0"/>
          <w:color w:val="7F7F7F" w:themeColor="text1" w:themeTint="80"/>
        </w:rPr>
        <w:t>own word</w:t>
      </w:r>
      <w:r w:rsidR="005875D8" w:rsidRPr="003E78BB">
        <w:rPr>
          <w:rStyle w:val="Emphasis"/>
          <w:i w:val="0"/>
          <w:iCs w:val="0"/>
          <w:color w:val="7F7F7F" w:themeColor="text1" w:themeTint="80"/>
        </w:rPr>
        <w:t>s and not</w:t>
      </w:r>
      <w:r w:rsidR="007601AA" w:rsidRPr="003E78BB">
        <w:rPr>
          <w:rStyle w:val="Emphasis"/>
          <w:i w:val="0"/>
          <w:iCs w:val="0"/>
          <w:color w:val="7F7F7F" w:themeColor="text1" w:themeTint="80"/>
        </w:rPr>
        <w:t>e whether</w:t>
      </w:r>
      <w:r w:rsidR="00684E18" w:rsidRPr="003E78BB">
        <w:rPr>
          <w:rStyle w:val="Emphasis"/>
          <w:i w:val="0"/>
          <w:iCs w:val="0"/>
          <w:color w:val="7F7F7F" w:themeColor="text1" w:themeTint="80"/>
        </w:rPr>
        <w:t xml:space="preserve"> you think </w:t>
      </w:r>
      <w:r w:rsidR="0029073B" w:rsidRPr="003E78BB">
        <w:rPr>
          <w:rStyle w:val="Emphasis"/>
          <w:i w:val="0"/>
          <w:iCs w:val="0"/>
          <w:color w:val="7F7F7F" w:themeColor="text1" w:themeTint="80"/>
        </w:rPr>
        <w:t>their argu</w:t>
      </w:r>
      <w:r w:rsidR="00891CCF" w:rsidRPr="003E78BB">
        <w:rPr>
          <w:rStyle w:val="Emphasis"/>
          <w:i w:val="0"/>
          <w:iCs w:val="0"/>
          <w:color w:val="7F7F7F" w:themeColor="text1" w:themeTint="80"/>
        </w:rPr>
        <w:t>ments are su</w:t>
      </w:r>
      <w:r w:rsidR="00DA7A95" w:rsidRPr="003E78BB">
        <w:rPr>
          <w:rStyle w:val="Emphasis"/>
          <w:i w:val="0"/>
          <w:iCs w:val="0"/>
          <w:color w:val="7F7F7F" w:themeColor="text1" w:themeTint="80"/>
        </w:rPr>
        <w:t>pported</w:t>
      </w:r>
      <w:r w:rsidR="00F15DE4" w:rsidRPr="003E78BB">
        <w:rPr>
          <w:rStyle w:val="Emphasis"/>
          <w:i w:val="0"/>
          <w:iCs w:val="0"/>
          <w:color w:val="7F7F7F" w:themeColor="text1" w:themeTint="80"/>
        </w:rPr>
        <w:t xml:space="preserve">, and </w:t>
      </w:r>
      <w:r w:rsidR="00730527" w:rsidRPr="003E78BB">
        <w:rPr>
          <w:rStyle w:val="Emphasis"/>
          <w:i w:val="0"/>
          <w:iCs w:val="0"/>
          <w:color w:val="7F7F7F" w:themeColor="text1" w:themeTint="80"/>
        </w:rPr>
        <w:t>why or wh</w:t>
      </w:r>
      <w:r w:rsidR="00DE1050" w:rsidRPr="003E78BB">
        <w:rPr>
          <w:rStyle w:val="Emphasis"/>
          <w:i w:val="0"/>
          <w:iCs w:val="0"/>
          <w:color w:val="7F7F7F" w:themeColor="text1" w:themeTint="80"/>
        </w:rPr>
        <w:t>y not</w:t>
      </w:r>
      <w:r w:rsidR="00FA1DD5" w:rsidRPr="003E78BB">
        <w:rPr>
          <w:rStyle w:val="Emphasis"/>
          <w:i w:val="0"/>
          <w:iCs w:val="0"/>
          <w:color w:val="7F7F7F" w:themeColor="text1" w:themeTint="80"/>
        </w:rPr>
        <w:t xml:space="preserve"> </w:t>
      </w:r>
      <w:r w:rsidR="00350C07" w:rsidRPr="003E78BB">
        <w:rPr>
          <w:rStyle w:val="Emphasis"/>
          <w:i w:val="0"/>
          <w:iCs w:val="0"/>
          <w:color w:val="7F7F7F" w:themeColor="text1" w:themeTint="80"/>
        </w:rPr>
        <w:t xml:space="preserve">(or if </w:t>
      </w:r>
      <w:r w:rsidR="000107DA" w:rsidRPr="003E78BB">
        <w:rPr>
          <w:rStyle w:val="Emphasis"/>
          <w:i w:val="0"/>
          <w:iCs w:val="0"/>
          <w:color w:val="7F7F7F" w:themeColor="text1" w:themeTint="80"/>
        </w:rPr>
        <w:t xml:space="preserve">you can’t </w:t>
      </w:r>
      <w:r w:rsidR="00695778" w:rsidRPr="003E78BB">
        <w:rPr>
          <w:rStyle w:val="Emphasis"/>
          <w:i w:val="0"/>
          <w:iCs w:val="0"/>
          <w:color w:val="7F7F7F" w:themeColor="text1" w:themeTint="80"/>
        </w:rPr>
        <w:t>judge be</w:t>
      </w:r>
      <w:r w:rsidR="006E7AC7" w:rsidRPr="003E78BB">
        <w:rPr>
          <w:rStyle w:val="Emphasis"/>
          <w:i w:val="0"/>
          <w:iCs w:val="0"/>
          <w:color w:val="7F7F7F" w:themeColor="text1" w:themeTint="80"/>
        </w:rPr>
        <w:t xml:space="preserve">cause something </w:t>
      </w:r>
      <w:r w:rsidR="002E3A53" w:rsidRPr="003E78BB">
        <w:rPr>
          <w:rStyle w:val="Emphasis"/>
          <w:i w:val="0"/>
          <w:iCs w:val="0"/>
          <w:color w:val="7F7F7F" w:themeColor="text1" w:themeTint="80"/>
        </w:rPr>
        <w:t>is unclear)</w:t>
      </w:r>
      <w:r w:rsidR="00A71ED5" w:rsidRPr="003E78BB">
        <w:rPr>
          <w:rStyle w:val="Emphasis"/>
          <w:i w:val="0"/>
          <w:iCs w:val="0"/>
          <w:color w:val="7F7F7F" w:themeColor="text1" w:themeTint="80"/>
        </w:rPr>
        <w:t>.</w:t>
      </w:r>
    </w:p>
    <w:p w14:paraId="1D31A179" w14:textId="77777777" w:rsidR="003E78BB" w:rsidRDefault="003E78BB" w:rsidP="003E78BB">
      <w:pPr>
        <w:rPr>
          <w:rStyle w:val="Emphasis"/>
          <w:i w:val="0"/>
          <w:iCs w:val="0"/>
        </w:rPr>
      </w:pPr>
    </w:p>
    <w:p w14:paraId="212C4CDA" w14:textId="77777777" w:rsidR="00195B32" w:rsidRDefault="00195B32" w:rsidP="003E78BB">
      <w:pPr>
        <w:rPr>
          <w:rStyle w:val="Emphasis"/>
          <w:i w:val="0"/>
          <w:iCs w:val="0"/>
        </w:rPr>
      </w:pPr>
    </w:p>
    <w:p w14:paraId="2A796A28" w14:textId="77777777" w:rsidR="00195B32" w:rsidRDefault="00195B32" w:rsidP="003E78BB">
      <w:pPr>
        <w:rPr>
          <w:rStyle w:val="Emphasis"/>
          <w:i w:val="0"/>
          <w:iCs w:val="0"/>
        </w:rPr>
      </w:pPr>
    </w:p>
    <w:p w14:paraId="140C5D73" w14:textId="3B8CFAAC" w:rsidR="003E78BB" w:rsidRPr="00195B32" w:rsidRDefault="003E78BB" w:rsidP="003E78BB">
      <w:pPr>
        <w:rPr>
          <w:rStyle w:val="Emphasis"/>
          <w:i w:val="0"/>
          <w:iCs w:val="0"/>
        </w:rPr>
      </w:pPr>
      <w:r>
        <w:rPr>
          <w:rStyle w:val="Emphasis"/>
          <w:i w:val="0"/>
          <w:iCs w:val="0"/>
        </w:rPr>
        <w:t xml:space="preserve">Your </w:t>
      </w:r>
      <w:r w:rsidRPr="00195B32">
        <w:rPr>
          <w:rStyle w:val="Emphasis"/>
          <w:i w:val="0"/>
          <w:iCs w:val="0"/>
        </w:rPr>
        <w:t>notes here</w:t>
      </w:r>
      <w:r w:rsidR="008D5890" w:rsidRPr="00195B32">
        <w:rPr>
          <w:rStyle w:val="Emphasis"/>
          <w:i w:val="0"/>
          <w:iCs w:val="0"/>
        </w:rPr>
        <w:t xml:space="preserve">: </w:t>
      </w:r>
    </w:p>
    <w:p w14:paraId="5403EF47" w14:textId="77777777" w:rsidR="00195B32" w:rsidRDefault="00195B32" w:rsidP="00195B32">
      <w:pPr>
        <w:rPr>
          <w:rStyle w:val="Emphasis"/>
          <w:i w:val="0"/>
          <w:iCs w:val="0"/>
        </w:rPr>
      </w:pPr>
    </w:p>
    <w:p w14:paraId="3480DC62" w14:textId="539F430B" w:rsidR="00195B32" w:rsidRPr="00195B32" w:rsidRDefault="00195B32" w:rsidP="00195B32">
      <w:pPr>
        <w:rPr>
          <w:lang w:val="en-CH"/>
        </w:rPr>
      </w:pPr>
      <w:r w:rsidRPr="005B42A9">
        <w:rPr>
          <w:rStyle w:val="Emphasis"/>
          <w:i w:val="0"/>
          <w:iCs w:val="0"/>
        </w:rPr>
        <w:t>The author questioned</w:t>
      </w:r>
      <w:r w:rsidRPr="00195B32">
        <w:rPr>
          <w:rStyle w:val="Emphasis"/>
          <w:i w:val="0"/>
          <w:iCs w:val="0"/>
        </w:rPr>
        <w:t xml:space="preserve"> </w:t>
      </w:r>
      <w:r w:rsidRPr="00195B32">
        <w:rPr>
          <w:lang w:val="en-CH"/>
        </w:rPr>
        <w:t>the plant functional trait concept to interpret leaf metabolome variation</w:t>
      </w:r>
      <w:r>
        <w:rPr>
          <w:lang w:val="en-CH"/>
        </w:rPr>
        <w:t xml:space="preserve">. </w:t>
      </w:r>
    </w:p>
    <w:p w14:paraId="6B5D8081" w14:textId="5E40F7A1" w:rsidR="005B42A9" w:rsidRPr="005B42A9" w:rsidRDefault="00195B32" w:rsidP="005B42A9">
      <w:pPr>
        <w:rPr>
          <w:lang w:val="en-CH"/>
        </w:rPr>
      </w:pPr>
      <w:r>
        <w:rPr>
          <w:rStyle w:val="Emphasis"/>
          <w:i w:val="0"/>
          <w:iCs w:val="0"/>
          <w:lang w:val="en-CH"/>
        </w:rPr>
        <w:t>They found that there are two ax</w:t>
      </w:r>
      <w:r w:rsidR="000C6744">
        <w:rPr>
          <w:rStyle w:val="Emphasis"/>
          <w:i w:val="0"/>
          <w:iCs w:val="0"/>
          <w:lang w:val="en-CH"/>
        </w:rPr>
        <w:t>e</w:t>
      </w:r>
      <w:r>
        <w:rPr>
          <w:rStyle w:val="Emphasis"/>
          <w:i w:val="0"/>
          <w:iCs w:val="0"/>
          <w:lang w:val="en-CH"/>
        </w:rPr>
        <w:t>s</w:t>
      </w:r>
      <w:r w:rsidR="000C6744">
        <w:rPr>
          <w:rStyle w:val="Emphasis"/>
          <w:i w:val="0"/>
          <w:iCs w:val="0"/>
          <w:lang w:val="en-CH"/>
        </w:rPr>
        <w:t xml:space="preserve"> </w:t>
      </w:r>
      <w:r>
        <w:rPr>
          <w:rStyle w:val="Emphasis"/>
          <w:i w:val="0"/>
          <w:iCs w:val="0"/>
          <w:lang w:val="en-CH"/>
        </w:rPr>
        <w:t xml:space="preserve">of leaf metabolic specialisation; </w:t>
      </w:r>
      <w:r>
        <w:rPr>
          <w:rStyle w:val="Emphasis"/>
          <w:i w:val="0"/>
          <w:iCs w:val="0"/>
        </w:rPr>
        <w:t>c</w:t>
      </w:r>
      <w:r w:rsidRPr="008D5890">
        <w:rPr>
          <w:rStyle w:val="Emphasis"/>
          <w:i w:val="0"/>
          <w:iCs w:val="0"/>
        </w:rPr>
        <w:t>hemical defense strategy</w:t>
      </w:r>
      <w:r>
        <w:rPr>
          <w:rStyle w:val="Emphasis"/>
          <w:i w:val="0"/>
          <w:iCs w:val="0"/>
        </w:rPr>
        <w:t xml:space="preserve"> and </w:t>
      </w:r>
      <w:r w:rsidRPr="008D5890">
        <w:rPr>
          <w:rStyle w:val="Emphasis"/>
          <w:i w:val="0"/>
          <w:iCs w:val="0"/>
        </w:rPr>
        <w:t>leaf longevity and structural investment</w:t>
      </w:r>
      <w:r>
        <w:rPr>
          <w:rStyle w:val="Emphasis"/>
          <w:i w:val="0"/>
          <w:iCs w:val="0"/>
          <w:lang w:val="en-CH"/>
        </w:rPr>
        <w:t xml:space="preserve">, which were well founded in this paper. However the claim that the metabolic specialisation is simmilar in tropical and temperate plants can be argued upon, because the metabolic data was acquired differently in the two types. </w:t>
      </w:r>
      <w:r w:rsidR="005B42A9">
        <w:rPr>
          <w:rStyle w:val="Emphasis"/>
          <w:i w:val="0"/>
          <w:iCs w:val="0"/>
          <w:lang w:val="en-CH"/>
        </w:rPr>
        <w:t xml:space="preserve">The </w:t>
      </w:r>
      <w:r w:rsidR="005B42A9" w:rsidRPr="005B42A9">
        <w:rPr>
          <w:lang w:val="en-CH"/>
        </w:rPr>
        <w:t>orthogonal</w:t>
      </w:r>
      <w:r w:rsidR="005B42A9">
        <w:rPr>
          <w:lang w:val="en-CH"/>
        </w:rPr>
        <w:t xml:space="preserve"> nature</w:t>
      </w:r>
      <w:r w:rsidR="005B42A9" w:rsidRPr="005B42A9">
        <w:rPr>
          <w:lang w:val="en-CH"/>
        </w:rPr>
        <w:t xml:space="preserve"> </w:t>
      </w:r>
      <w:r w:rsidR="005B42A9">
        <w:rPr>
          <w:lang w:val="en-CH"/>
        </w:rPr>
        <w:t xml:space="preserve">of the </w:t>
      </w:r>
      <w:r w:rsidR="005B42A9" w:rsidRPr="005B42A9">
        <w:rPr>
          <w:lang w:val="en-CH"/>
        </w:rPr>
        <w:t>classical trait variation</w:t>
      </w:r>
      <w:r w:rsidR="005B42A9">
        <w:rPr>
          <w:lang w:val="en-CH"/>
        </w:rPr>
        <w:t xml:space="preserve"> and m</w:t>
      </w:r>
      <w:r w:rsidR="005B42A9" w:rsidRPr="005B42A9">
        <w:rPr>
          <w:lang w:val="en-CH"/>
        </w:rPr>
        <w:t>etabolic functional traits</w:t>
      </w:r>
      <w:r w:rsidR="005B42A9">
        <w:rPr>
          <w:lang w:val="en-CH"/>
        </w:rPr>
        <w:t xml:space="preserve"> im my opinion do not reveal hidden</w:t>
      </w:r>
      <w:r w:rsidR="005B42A9" w:rsidRPr="005B42A9">
        <w:rPr>
          <w:lang w:val="en-CH"/>
        </w:rPr>
        <w:t xml:space="preserve"> dimensions of plant life-history variation </w:t>
      </w:r>
      <w:r w:rsidR="005B42A9">
        <w:rPr>
          <w:lang w:val="en-CH"/>
        </w:rPr>
        <w:t xml:space="preserve">but suggest that there are more dimesions. </w:t>
      </w:r>
    </w:p>
    <w:p w14:paraId="0B56E8E6" w14:textId="77777777" w:rsidR="002B29AB" w:rsidRPr="003E78BB" w:rsidRDefault="002B29AB" w:rsidP="003E78BB">
      <w:pPr>
        <w:rPr>
          <w:rStyle w:val="Emphasis"/>
          <w:i w:val="0"/>
          <w:iCs w:val="0"/>
        </w:rPr>
      </w:pPr>
    </w:p>
    <w:p w14:paraId="20C536E9" w14:textId="67DFE0EC" w:rsidR="001276BD" w:rsidRPr="003E78BB" w:rsidRDefault="001276BD" w:rsidP="003E78BB">
      <w:pPr>
        <w:pStyle w:val="Heading1"/>
      </w:pPr>
      <w:r w:rsidRPr="003E78BB">
        <w:t>(</w:t>
      </w:r>
      <w:r w:rsidR="0087601B" w:rsidRPr="003E78BB">
        <w:t>3</w:t>
      </w:r>
      <w:r w:rsidRPr="003E78BB">
        <w:t xml:space="preserve">) </w:t>
      </w:r>
      <w:r w:rsidR="0032014F" w:rsidRPr="003E78BB">
        <w:t>N</w:t>
      </w:r>
      <w:r w:rsidR="00734FEA" w:rsidRPr="003E78BB">
        <w:t xml:space="preserve">ote </w:t>
      </w:r>
      <w:r w:rsidR="0032014F" w:rsidRPr="003E78BB">
        <w:t>any</w:t>
      </w:r>
      <w:r w:rsidR="00734FEA" w:rsidRPr="003E78BB">
        <w:t>thing</w:t>
      </w:r>
      <w:r w:rsidR="0032014F" w:rsidRPr="003E78BB">
        <w:t xml:space="preserve"> you think is</w:t>
      </w:r>
      <w:r w:rsidR="00734FEA" w:rsidRPr="003E78BB">
        <w:t xml:space="preserve"> </w:t>
      </w:r>
      <w:r w:rsidR="0032014F" w:rsidRPr="003E78BB">
        <w:t xml:space="preserve">either </w:t>
      </w:r>
      <w:r w:rsidR="00734FEA" w:rsidRPr="003E78BB">
        <w:t>especially well done,</w:t>
      </w:r>
      <w:r w:rsidR="0032014F" w:rsidRPr="003E78BB">
        <w:t xml:space="preserve"> interesting,</w:t>
      </w:r>
      <w:r w:rsidR="00734FEA" w:rsidRPr="003E78BB">
        <w:t xml:space="preserve"> </w:t>
      </w:r>
      <w:r w:rsidR="0032014F" w:rsidRPr="003E78BB">
        <w:t>or unclear</w:t>
      </w:r>
      <w:r w:rsidR="00734FEA" w:rsidRPr="003E78BB">
        <w:t>.</w:t>
      </w:r>
    </w:p>
    <w:p w14:paraId="10675C18" w14:textId="77777777" w:rsidR="0032014F" w:rsidRPr="003E78BB" w:rsidRDefault="0032014F" w:rsidP="003E78BB">
      <w:pPr>
        <w:rPr>
          <w:color w:val="7F7F7F" w:themeColor="text1" w:themeTint="80"/>
        </w:rPr>
      </w:pPr>
      <w:r w:rsidRPr="003E78BB">
        <w:rPr>
          <w:color w:val="7F7F7F" w:themeColor="text1" w:themeTint="80"/>
        </w:rPr>
        <w:t>Do this while addressing points (1) and (2) above and then reading the rest of the paper.</w:t>
      </w:r>
    </w:p>
    <w:p w14:paraId="27BCBB94" w14:textId="3A3B4F8B" w:rsidR="00DB03CD" w:rsidRPr="003E78BB" w:rsidRDefault="00DB03CD" w:rsidP="003E78BB">
      <w:pPr>
        <w:rPr>
          <w:color w:val="7F7F7F" w:themeColor="text1" w:themeTint="80"/>
        </w:rPr>
      </w:pPr>
      <w:r w:rsidRPr="003E78BB">
        <w:rPr>
          <w:color w:val="7F7F7F" w:themeColor="text1" w:themeTint="80"/>
        </w:rPr>
        <w:t>J</w:t>
      </w:r>
      <w:r w:rsidR="007E6575" w:rsidRPr="003E78BB">
        <w:rPr>
          <w:color w:val="7F7F7F" w:themeColor="text1" w:themeTint="80"/>
        </w:rPr>
        <w:t>ust make f</w:t>
      </w:r>
      <w:r w:rsidR="00CB785F" w:rsidRPr="003E78BB">
        <w:rPr>
          <w:color w:val="7F7F7F" w:themeColor="text1" w:themeTint="80"/>
        </w:rPr>
        <w:t xml:space="preserve">ree notes </w:t>
      </w:r>
      <w:r w:rsidR="000E6F5A" w:rsidRPr="003E78BB">
        <w:rPr>
          <w:color w:val="7F7F7F" w:themeColor="text1" w:themeTint="80"/>
        </w:rPr>
        <w:t xml:space="preserve">here. </w:t>
      </w:r>
      <w:r w:rsidR="00B37552" w:rsidRPr="003E78BB">
        <w:rPr>
          <w:color w:val="7F7F7F" w:themeColor="text1" w:themeTint="80"/>
        </w:rPr>
        <w:t>Y</w:t>
      </w:r>
      <w:r w:rsidR="000E6F5A" w:rsidRPr="003E78BB">
        <w:rPr>
          <w:color w:val="7F7F7F" w:themeColor="text1" w:themeTint="80"/>
        </w:rPr>
        <w:t>ou</w:t>
      </w:r>
      <w:r w:rsidR="00B37552" w:rsidRPr="003E78BB">
        <w:rPr>
          <w:color w:val="7F7F7F" w:themeColor="text1" w:themeTint="80"/>
        </w:rPr>
        <w:t xml:space="preserve"> c</w:t>
      </w:r>
      <w:r w:rsidR="00C24D11" w:rsidRPr="003E78BB">
        <w:rPr>
          <w:color w:val="7F7F7F" w:themeColor="text1" w:themeTint="80"/>
        </w:rPr>
        <w:t>an sort</w:t>
      </w:r>
      <w:r w:rsidR="00CE1F9E" w:rsidRPr="003E78BB">
        <w:rPr>
          <w:color w:val="7F7F7F" w:themeColor="text1" w:themeTint="80"/>
        </w:rPr>
        <w:t xml:space="preserve"> them later</w:t>
      </w:r>
      <w:r w:rsidR="0032014F" w:rsidRPr="003E78BB">
        <w:rPr>
          <w:color w:val="7F7F7F" w:themeColor="text1" w:themeTint="80"/>
        </w:rPr>
        <w:t xml:space="preserve"> if needed</w:t>
      </w:r>
      <w:r w:rsidR="001135F6" w:rsidRPr="003E78BB">
        <w:rPr>
          <w:color w:val="7F7F7F" w:themeColor="text1" w:themeTint="80"/>
        </w:rPr>
        <w:t>.</w:t>
      </w:r>
    </w:p>
    <w:p w14:paraId="3A1B1919" w14:textId="77777777" w:rsidR="003E78BB" w:rsidRDefault="003E78BB" w:rsidP="003E78BB">
      <w:pPr>
        <w:rPr>
          <w:rStyle w:val="Emphasis"/>
          <w:i w:val="0"/>
          <w:iCs w:val="0"/>
        </w:rPr>
      </w:pPr>
    </w:p>
    <w:p w14:paraId="2C442246" w14:textId="7C3C49C0" w:rsidR="003E78BB" w:rsidRDefault="003E78BB" w:rsidP="003E78BB">
      <w:pPr>
        <w:rPr>
          <w:rStyle w:val="Emphasis"/>
          <w:i w:val="0"/>
          <w:iCs w:val="0"/>
        </w:rPr>
      </w:pPr>
      <w:r>
        <w:rPr>
          <w:rStyle w:val="Emphasis"/>
          <w:i w:val="0"/>
          <w:iCs w:val="0"/>
        </w:rPr>
        <w:t>Your notes here</w:t>
      </w:r>
      <w:r w:rsidR="005B42A9">
        <w:rPr>
          <w:rStyle w:val="Emphasis"/>
          <w:i w:val="0"/>
          <w:iCs w:val="0"/>
        </w:rPr>
        <w:t xml:space="preserve">: </w:t>
      </w:r>
    </w:p>
    <w:p w14:paraId="0CA25326" w14:textId="77777777" w:rsidR="005B42A9" w:rsidRDefault="005B42A9" w:rsidP="003E78BB">
      <w:pPr>
        <w:rPr>
          <w:lang w:val="en-CH"/>
        </w:rPr>
      </w:pPr>
    </w:p>
    <w:p w14:paraId="5C41EF08" w14:textId="10A10CA2" w:rsidR="005B42A9" w:rsidRDefault="005B42A9" w:rsidP="003E78BB">
      <w:pPr>
        <w:rPr>
          <w:lang w:val="en-CH"/>
        </w:rPr>
      </w:pPr>
      <w:r>
        <w:rPr>
          <w:lang w:val="en-CH"/>
        </w:rPr>
        <w:t xml:space="preserve">The differentiation performed between the tropical and temperated plants is not entirely clear to me. </w:t>
      </w:r>
    </w:p>
    <w:p w14:paraId="34F89E34" w14:textId="47AA1634" w:rsidR="0074152D" w:rsidRDefault="0074152D" w:rsidP="003E78BB">
      <w:r>
        <w:rPr>
          <w:lang w:val="en-CH"/>
        </w:rPr>
        <w:t xml:space="preserve">As well as the source and relevance of th descripors that were chosen. </w:t>
      </w:r>
    </w:p>
    <w:p w14:paraId="4758AB90" w14:textId="72845AF6" w:rsidR="001276BD" w:rsidRDefault="001276BD" w:rsidP="003E78BB"/>
    <w:p w14:paraId="0352B1C6" w14:textId="77777777" w:rsidR="00B8536C" w:rsidRPr="003E78BB" w:rsidRDefault="00B8536C" w:rsidP="003E78BB"/>
    <w:p w14:paraId="282FD816" w14:textId="4E707E4F" w:rsidR="0032014F" w:rsidRPr="003E78BB" w:rsidRDefault="0032014F" w:rsidP="003E78BB">
      <w:pPr>
        <w:pStyle w:val="Heading1"/>
      </w:pPr>
      <w:r w:rsidRPr="003E78BB">
        <w:t>(4) Summarize your thoughts about and understanding of the paper.</w:t>
      </w:r>
    </w:p>
    <w:p w14:paraId="141F8157" w14:textId="16800334" w:rsidR="003E78BB" w:rsidRPr="003E78BB" w:rsidRDefault="0032014F" w:rsidP="003E78BB">
      <w:pPr>
        <w:spacing w:after="80"/>
        <w:rPr>
          <w:color w:val="7F7F7F" w:themeColor="text1" w:themeTint="80"/>
        </w:rPr>
      </w:pPr>
      <w:r w:rsidRPr="003E78BB">
        <w:rPr>
          <w:color w:val="7F7F7F" w:themeColor="text1" w:themeTint="80"/>
        </w:rPr>
        <w:t xml:space="preserve">The following very useful suggestions come from the </w:t>
      </w:r>
      <w:hyperlink r:id="rId8">
        <w:proofErr w:type="spellStart"/>
        <w:r w:rsidRPr="003E78BB">
          <w:rPr>
            <w:rStyle w:val="Hyperlink"/>
            <w:color w:val="70AD47" w:themeColor="accent6"/>
          </w:rPr>
          <w:t>eLife</w:t>
        </w:r>
        <w:proofErr w:type="spellEnd"/>
        <w:r w:rsidRPr="003E78BB">
          <w:rPr>
            <w:rStyle w:val="Hyperlink"/>
            <w:color w:val="70AD47" w:themeColor="accent6"/>
          </w:rPr>
          <w:t xml:space="preserve"> assessment</w:t>
        </w:r>
      </w:hyperlink>
      <w:r w:rsidRPr="003E78BB">
        <w:rPr>
          <w:color w:val="7F7F7F" w:themeColor="text1" w:themeTint="80"/>
        </w:rPr>
        <w:t xml:space="preserve"> model.</w:t>
      </w:r>
    </w:p>
    <w:p w14:paraId="5AE7DA8D" w14:textId="4807A567" w:rsidR="003E78BB" w:rsidRPr="003E78BB" w:rsidRDefault="0032014F" w:rsidP="003E78BB">
      <w:pPr>
        <w:spacing w:after="80"/>
        <w:rPr>
          <w:color w:val="7F7F7F" w:themeColor="text1" w:themeTint="80"/>
        </w:rPr>
      </w:pPr>
      <w:r w:rsidRPr="003E78BB">
        <w:rPr>
          <w:color w:val="7F7F7F" w:themeColor="text1" w:themeTint="80"/>
        </w:rPr>
        <w:t>Answer these questions: for whom is this study of interest? What are the authors' aims? What did they do (measure/observe/analyze) in what system? How well does the evidence support the conclusions?</w:t>
      </w:r>
    </w:p>
    <w:p w14:paraId="137F48A8" w14:textId="68612D24" w:rsidR="003E78BB" w:rsidRPr="003E78BB" w:rsidRDefault="0032014F" w:rsidP="003E78BB">
      <w:hyperlink r:id="rId9" w:history="1">
        <w:r w:rsidRPr="003E78BB">
          <w:rPr>
            <w:rStyle w:val="Hyperlink"/>
            <w:color w:val="70AD47" w:themeColor="accent6"/>
          </w:rPr>
          <w:t>Example</w:t>
        </w:r>
      </w:hyperlink>
      <w:r w:rsidRPr="003E78BB">
        <w:rPr>
          <w:color w:val="7F7F7F" w:themeColor="text1" w:themeTint="80"/>
        </w:rPr>
        <w:t xml:space="preserve">: “This </w:t>
      </w:r>
      <w:r w:rsidRPr="003E78BB">
        <w:rPr>
          <w:b/>
          <w:bCs/>
          <w:color w:val="7F7F7F" w:themeColor="text1" w:themeTint="80"/>
        </w:rPr>
        <w:t>landmark</w:t>
      </w:r>
      <w:r w:rsidRPr="003E78BB">
        <w:rPr>
          <w:color w:val="7F7F7F" w:themeColor="text1" w:themeTint="80"/>
        </w:rPr>
        <w:t xml:space="preserve"> study provides a comprehensive morphological and molecular description of </w:t>
      </w:r>
      <w:proofErr w:type="gramStart"/>
      <w:r w:rsidRPr="003E78BB">
        <w:rPr>
          <w:color w:val="7F7F7F" w:themeColor="text1" w:themeTint="80"/>
        </w:rPr>
        <w:t>the majority of</w:t>
      </w:r>
      <w:proofErr w:type="gramEnd"/>
      <w:r w:rsidRPr="003E78BB">
        <w:rPr>
          <w:color w:val="7F7F7F" w:themeColor="text1" w:themeTint="80"/>
        </w:rPr>
        <w:t xml:space="preserve"> documented neuronal cell types in the mouse cortex. This provides an extraordinary resource that will be invaluable to the whole neuroscience community. The methodology for combining expansion microscopy with spatially resolved transcriptomics across tissues is </w:t>
      </w:r>
      <w:r w:rsidRPr="003E78BB">
        <w:rPr>
          <w:b/>
          <w:bCs/>
          <w:color w:val="7F7F7F" w:themeColor="text1" w:themeTint="80"/>
        </w:rPr>
        <w:t>exceptional</w:t>
      </w:r>
      <w:r w:rsidRPr="003E78BB">
        <w:rPr>
          <w:color w:val="7F7F7F" w:themeColor="text1" w:themeTint="80"/>
        </w:rPr>
        <w:t xml:space="preserve"> and establishes a new standard in the field.”</w:t>
      </w:r>
    </w:p>
    <w:p w14:paraId="7BD2FC57" w14:textId="77777777" w:rsidR="00B8536C" w:rsidRDefault="00B8536C" w:rsidP="003E78BB">
      <w:pPr>
        <w:pStyle w:val="Heading2"/>
      </w:pPr>
    </w:p>
    <w:p w14:paraId="195D736F" w14:textId="68278984" w:rsidR="0032014F" w:rsidRPr="003E78BB" w:rsidRDefault="00B8536C" w:rsidP="003E78BB">
      <w:pPr>
        <w:pStyle w:val="Heading2"/>
      </w:pPr>
      <w:r>
        <w:t xml:space="preserve"> </w:t>
      </w:r>
      <w:r w:rsidR="0032014F" w:rsidRPr="003E78BB">
        <w:t>Use standardized terminology</w:t>
      </w:r>
    </w:p>
    <w:p w14:paraId="31223261" w14:textId="77777777" w:rsidR="0032014F" w:rsidRPr="003E78BB" w:rsidRDefault="0032014F" w:rsidP="003E78BB">
      <w:pPr>
        <w:pStyle w:val="Heading3"/>
      </w:pPr>
      <w:r w:rsidRPr="003E78BB">
        <w:t>For breadth of interest (and potential breadth of impact):</w:t>
      </w:r>
    </w:p>
    <w:p w14:paraId="07F390E7" w14:textId="77777777" w:rsidR="0032014F" w:rsidRPr="003E78BB" w:rsidRDefault="0032014F" w:rsidP="003E78BB">
      <w:pPr>
        <w:rPr>
          <w:color w:val="7F7F7F" w:themeColor="text1" w:themeTint="80"/>
        </w:rPr>
      </w:pPr>
      <w:r w:rsidRPr="003E78BB">
        <w:rPr>
          <w:b/>
          <w:bCs/>
          <w:color w:val="7F7F7F" w:themeColor="text1" w:themeTint="80"/>
        </w:rPr>
        <w:t>Landmark</w:t>
      </w:r>
      <w:r w:rsidRPr="003E78BB">
        <w:rPr>
          <w:color w:val="7F7F7F" w:themeColor="text1" w:themeTint="80"/>
        </w:rPr>
        <w:t>: findings with profound implications that are expected to have widespread influence</w:t>
      </w:r>
    </w:p>
    <w:p w14:paraId="260AA358" w14:textId="77777777" w:rsidR="0032014F" w:rsidRPr="003E78BB" w:rsidRDefault="0032014F" w:rsidP="003E78BB">
      <w:pPr>
        <w:rPr>
          <w:color w:val="7F7F7F" w:themeColor="text1" w:themeTint="80"/>
        </w:rPr>
      </w:pPr>
      <w:r w:rsidRPr="003E78BB">
        <w:rPr>
          <w:b/>
          <w:bCs/>
          <w:color w:val="7F7F7F" w:themeColor="text1" w:themeTint="80"/>
        </w:rPr>
        <w:t>Fundamental</w:t>
      </w:r>
      <w:r w:rsidRPr="003E78BB">
        <w:rPr>
          <w:color w:val="7F7F7F" w:themeColor="text1" w:themeTint="80"/>
        </w:rPr>
        <w:t>: findings that substantially advance our understanding of major research questions</w:t>
      </w:r>
    </w:p>
    <w:p w14:paraId="01292E01" w14:textId="77777777" w:rsidR="0032014F" w:rsidRPr="003E78BB" w:rsidRDefault="0032014F" w:rsidP="003E78BB">
      <w:pPr>
        <w:rPr>
          <w:color w:val="7F7F7F" w:themeColor="text1" w:themeTint="80"/>
        </w:rPr>
      </w:pPr>
      <w:r w:rsidRPr="003E78BB">
        <w:rPr>
          <w:b/>
          <w:bCs/>
          <w:color w:val="7F7F7F" w:themeColor="text1" w:themeTint="80"/>
        </w:rPr>
        <w:t>Important</w:t>
      </w:r>
      <w:r w:rsidRPr="003E78BB">
        <w:rPr>
          <w:color w:val="7F7F7F" w:themeColor="text1" w:themeTint="80"/>
        </w:rPr>
        <w:t>: findings that have theoretical or practical implications beyond a single subfield</w:t>
      </w:r>
    </w:p>
    <w:p w14:paraId="23D69755" w14:textId="77777777" w:rsidR="0032014F" w:rsidRPr="003E78BB" w:rsidRDefault="0032014F" w:rsidP="003E78BB">
      <w:pPr>
        <w:rPr>
          <w:color w:val="7F7F7F" w:themeColor="text1" w:themeTint="80"/>
        </w:rPr>
      </w:pPr>
      <w:r w:rsidRPr="003E78BB">
        <w:rPr>
          <w:b/>
          <w:bCs/>
          <w:color w:val="7F7F7F" w:themeColor="text1" w:themeTint="80"/>
        </w:rPr>
        <w:t>Valuable</w:t>
      </w:r>
      <w:r w:rsidRPr="003E78BB">
        <w:rPr>
          <w:color w:val="7F7F7F" w:themeColor="text1" w:themeTint="80"/>
        </w:rPr>
        <w:t>: findings that have theoretical or practical implications for a subfield</w:t>
      </w:r>
    </w:p>
    <w:p w14:paraId="7A786FD8" w14:textId="77777777" w:rsidR="0032014F" w:rsidRPr="003E78BB" w:rsidRDefault="0032014F" w:rsidP="003E78BB">
      <w:pPr>
        <w:rPr>
          <w:color w:val="7F7F7F" w:themeColor="text1" w:themeTint="80"/>
        </w:rPr>
      </w:pPr>
      <w:r w:rsidRPr="003E78BB">
        <w:rPr>
          <w:b/>
          <w:bCs/>
          <w:color w:val="7F7F7F" w:themeColor="text1" w:themeTint="80"/>
        </w:rPr>
        <w:t>Useful</w:t>
      </w:r>
      <w:r w:rsidRPr="003E78BB">
        <w:rPr>
          <w:color w:val="7F7F7F" w:themeColor="text1" w:themeTint="80"/>
        </w:rPr>
        <w:t>: findings that have focused importance and scope</w:t>
      </w:r>
    </w:p>
    <w:p w14:paraId="7967A03F" w14:textId="77777777" w:rsidR="0032014F" w:rsidRPr="003E78BB" w:rsidRDefault="0032014F" w:rsidP="003E78BB">
      <w:pPr>
        <w:pStyle w:val="Heading3"/>
        <w:rPr>
          <w:rFonts w:eastAsia="Times New Roman"/>
        </w:rPr>
      </w:pPr>
      <w:r w:rsidRPr="003E78BB">
        <w:t>For strength of support:</w:t>
      </w:r>
    </w:p>
    <w:p w14:paraId="177B9357" w14:textId="77777777" w:rsidR="0032014F" w:rsidRPr="003E78BB" w:rsidRDefault="0032014F" w:rsidP="003E78BB">
      <w:pPr>
        <w:rPr>
          <w:color w:val="7F7F7F" w:themeColor="text1" w:themeTint="80"/>
        </w:rPr>
      </w:pPr>
      <w:r w:rsidRPr="003E78BB">
        <w:rPr>
          <w:b/>
          <w:bCs/>
          <w:color w:val="7F7F7F" w:themeColor="text1" w:themeTint="80"/>
        </w:rPr>
        <w:t>Exceptional</w:t>
      </w:r>
      <w:r w:rsidRPr="003E78BB">
        <w:rPr>
          <w:color w:val="7F7F7F" w:themeColor="text1" w:themeTint="80"/>
        </w:rPr>
        <w:t>: exemplary use of existing approaches that establish new standards for a field</w:t>
      </w:r>
    </w:p>
    <w:p w14:paraId="7AD02D38" w14:textId="25219407" w:rsidR="0032014F" w:rsidRPr="003E78BB" w:rsidRDefault="0032014F" w:rsidP="003E78BB">
      <w:pPr>
        <w:rPr>
          <w:color w:val="7F7F7F" w:themeColor="text1" w:themeTint="80"/>
        </w:rPr>
      </w:pPr>
      <w:r w:rsidRPr="003E78BB">
        <w:rPr>
          <w:b/>
          <w:bCs/>
          <w:color w:val="7F7F7F" w:themeColor="text1" w:themeTint="80"/>
        </w:rPr>
        <w:t>Compelling</w:t>
      </w:r>
      <w:r w:rsidRPr="003E78BB">
        <w:rPr>
          <w:color w:val="7F7F7F" w:themeColor="text1" w:themeTint="80"/>
        </w:rPr>
        <w:t>: evidence that features methods, data and analyses more rigorous than the current state</w:t>
      </w:r>
      <w:r w:rsidR="003E78BB" w:rsidRPr="003E78BB">
        <w:rPr>
          <w:color w:val="7F7F7F" w:themeColor="text1" w:themeTint="80"/>
        </w:rPr>
        <w:t xml:space="preserve"> </w:t>
      </w:r>
      <w:r w:rsidRPr="003E78BB">
        <w:rPr>
          <w:color w:val="7F7F7F" w:themeColor="text1" w:themeTint="80"/>
        </w:rPr>
        <w:t>of</w:t>
      </w:r>
      <w:r w:rsidR="003E78BB" w:rsidRPr="003E78BB">
        <w:rPr>
          <w:color w:val="7F7F7F" w:themeColor="text1" w:themeTint="80"/>
        </w:rPr>
        <w:t xml:space="preserve"> </w:t>
      </w:r>
      <w:r w:rsidRPr="003E78BB">
        <w:rPr>
          <w:color w:val="7F7F7F" w:themeColor="text1" w:themeTint="80"/>
        </w:rPr>
        <w:t>the</w:t>
      </w:r>
      <w:r w:rsidR="003E78BB" w:rsidRPr="003E78BB">
        <w:rPr>
          <w:color w:val="7F7F7F" w:themeColor="text1" w:themeTint="80"/>
        </w:rPr>
        <w:t xml:space="preserve"> </w:t>
      </w:r>
      <w:r w:rsidRPr="003E78BB">
        <w:rPr>
          <w:color w:val="7F7F7F" w:themeColor="text1" w:themeTint="80"/>
        </w:rPr>
        <w:t>art</w:t>
      </w:r>
    </w:p>
    <w:p w14:paraId="1F63BB86" w14:textId="77777777" w:rsidR="0032014F" w:rsidRPr="003E78BB" w:rsidRDefault="0032014F" w:rsidP="003E78BB">
      <w:pPr>
        <w:rPr>
          <w:color w:val="7F7F7F" w:themeColor="text1" w:themeTint="80"/>
        </w:rPr>
      </w:pPr>
      <w:r w:rsidRPr="003E78BB">
        <w:rPr>
          <w:b/>
          <w:bCs/>
          <w:color w:val="7F7F7F" w:themeColor="text1" w:themeTint="80"/>
        </w:rPr>
        <w:t>Convincing</w:t>
      </w:r>
      <w:r w:rsidRPr="003E78BB">
        <w:rPr>
          <w:color w:val="7F7F7F" w:themeColor="text1" w:themeTint="80"/>
        </w:rPr>
        <w:t>: appropriate and validated methodology in line with current state-of-the-art</w:t>
      </w:r>
    </w:p>
    <w:p w14:paraId="501DD906" w14:textId="77777777" w:rsidR="0032014F" w:rsidRPr="003E78BB" w:rsidRDefault="0032014F" w:rsidP="003E78BB">
      <w:pPr>
        <w:rPr>
          <w:color w:val="7F7F7F" w:themeColor="text1" w:themeTint="80"/>
        </w:rPr>
      </w:pPr>
      <w:r w:rsidRPr="003E78BB">
        <w:rPr>
          <w:b/>
          <w:bCs/>
          <w:color w:val="7F7F7F" w:themeColor="text1" w:themeTint="80"/>
        </w:rPr>
        <w:t>Solid</w:t>
      </w:r>
      <w:r w:rsidRPr="003E78BB">
        <w:rPr>
          <w:color w:val="7F7F7F" w:themeColor="text1" w:themeTint="80"/>
        </w:rPr>
        <w:t>: methods, data and analyses broadly support the claims with only minor weaknesses</w:t>
      </w:r>
    </w:p>
    <w:p w14:paraId="241B90C0" w14:textId="77777777" w:rsidR="0032014F" w:rsidRPr="003E78BB" w:rsidRDefault="0032014F" w:rsidP="003E78BB">
      <w:pPr>
        <w:rPr>
          <w:color w:val="7F7F7F" w:themeColor="text1" w:themeTint="80"/>
        </w:rPr>
      </w:pPr>
      <w:r w:rsidRPr="003E78BB">
        <w:rPr>
          <w:b/>
          <w:bCs/>
          <w:color w:val="7F7F7F" w:themeColor="text1" w:themeTint="80"/>
        </w:rPr>
        <w:lastRenderedPageBreak/>
        <w:t>Incomplete</w:t>
      </w:r>
      <w:r w:rsidRPr="003E78BB">
        <w:rPr>
          <w:color w:val="7F7F7F" w:themeColor="text1" w:themeTint="80"/>
        </w:rPr>
        <w:t>: main claims are only partially supported</w:t>
      </w:r>
    </w:p>
    <w:p w14:paraId="508CD9DC" w14:textId="77777777" w:rsidR="0032014F" w:rsidRPr="003E78BB" w:rsidRDefault="0032014F" w:rsidP="003E78BB">
      <w:pPr>
        <w:rPr>
          <w:color w:val="7F7F7F" w:themeColor="text1" w:themeTint="80"/>
        </w:rPr>
      </w:pPr>
      <w:r w:rsidRPr="003E78BB">
        <w:rPr>
          <w:b/>
          <w:bCs/>
          <w:color w:val="7F7F7F" w:themeColor="text1" w:themeTint="80"/>
        </w:rPr>
        <w:t>Inadequate</w:t>
      </w:r>
      <w:r w:rsidRPr="003E78BB">
        <w:rPr>
          <w:color w:val="7F7F7F" w:themeColor="text1" w:themeTint="80"/>
        </w:rPr>
        <w:t>: methods, data and analyses do not support the primary claims</w:t>
      </w:r>
    </w:p>
    <w:p w14:paraId="4CE39D0A" w14:textId="77777777" w:rsidR="003E78BB" w:rsidRDefault="003E78BB" w:rsidP="003E78BB">
      <w:pPr>
        <w:rPr>
          <w:rStyle w:val="Emphasis"/>
          <w:i w:val="0"/>
          <w:iCs w:val="0"/>
        </w:rPr>
      </w:pPr>
    </w:p>
    <w:p w14:paraId="530C58A8" w14:textId="24694526" w:rsidR="003E78BB" w:rsidRDefault="003E78BB" w:rsidP="003E78BB">
      <w:pPr>
        <w:rPr>
          <w:rStyle w:val="Emphasis"/>
          <w:i w:val="0"/>
          <w:iCs w:val="0"/>
        </w:rPr>
      </w:pPr>
      <w:r>
        <w:rPr>
          <w:rStyle w:val="Emphasis"/>
          <w:i w:val="0"/>
          <w:iCs w:val="0"/>
        </w:rPr>
        <w:t>Your notes here</w:t>
      </w:r>
      <w:r w:rsidR="00594AF2">
        <w:rPr>
          <w:rStyle w:val="Emphasis"/>
          <w:i w:val="0"/>
          <w:iCs w:val="0"/>
        </w:rPr>
        <w:t xml:space="preserve">: </w:t>
      </w:r>
    </w:p>
    <w:p w14:paraId="7636EFFF" w14:textId="77777777" w:rsidR="00594AF2" w:rsidRDefault="00594AF2" w:rsidP="003E78BB">
      <w:pPr>
        <w:rPr>
          <w:rStyle w:val="Emphasis"/>
          <w:i w:val="0"/>
          <w:iCs w:val="0"/>
        </w:rPr>
      </w:pPr>
    </w:p>
    <w:p w14:paraId="1BB1FE93" w14:textId="69191A54" w:rsidR="003E78BB" w:rsidRDefault="00B34977" w:rsidP="003E78BB">
      <w:r>
        <w:t xml:space="preserve">This valuable study provides insight in metabolic functional traits and how they influence leaf metabolic </w:t>
      </w:r>
      <w:r>
        <w:rPr>
          <w:rStyle w:val="Emphasis"/>
          <w:i w:val="0"/>
          <w:iCs w:val="0"/>
          <w:lang w:val="en-CH"/>
        </w:rPr>
        <w:t>specialisation</w:t>
      </w:r>
      <w:r w:rsidR="00680F52">
        <w:rPr>
          <w:rStyle w:val="Emphasis"/>
          <w:i w:val="0"/>
          <w:iCs w:val="0"/>
          <w:lang w:val="en-CH"/>
        </w:rPr>
        <w:t xml:space="preserve"> on</w:t>
      </w:r>
      <w:r w:rsidR="00F339DA">
        <w:rPr>
          <w:rStyle w:val="Emphasis"/>
          <w:i w:val="0"/>
          <w:iCs w:val="0"/>
          <w:lang w:val="en-CH"/>
        </w:rPr>
        <w:t xml:space="preserve"> two ax</w:t>
      </w:r>
      <w:r w:rsidR="00680F52">
        <w:rPr>
          <w:rStyle w:val="Emphasis"/>
          <w:i w:val="0"/>
          <w:iCs w:val="0"/>
          <w:lang w:val="en-CH"/>
        </w:rPr>
        <w:t>e</w:t>
      </w:r>
      <w:r w:rsidR="00F339DA">
        <w:rPr>
          <w:rStyle w:val="Emphasis"/>
          <w:i w:val="0"/>
          <w:iCs w:val="0"/>
          <w:lang w:val="en-CH"/>
        </w:rPr>
        <w:t>s of chemical defense and leaf longevity</w:t>
      </w:r>
      <w:r>
        <w:t>. This provides a sol</w:t>
      </w:r>
      <w:r w:rsidR="00F339DA">
        <w:t xml:space="preserve">id </w:t>
      </w:r>
      <w:proofErr w:type="spellStart"/>
      <w:r w:rsidR="00F339DA">
        <w:t>extention</w:t>
      </w:r>
      <w:proofErr w:type="spellEnd"/>
      <w:r w:rsidR="00F339DA">
        <w:t xml:space="preserve"> of traditional plant functional trait frameworks in </w:t>
      </w:r>
      <w:proofErr w:type="spellStart"/>
      <w:r w:rsidR="00F339DA">
        <w:t>phylogenie</w:t>
      </w:r>
      <w:proofErr w:type="spellEnd"/>
      <w:r w:rsidR="00F339DA">
        <w:t xml:space="preserve"> in tropical and temperate plants. </w:t>
      </w:r>
      <w:r w:rsidR="00680F52">
        <w:t xml:space="preserve">These </w:t>
      </w:r>
      <w:proofErr w:type="spellStart"/>
      <w:r w:rsidR="00680F52">
        <w:t>foundings</w:t>
      </w:r>
      <w:proofErr w:type="spellEnd"/>
      <w:r w:rsidR="00680F52">
        <w:t xml:space="preserve"> can be of interest for plant and evolutionary biologists as well as functional trait researchers</w:t>
      </w:r>
      <w:r w:rsidR="0074152D">
        <w:t xml:space="preserve"> and ecologist</w:t>
      </w:r>
      <w:r w:rsidR="00680F52">
        <w:t xml:space="preserve">. </w:t>
      </w:r>
    </w:p>
    <w:p w14:paraId="482E02D7" w14:textId="77777777" w:rsidR="0032014F" w:rsidRDefault="0032014F" w:rsidP="003E78BB"/>
    <w:p w14:paraId="48B0F5D8" w14:textId="77777777" w:rsidR="00B34977" w:rsidRDefault="00B34977" w:rsidP="003E78BB"/>
    <w:p w14:paraId="36A3FAF9" w14:textId="77777777" w:rsidR="00B34977" w:rsidRDefault="00B34977" w:rsidP="003E78BB"/>
    <w:p w14:paraId="67806814" w14:textId="77777777" w:rsidR="00B34977" w:rsidRPr="003E78BB" w:rsidRDefault="00B34977" w:rsidP="003E78BB"/>
    <w:sectPr w:rsidR="00B34977" w:rsidRPr="003E78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aramond">
    <w:panose1 w:val="02020404030301010803"/>
    <w:charset w:val="00"/>
    <w:family w:val="roman"/>
    <w:pitch w:val="variable"/>
    <w:sig w:usb0="00000287" w:usb1="00000002"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A6543A"/>
    <w:multiLevelType w:val="hybridMultilevel"/>
    <w:tmpl w:val="A27639B6"/>
    <w:lvl w:ilvl="0" w:tplc="7C925754">
      <w:start w:val="1"/>
      <w:numFmt w:val="decimal"/>
      <w:lvlText w:val="%1."/>
      <w:lvlJc w:val="left"/>
      <w:pPr>
        <w:ind w:left="720" w:hanging="360"/>
      </w:pPr>
    </w:lvl>
    <w:lvl w:ilvl="1" w:tplc="C4BE55C0">
      <w:start w:val="1"/>
      <w:numFmt w:val="lowerLetter"/>
      <w:lvlText w:val="%2."/>
      <w:lvlJc w:val="left"/>
      <w:pPr>
        <w:ind w:left="1440" w:hanging="360"/>
      </w:pPr>
    </w:lvl>
    <w:lvl w:ilvl="2" w:tplc="2370E38E">
      <w:start w:val="1"/>
      <w:numFmt w:val="lowerRoman"/>
      <w:lvlText w:val="%3."/>
      <w:lvlJc w:val="right"/>
      <w:pPr>
        <w:ind w:left="2160" w:hanging="180"/>
      </w:pPr>
    </w:lvl>
    <w:lvl w:ilvl="3" w:tplc="784C767E">
      <w:start w:val="1"/>
      <w:numFmt w:val="decimal"/>
      <w:lvlText w:val="%4."/>
      <w:lvlJc w:val="left"/>
      <w:pPr>
        <w:ind w:left="2880" w:hanging="360"/>
      </w:pPr>
    </w:lvl>
    <w:lvl w:ilvl="4" w:tplc="51D6E546">
      <w:start w:val="1"/>
      <w:numFmt w:val="lowerLetter"/>
      <w:lvlText w:val="%5."/>
      <w:lvlJc w:val="left"/>
      <w:pPr>
        <w:ind w:left="3600" w:hanging="360"/>
      </w:pPr>
    </w:lvl>
    <w:lvl w:ilvl="5" w:tplc="412A4B2A">
      <w:start w:val="1"/>
      <w:numFmt w:val="lowerRoman"/>
      <w:lvlText w:val="%6."/>
      <w:lvlJc w:val="right"/>
      <w:pPr>
        <w:ind w:left="4320" w:hanging="180"/>
      </w:pPr>
    </w:lvl>
    <w:lvl w:ilvl="6" w:tplc="EEB2A482">
      <w:start w:val="1"/>
      <w:numFmt w:val="decimal"/>
      <w:lvlText w:val="%7."/>
      <w:lvlJc w:val="left"/>
      <w:pPr>
        <w:ind w:left="5040" w:hanging="360"/>
      </w:pPr>
    </w:lvl>
    <w:lvl w:ilvl="7" w:tplc="77A2EE2E">
      <w:start w:val="1"/>
      <w:numFmt w:val="lowerLetter"/>
      <w:lvlText w:val="%8."/>
      <w:lvlJc w:val="left"/>
      <w:pPr>
        <w:ind w:left="5760" w:hanging="360"/>
      </w:pPr>
    </w:lvl>
    <w:lvl w:ilvl="8" w:tplc="DA629A10">
      <w:start w:val="1"/>
      <w:numFmt w:val="lowerRoman"/>
      <w:lvlText w:val="%9."/>
      <w:lvlJc w:val="right"/>
      <w:pPr>
        <w:ind w:left="6480" w:hanging="180"/>
      </w:pPr>
    </w:lvl>
  </w:abstractNum>
  <w:abstractNum w:abstractNumId="1" w15:restartNumberingAfterBreak="0">
    <w:nsid w:val="1C396647"/>
    <w:multiLevelType w:val="hybridMultilevel"/>
    <w:tmpl w:val="EC9013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D959F6"/>
    <w:multiLevelType w:val="hybridMultilevel"/>
    <w:tmpl w:val="BC4A0F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38F6A02"/>
    <w:multiLevelType w:val="hybridMultilevel"/>
    <w:tmpl w:val="5D7CC008"/>
    <w:lvl w:ilvl="0" w:tplc="3C16748A">
      <w:numFmt w:val="bullet"/>
      <w:lvlText w:val=""/>
      <w:lvlJc w:val="left"/>
      <w:pPr>
        <w:ind w:left="720" w:hanging="360"/>
      </w:pPr>
      <w:rPr>
        <w:rFonts w:ascii="Wingdings" w:eastAsia="Wingdings" w:hAnsi="Wingdings" w:cs="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250158F4"/>
    <w:multiLevelType w:val="hybridMultilevel"/>
    <w:tmpl w:val="BF06C186"/>
    <w:lvl w:ilvl="0" w:tplc="4EFA5CE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8E93BA8"/>
    <w:multiLevelType w:val="hybridMultilevel"/>
    <w:tmpl w:val="F3882DE6"/>
    <w:lvl w:ilvl="0" w:tplc="15CE02FC">
      <w:start w:val="21"/>
      <w:numFmt w:val="bullet"/>
      <w:lvlText w:val="-"/>
      <w:lvlJc w:val="left"/>
      <w:pPr>
        <w:ind w:left="720" w:hanging="360"/>
      </w:pPr>
      <w:rPr>
        <w:rFonts w:ascii="Garamond" w:eastAsiaTheme="minorHAnsi" w:hAnsi="Garamond"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84E42E7"/>
    <w:multiLevelType w:val="multilevel"/>
    <w:tmpl w:val="D5743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70778E2"/>
    <w:multiLevelType w:val="hybridMultilevel"/>
    <w:tmpl w:val="7C3CAF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76845C3"/>
    <w:multiLevelType w:val="hybridMultilevel"/>
    <w:tmpl w:val="0EDAFE2E"/>
    <w:lvl w:ilvl="0" w:tplc="FDDC9F6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64E5CCD"/>
    <w:multiLevelType w:val="hybridMultilevel"/>
    <w:tmpl w:val="272C2A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C965955"/>
    <w:multiLevelType w:val="multilevel"/>
    <w:tmpl w:val="DBCCB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DE91F52"/>
    <w:multiLevelType w:val="hybridMultilevel"/>
    <w:tmpl w:val="E878CFD2"/>
    <w:lvl w:ilvl="0" w:tplc="9B4E8A94">
      <w:start w:val="1"/>
      <w:numFmt w:val="decimal"/>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25058524">
    <w:abstractNumId w:val="11"/>
  </w:num>
  <w:num w:numId="2" w16cid:durableId="1430851845">
    <w:abstractNumId w:val="1"/>
  </w:num>
  <w:num w:numId="3" w16cid:durableId="1708484007">
    <w:abstractNumId w:val="8"/>
  </w:num>
  <w:num w:numId="4" w16cid:durableId="1945265576">
    <w:abstractNumId w:val="10"/>
  </w:num>
  <w:num w:numId="5" w16cid:durableId="412552760">
    <w:abstractNumId w:val="6"/>
  </w:num>
  <w:num w:numId="6" w16cid:durableId="577135940">
    <w:abstractNumId w:val="2"/>
  </w:num>
  <w:num w:numId="7" w16cid:durableId="586109507">
    <w:abstractNumId w:val="4"/>
  </w:num>
  <w:num w:numId="8" w16cid:durableId="748818215">
    <w:abstractNumId w:val="9"/>
  </w:num>
  <w:num w:numId="9" w16cid:durableId="783185610">
    <w:abstractNumId w:val="7"/>
  </w:num>
  <w:num w:numId="10" w16cid:durableId="848913787">
    <w:abstractNumId w:val="0"/>
  </w:num>
  <w:num w:numId="11" w16cid:durableId="1884516523">
    <w:abstractNumId w:val="3"/>
  </w:num>
  <w:num w:numId="12" w16cid:durableId="114858979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E5A"/>
    <w:rsid w:val="0000346E"/>
    <w:rsid w:val="00005F6F"/>
    <w:rsid w:val="0000647C"/>
    <w:rsid w:val="000107DA"/>
    <w:rsid w:val="00010FDD"/>
    <w:rsid w:val="00012058"/>
    <w:rsid w:val="00012F15"/>
    <w:rsid w:val="0001555D"/>
    <w:rsid w:val="00016A7C"/>
    <w:rsid w:val="000175DE"/>
    <w:rsid w:val="000204D2"/>
    <w:rsid w:val="00024D99"/>
    <w:rsid w:val="0002541D"/>
    <w:rsid w:val="0003789C"/>
    <w:rsid w:val="00037C3C"/>
    <w:rsid w:val="000769A3"/>
    <w:rsid w:val="00080620"/>
    <w:rsid w:val="00091447"/>
    <w:rsid w:val="000938CC"/>
    <w:rsid w:val="000944D7"/>
    <w:rsid w:val="0009538B"/>
    <w:rsid w:val="00095BAB"/>
    <w:rsid w:val="00097EB3"/>
    <w:rsid w:val="000A0DA1"/>
    <w:rsid w:val="000A0F8B"/>
    <w:rsid w:val="000A4846"/>
    <w:rsid w:val="000A49C0"/>
    <w:rsid w:val="000B0CF8"/>
    <w:rsid w:val="000B5075"/>
    <w:rsid w:val="000B5F7E"/>
    <w:rsid w:val="000B7824"/>
    <w:rsid w:val="000C4801"/>
    <w:rsid w:val="000C6744"/>
    <w:rsid w:val="000D758B"/>
    <w:rsid w:val="000E6F5A"/>
    <w:rsid w:val="000F02A0"/>
    <w:rsid w:val="000F2489"/>
    <w:rsid w:val="0010283F"/>
    <w:rsid w:val="001132E2"/>
    <w:rsid w:val="001135F6"/>
    <w:rsid w:val="0012415E"/>
    <w:rsid w:val="001276BD"/>
    <w:rsid w:val="00131466"/>
    <w:rsid w:val="00131D3D"/>
    <w:rsid w:val="00135C81"/>
    <w:rsid w:val="0014738B"/>
    <w:rsid w:val="001521D2"/>
    <w:rsid w:val="00162CDF"/>
    <w:rsid w:val="00163DEB"/>
    <w:rsid w:val="00186391"/>
    <w:rsid w:val="0019179E"/>
    <w:rsid w:val="00192428"/>
    <w:rsid w:val="00194CEB"/>
    <w:rsid w:val="00195B32"/>
    <w:rsid w:val="0019630E"/>
    <w:rsid w:val="001C008C"/>
    <w:rsid w:val="001D413B"/>
    <w:rsid w:val="001F7878"/>
    <w:rsid w:val="00201013"/>
    <w:rsid w:val="002042DD"/>
    <w:rsid w:val="00206131"/>
    <w:rsid w:val="0020640F"/>
    <w:rsid w:val="0021281C"/>
    <w:rsid w:val="00242E83"/>
    <w:rsid w:val="00244713"/>
    <w:rsid w:val="002528D3"/>
    <w:rsid w:val="0025347D"/>
    <w:rsid w:val="002618C7"/>
    <w:rsid w:val="00267AB1"/>
    <w:rsid w:val="00271289"/>
    <w:rsid w:val="0027221D"/>
    <w:rsid w:val="0029073B"/>
    <w:rsid w:val="002A31EC"/>
    <w:rsid w:val="002B0ED8"/>
    <w:rsid w:val="002B29AB"/>
    <w:rsid w:val="002B6758"/>
    <w:rsid w:val="002C384C"/>
    <w:rsid w:val="002D7E22"/>
    <w:rsid w:val="002E3A53"/>
    <w:rsid w:val="002F046A"/>
    <w:rsid w:val="0030594D"/>
    <w:rsid w:val="00312677"/>
    <w:rsid w:val="003170BB"/>
    <w:rsid w:val="0032014F"/>
    <w:rsid w:val="00325187"/>
    <w:rsid w:val="00341506"/>
    <w:rsid w:val="00350C07"/>
    <w:rsid w:val="0035134B"/>
    <w:rsid w:val="0035286E"/>
    <w:rsid w:val="00357C4E"/>
    <w:rsid w:val="00366D7B"/>
    <w:rsid w:val="00371369"/>
    <w:rsid w:val="00375E98"/>
    <w:rsid w:val="00385C44"/>
    <w:rsid w:val="0039045F"/>
    <w:rsid w:val="003927D1"/>
    <w:rsid w:val="003A1042"/>
    <w:rsid w:val="003A6527"/>
    <w:rsid w:val="003A740B"/>
    <w:rsid w:val="003B40B1"/>
    <w:rsid w:val="003B4291"/>
    <w:rsid w:val="003C1DA8"/>
    <w:rsid w:val="003C381E"/>
    <w:rsid w:val="003D4EDE"/>
    <w:rsid w:val="003E7306"/>
    <w:rsid w:val="003E78BB"/>
    <w:rsid w:val="003F0BDF"/>
    <w:rsid w:val="003F3918"/>
    <w:rsid w:val="0040584F"/>
    <w:rsid w:val="00416662"/>
    <w:rsid w:val="00416B81"/>
    <w:rsid w:val="00431524"/>
    <w:rsid w:val="00431844"/>
    <w:rsid w:val="0044484A"/>
    <w:rsid w:val="00456A1B"/>
    <w:rsid w:val="00457EF1"/>
    <w:rsid w:val="0046386B"/>
    <w:rsid w:val="00466A4E"/>
    <w:rsid w:val="004728A5"/>
    <w:rsid w:val="00472BB9"/>
    <w:rsid w:val="00473EAD"/>
    <w:rsid w:val="00480E0E"/>
    <w:rsid w:val="00481BD8"/>
    <w:rsid w:val="004877C8"/>
    <w:rsid w:val="00490FE6"/>
    <w:rsid w:val="004A1AC1"/>
    <w:rsid w:val="004A4B1B"/>
    <w:rsid w:val="004C0484"/>
    <w:rsid w:val="004C5949"/>
    <w:rsid w:val="004E0050"/>
    <w:rsid w:val="004F100E"/>
    <w:rsid w:val="004F2878"/>
    <w:rsid w:val="004F7844"/>
    <w:rsid w:val="0050081F"/>
    <w:rsid w:val="00501ACF"/>
    <w:rsid w:val="00520414"/>
    <w:rsid w:val="0052610E"/>
    <w:rsid w:val="00532815"/>
    <w:rsid w:val="00536992"/>
    <w:rsid w:val="0055012E"/>
    <w:rsid w:val="00552FD0"/>
    <w:rsid w:val="005556C7"/>
    <w:rsid w:val="00555B9E"/>
    <w:rsid w:val="00576F9A"/>
    <w:rsid w:val="005875D8"/>
    <w:rsid w:val="005938A5"/>
    <w:rsid w:val="00594AF2"/>
    <w:rsid w:val="005A3B72"/>
    <w:rsid w:val="005B2A47"/>
    <w:rsid w:val="005B425C"/>
    <w:rsid w:val="005B42A9"/>
    <w:rsid w:val="005D19FD"/>
    <w:rsid w:val="005E2F40"/>
    <w:rsid w:val="005F1B4D"/>
    <w:rsid w:val="00601F74"/>
    <w:rsid w:val="006059B4"/>
    <w:rsid w:val="006216C3"/>
    <w:rsid w:val="00627EF1"/>
    <w:rsid w:val="00632E6C"/>
    <w:rsid w:val="00640604"/>
    <w:rsid w:val="00645E5A"/>
    <w:rsid w:val="006508BC"/>
    <w:rsid w:val="0065453B"/>
    <w:rsid w:val="00657277"/>
    <w:rsid w:val="006712B3"/>
    <w:rsid w:val="0067326E"/>
    <w:rsid w:val="00677430"/>
    <w:rsid w:val="00680F52"/>
    <w:rsid w:val="00681ADE"/>
    <w:rsid w:val="00684E18"/>
    <w:rsid w:val="00686395"/>
    <w:rsid w:val="00695778"/>
    <w:rsid w:val="006B18F8"/>
    <w:rsid w:val="006D7D48"/>
    <w:rsid w:val="006E085C"/>
    <w:rsid w:val="006E24F3"/>
    <w:rsid w:val="006E4EA8"/>
    <w:rsid w:val="006E7AC7"/>
    <w:rsid w:val="006F04FA"/>
    <w:rsid w:val="006F6623"/>
    <w:rsid w:val="006F7144"/>
    <w:rsid w:val="00705229"/>
    <w:rsid w:val="00716378"/>
    <w:rsid w:val="00717AA9"/>
    <w:rsid w:val="00730527"/>
    <w:rsid w:val="00733E9F"/>
    <w:rsid w:val="00734FEA"/>
    <w:rsid w:val="0074152D"/>
    <w:rsid w:val="007521ED"/>
    <w:rsid w:val="00755441"/>
    <w:rsid w:val="00756091"/>
    <w:rsid w:val="00757783"/>
    <w:rsid w:val="007601AA"/>
    <w:rsid w:val="00761DF9"/>
    <w:rsid w:val="00772968"/>
    <w:rsid w:val="00773D03"/>
    <w:rsid w:val="0077457D"/>
    <w:rsid w:val="00786EE7"/>
    <w:rsid w:val="0079563E"/>
    <w:rsid w:val="0079645B"/>
    <w:rsid w:val="007A4C09"/>
    <w:rsid w:val="007A4E64"/>
    <w:rsid w:val="007A7D7F"/>
    <w:rsid w:val="007E6575"/>
    <w:rsid w:val="007E7816"/>
    <w:rsid w:val="008050D6"/>
    <w:rsid w:val="00806CA7"/>
    <w:rsid w:val="0086003E"/>
    <w:rsid w:val="00862EA5"/>
    <w:rsid w:val="00863447"/>
    <w:rsid w:val="0086554A"/>
    <w:rsid w:val="0086753C"/>
    <w:rsid w:val="008721C2"/>
    <w:rsid w:val="00873715"/>
    <w:rsid w:val="0087601B"/>
    <w:rsid w:val="00886FE1"/>
    <w:rsid w:val="00891CCF"/>
    <w:rsid w:val="00892433"/>
    <w:rsid w:val="0089255F"/>
    <w:rsid w:val="0089435B"/>
    <w:rsid w:val="008A1228"/>
    <w:rsid w:val="008A336F"/>
    <w:rsid w:val="008B5B15"/>
    <w:rsid w:val="008C2705"/>
    <w:rsid w:val="008C537F"/>
    <w:rsid w:val="008D1286"/>
    <w:rsid w:val="008D5890"/>
    <w:rsid w:val="008D5E27"/>
    <w:rsid w:val="008D713C"/>
    <w:rsid w:val="008E26C5"/>
    <w:rsid w:val="008E637F"/>
    <w:rsid w:val="008F11C3"/>
    <w:rsid w:val="008F2B4B"/>
    <w:rsid w:val="00901939"/>
    <w:rsid w:val="009131C6"/>
    <w:rsid w:val="00931D3C"/>
    <w:rsid w:val="00935934"/>
    <w:rsid w:val="009461F7"/>
    <w:rsid w:val="0095058C"/>
    <w:rsid w:val="00957BEA"/>
    <w:rsid w:val="00966C1B"/>
    <w:rsid w:val="009755E2"/>
    <w:rsid w:val="00982B3D"/>
    <w:rsid w:val="00991F21"/>
    <w:rsid w:val="00993D5E"/>
    <w:rsid w:val="009B2A9A"/>
    <w:rsid w:val="009B74DA"/>
    <w:rsid w:val="009C5168"/>
    <w:rsid w:val="009E1CB4"/>
    <w:rsid w:val="009E53E7"/>
    <w:rsid w:val="009F0995"/>
    <w:rsid w:val="009F27F9"/>
    <w:rsid w:val="009F547A"/>
    <w:rsid w:val="00A0162F"/>
    <w:rsid w:val="00A0504B"/>
    <w:rsid w:val="00A05238"/>
    <w:rsid w:val="00A103C2"/>
    <w:rsid w:val="00A1070F"/>
    <w:rsid w:val="00A26D76"/>
    <w:rsid w:val="00A3057B"/>
    <w:rsid w:val="00A52604"/>
    <w:rsid w:val="00A620A7"/>
    <w:rsid w:val="00A71ED5"/>
    <w:rsid w:val="00A83691"/>
    <w:rsid w:val="00A92648"/>
    <w:rsid w:val="00AC7500"/>
    <w:rsid w:val="00AD630D"/>
    <w:rsid w:val="00AE03D9"/>
    <w:rsid w:val="00AF2288"/>
    <w:rsid w:val="00B031C4"/>
    <w:rsid w:val="00B04E30"/>
    <w:rsid w:val="00B07A1E"/>
    <w:rsid w:val="00B26538"/>
    <w:rsid w:val="00B3228E"/>
    <w:rsid w:val="00B33CEE"/>
    <w:rsid w:val="00B34977"/>
    <w:rsid w:val="00B3645C"/>
    <w:rsid w:val="00B37552"/>
    <w:rsid w:val="00B47637"/>
    <w:rsid w:val="00B50C2E"/>
    <w:rsid w:val="00B542CA"/>
    <w:rsid w:val="00B6770D"/>
    <w:rsid w:val="00B77FE9"/>
    <w:rsid w:val="00B8230B"/>
    <w:rsid w:val="00B8536C"/>
    <w:rsid w:val="00B94E1F"/>
    <w:rsid w:val="00B972B3"/>
    <w:rsid w:val="00BA2A32"/>
    <w:rsid w:val="00BA3DD8"/>
    <w:rsid w:val="00BA7DFC"/>
    <w:rsid w:val="00BB61CE"/>
    <w:rsid w:val="00BC0EF4"/>
    <w:rsid w:val="00BE2C69"/>
    <w:rsid w:val="00C0381C"/>
    <w:rsid w:val="00C06CA1"/>
    <w:rsid w:val="00C07B4E"/>
    <w:rsid w:val="00C2141A"/>
    <w:rsid w:val="00C214C1"/>
    <w:rsid w:val="00C24D11"/>
    <w:rsid w:val="00C24E1D"/>
    <w:rsid w:val="00C30685"/>
    <w:rsid w:val="00C30845"/>
    <w:rsid w:val="00C41057"/>
    <w:rsid w:val="00C432BC"/>
    <w:rsid w:val="00C50395"/>
    <w:rsid w:val="00C51696"/>
    <w:rsid w:val="00C54DA1"/>
    <w:rsid w:val="00C60063"/>
    <w:rsid w:val="00C60872"/>
    <w:rsid w:val="00C70F32"/>
    <w:rsid w:val="00C81376"/>
    <w:rsid w:val="00C8234E"/>
    <w:rsid w:val="00CA65F6"/>
    <w:rsid w:val="00CB68D2"/>
    <w:rsid w:val="00CB785F"/>
    <w:rsid w:val="00CC12E4"/>
    <w:rsid w:val="00CC4A8D"/>
    <w:rsid w:val="00CD1300"/>
    <w:rsid w:val="00CD30C2"/>
    <w:rsid w:val="00CD3B6F"/>
    <w:rsid w:val="00CE1F9E"/>
    <w:rsid w:val="00CE3893"/>
    <w:rsid w:val="00CE6F86"/>
    <w:rsid w:val="00CF1DC2"/>
    <w:rsid w:val="00CF21DE"/>
    <w:rsid w:val="00D030AE"/>
    <w:rsid w:val="00D1184D"/>
    <w:rsid w:val="00D47AF1"/>
    <w:rsid w:val="00D60501"/>
    <w:rsid w:val="00D60F06"/>
    <w:rsid w:val="00D636F8"/>
    <w:rsid w:val="00D637FE"/>
    <w:rsid w:val="00D718A8"/>
    <w:rsid w:val="00D71B1B"/>
    <w:rsid w:val="00D720DB"/>
    <w:rsid w:val="00D812EB"/>
    <w:rsid w:val="00D830D2"/>
    <w:rsid w:val="00DA14BD"/>
    <w:rsid w:val="00DA4FEB"/>
    <w:rsid w:val="00DA7A95"/>
    <w:rsid w:val="00DB03CD"/>
    <w:rsid w:val="00DB2BC2"/>
    <w:rsid w:val="00DE1050"/>
    <w:rsid w:val="00DF7A93"/>
    <w:rsid w:val="00E063F3"/>
    <w:rsid w:val="00E129F4"/>
    <w:rsid w:val="00E21880"/>
    <w:rsid w:val="00E241C0"/>
    <w:rsid w:val="00E25977"/>
    <w:rsid w:val="00E27E12"/>
    <w:rsid w:val="00E3443A"/>
    <w:rsid w:val="00E548B6"/>
    <w:rsid w:val="00E6324B"/>
    <w:rsid w:val="00E7144B"/>
    <w:rsid w:val="00E92B7E"/>
    <w:rsid w:val="00EA3D0E"/>
    <w:rsid w:val="00EB50C9"/>
    <w:rsid w:val="00EC15AF"/>
    <w:rsid w:val="00EC2D33"/>
    <w:rsid w:val="00ED1BB7"/>
    <w:rsid w:val="00ED2128"/>
    <w:rsid w:val="00ED5EA8"/>
    <w:rsid w:val="00EE2E00"/>
    <w:rsid w:val="00EF416A"/>
    <w:rsid w:val="00EF65B6"/>
    <w:rsid w:val="00F15DE4"/>
    <w:rsid w:val="00F26D78"/>
    <w:rsid w:val="00F339DA"/>
    <w:rsid w:val="00F43CDD"/>
    <w:rsid w:val="00F45080"/>
    <w:rsid w:val="00F46DA7"/>
    <w:rsid w:val="00F51162"/>
    <w:rsid w:val="00F806B0"/>
    <w:rsid w:val="00F80711"/>
    <w:rsid w:val="00F82847"/>
    <w:rsid w:val="00F84283"/>
    <w:rsid w:val="00F8786C"/>
    <w:rsid w:val="00F92B94"/>
    <w:rsid w:val="00F957AD"/>
    <w:rsid w:val="00F95B26"/>
    <w:rsid w:val="00FA163E"/>
    <w:rsid w:val="00FA1DD5"/>
    <w:rsid w:val="00FB11BF"/>
    <w:rsid w:val="00FB1D6D"/>
    <w:rsid w:val="00FB3D3E"/>
    <w:rsid w:val="00FB4D7C"/>
    <w:rsid w:val="00FB7689"/>
    <w:rsid w:val="00FC5D88"/>
    <w:rsid w:val="00FC63AC"/>
    <w:rsid w:val="00FE11B2"/>
    <w:rsid w:val="00FE39E9"/>
    <w:rsid w:val="04121AC5"/>
    <w:rsid w:val="05810F18"/>
    <w:rsid w:val="06540FF5"/>
    <w:rsid w:val="09118419"/>
    <w:rsid w:val="0935FCC2"/>
    <w:rsid w:val="0C00977F"/>
    <w:rsid w:val="0D2A6A48"/>
    <w:rsid w:val="11597D4C"/>
    <w:rsid w:val="11A696C9"/>
    <w:rsid w:val="127B1415"/>
    <w:rsid w:val="15B5A228"/>
    <w:rsid w:val="1627F603"/>
    <w:rsid w:val="1705E352"/>
    <w:rsid w:val="19E920B5"/>
    <w:rsid w:val="1D69683D"/>
    <w:rsid w:val="1F27CB44"/>
    <w:rsid w:val="1F6D80EC"/>
    <w:rsid w:val="20544E84"/>
    <w:rsid w:val="2109514D"/>
    <w:rsid w:val="2124E9F6"/>
    <w:rsid w:val="258E61A8"/>
    <w:rsid w:val="29411613"/>
    <w:rsid w:val="29E950D3"/>
    <w:rsid w:val="2A560A67"/>
    <w:rsid w:val="30717DF4"/>
    <w:rsid w:val="30E13A0E"/>
    <w:rsid w:val="340D6115"/>
    <w:rsid w:val="36632F8F"/>
    <w:rsid w:val="3755A846"/>
    <w:rsid w:val="39CBC32B"/>
    <w:rsid w:val="3A766348"/>
    <w:rsid w:val="3C291969"/>
    <w:rsid w:val="3D1F230E"/>
    <w:rsid w:val="3DB34551"/>
    <w:rsid w:val="3EDB92A5"/>
    <w:rsid w:val="4095899B"/>
    <w:rsid w:val="4385B972"/>
    <w:rsid w:val="44FAF0BF"/>
    <w:rsid w:val="467616BD"/>
    <w:rsid w:val="46C86630"/>
    <w:rsid w:val="479A19F5"/>
    <w:rsid w:val="47B71BF3"/>
    <w:rsid w:val="49C8782D"/>
    <w:rsid w:val="4AA40EE2"/>
    <w:rsid w:val="4C9F5DFF"/>
    <w:rsid w:val="4CD608BF"/>
    <w:rsid w:val="4D0018EF"/>
    <w:rsid w:val="4F778005"/>
    <w:rsid w:val="5305F463"/>
    <w:rsid w:val="56243FCD"/>
    <w:rsid w:val="577DC206"/>
    <w:rsid w:val="578310D1"/>
    <w:rsid w:val="5CB6B577"/>
    <w:rsid w:val="5E6230DB"/>
    <w:rsid w:val="5FA4EA80"/>
    <w:rsid w:val="63A17158"/>
    <w:rsid w:val="63A72A9D"/>
    <w:rsid w:val="646018D3"/>
    <w:rsid w:val="65AD235C"/>
    <w:rsid w:val="6732DF6C"/>
    <w:rsid w:val="673DB288"/>
    <w:rsid w:val="67DC7742"/>
    <w:rsid w:val="687A9BC0"/>
    <w:rsid w:val="6E44A80D"/>
    <w:rsid w:val="702E6AD9"/>
    <w:rsid w:val="7171F3B9"/>
    <w:rsid w:val="739E1852"/>
    <w:rsid w:val="75B6B134"/>
    <w:rsid w:val="78BB5F2C"/>
    <w:rsid w:val="7BC9025C"/>
    <w:rsid w:val="7BC9FFDE"/>
    <w:rsid w:val="7E14CDB1"/>
    <w:rsid w:val="7EED73D6"/>
    <w:rsid w:val="7EFB78B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BAE296"/>
  <w15:docId w15:val="{9FB0D4E0-B9B0-4B13-AF1C-263269A653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78BB"/>
    <w:pPr>
      <w:spacing w:after="0"/>
    </w:pPr>
    <w:rPr>
      <w:rFonts w:ascii="Garamond" w:hAnsi="Garamond"/>
    </w:rPr>
  </w:style>
  <w:style w:type="paragraph" w:styleId="Heading1">
    <w:name w:val="heading 1"/>
    <w:basedOn w:val="Normal"/>
    <w:next w:val="Normal"/>
    <w:link w:val="Heading1Char"/>
    <w:uiPriority w:val="9"/>
    <w:qFormat/>
    <w:rsid w:val="003E78BB"/>
    <w:pPr>
      <w:keepNext/>
      <w:keepLines/>
      <w:spacing w:before="240"/>
      <w:outlineLvl w:val="0"/>
    </w:pPr>
    <w:rPr>
      <w:rFonts w:eastAsiaTheme="majorEastAsia" w:cstheme="majorBidi"/>
      <w:color w:val="262626" w:themeColor="text1" w:themeTint="D9"/>
      <w:sz w:val="28"/>
      <w:szCs w:val="28"/>
    </w:rPr>
  </w:style>
  <w:style w:type="paragraph" w:styleId="Heading2">
    <w:name w:val="heading 2"/>
    <w:basedOn w:val="Heading3"/>
    <w:next w:val="Normal"/>
    <w:link w:val="Heading2Char"/>
    <w:uiPriority w:val="9"/>
    <w:unhideWhenUsed/>
    <w:qFormat/>
    <w:rsid w:val="003E78BB"/>
    <w:pPr>
      <w:outlineLvl w:val="1"/>
    </w:pPr>
    <w:rPr>
      <w:color w:val="404040" w:themeColor="text1" w:themeTint="BF"/>
      <w:sz w:val="26"/>
      <w:szCs w:val="26"/>
    </w:rPr>
  </w:style>
  <w:style w:type="paragraph" w:styleId="Heading3">
    <w:name w:val="heading 3"/>
    <w:basedOn w:val="Heading4"/>
    <w:next w:val="Normal"/>
    <w:link w:val="Heading3Char"/>
    <w:uiPriority w:val="9"/>
    <w:unhideWhenUsed/>
    <w:qFormat/>
    <w:rsid w:val="003E78BB"/>
    <w:pPr>
      <w:outlineLvl w:val="2"/>
    </w:pPr>
    <w:rPr>
      <w:rFonts w:ascii="Garamond" w:hAnsi="Garamond"/>
      <w:i w:val="0"/>
      <w:iCs w:val="0"/>
      <w:color w:val="595959" w:themeColor="text1" w:themeTint="A6"/>
      <w:sz w:val="24"/>
      <w:szCs w:val="24"/>
    </w:rPr>
  </w:style>
  <w:style w:type="paragraph" w:styleId="Heading4">
    <w:name w:val="heading 4"/>
    <w:basedOn w:val="Normal"/>
    <w:next w:val="Normal"/>
    <w:link w:val="Heading4Char"/>
    <w:uiPriority w:val="9"/>
    <w:unhideWhenUsed/>
    <w:qFormat/>
    <w:rsid w:val="003927D1"/>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9630E"/>
    <w:pPr>
      <w:ind w:left="720"/>
      <w:contextualSpacing/>
    </w:pPr>
  </w:style>
  <w:style w:type="character" w:customStyle="1" w:styleId="Heading1Char">
    <w:name w:val="Heading 1 Char"/>
    <w:basedOn w:val="DefaultParagraphFont"/>
    <w:link w:val="Heading1"/>
    <w:uiPriority w:val="9"/>
    <w:rsid w:val="003E78BB"/>
    <w:rPr>
      <w:rFonts w:ascii="Garamond" w:eastAsiaTheme="majorEastAsia" w:hAnsi="Garamond" w:cstheme="majorBidi"/>
      <w:color w:val="262626" w:themeColor="text1" w:themeTint="D9"/>
      <w:sz w:val="28"/>
      <w:szCs w:val="28"/>
    </w:rPr>
  </w:style>
  <w:style w:type="character" w:customStyle="1" w:styleId="Heading2Char">
    <w:name w:val="Heading 2 Char"/>
    <w:basedOn w:val="DefaultParagraphFont"/>
    <w:link w:val="Heading2"/>
    <w:uiPriority w:val="9"/>
    <w:rsid w:val="003E78BB"/>
    <w:rPr>
      <w:rFonts w:ascii="Garamond" w:eastAsiaTheme="majorEastAsia" w:hAnsi="Garamond" w:cstheme="majorBidi"/>
      <w:color w:val="404040" w:themeColor="text1" w:themeTint="BF"/>
      <w:sz w:val="26"/>
      <w:szCs w:val="26"/>
    </w:rPr>
  </w:style>
  <w:style w:type="character" w:styleId="Emphasis">
    <w:name w:val="Emphasis"/>
    <w:basedOn w:val="DefaultParagraphFont"/>
    <w:uiPriority w:val="20"/>
    <w:qFormat/>
    <w:rsid w:val="008E26C5"/>
    <w:rPr>
      <w:i/>
      <w:iCs/>
    </w:rPr>
  </w:style>
  <w:style w:type="character" w:customStyle="1" w:styleId="Heading3Char">
    <w:name w:val="Heading 3 Char"/>
    <w:basedOn w:val="DefaultParagraphFont"/>
    <w:link w:val="Heading3"/>
    <w:uiPriority w:val="9"/>
    <w:rsid w:val="003E78BB"/>
    <w:rPr>
      <w:rFonts w:ascii="Garamond" w:eastAsiaTheme="majorEastAsia" w:hAnsi="Garamond" w:cstheme="majorBidi"/>
      <w:color w:val="595959" w:themeColor="text1" w:themeTint="A6"/>
      <w:sz w:val="24"/>
      <w:szCs w:val="24"/>
    </w:rPr>
  </w:style>
  <w:style w:type="paragraph" w:styleId="Title">
    <w:name w:val="Title"/>
    <w:basedOn w:val="Normal"/>
    <w:next w:val="Normal"/>
    <w:link w:val="TitleChar"/>
    <w:uiPriority w:val="10"/>
    <w:qFormat/>
    <w:rsid w:val="003E78BB"/>
    <w:pPr>
      <w:spacing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3E78BB"/>
    <w:rPr>
      <w:rFonts w:ascii="Garamond" w:eastAsiaTheme="majorEastAsia" w:hAnsi="Garamond" w:cstheme="majorBidi"/>
      <w:spacing w:val="-10"/>
      <w:kern w:val="28"/>
      <w:sz w:val="56"/>
      <w:szCs w:val="56"/>
    </w:rPr>
  </w:style>
  <w:style w:type="paragraph" w:styleId="Subtitle">
    <w:name w:val="Subtitle"/>
    <w:basedOn w:val="Normal"/>
    <w:next w:val="Normal"/>
    <w:link w:val="SubtitleChar"/>
    <w:uiPriority w:val="11"/>
    <w:qFormat/>
    <w:rsid w:val="003E78BB"/>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3E78BB"/>
    <w:rPr>
      <w:rFonts w:ascii="Garamond" w:eastAsiaTheme="minorEastAsia" w:hAnsi="Garamond"/>
      <w:color w:val="5A5A5A" w:themeColor="text1" w:themeTint="A5"/>
      <w:spacing w:val="15"/>
    </w:rPr>
  </w:style>
  <w:style w:type="paragraph" w:customStyle="1" w:styleId="paragraph">
    <w:name w:val="paragraph"/>
    <w:basedOn w:val="Normal"/>
    <w:rsid w:val="0000346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0346E"/>
    <w:rPr>
      <w:b/>
      <w:bCs/>
    </w:rPr>
  </w:style>
  <w:style w:type="character" w:customStyle="1" w:styleId="Heading4Char">
    <w:name w:val="Heading 4 Char"/>
    <w:basedOn w:val="DefaultParagraphFont"/>
    <w:link w:val="Heading4"/>
    <w:uiPriority w:val="9"/>
    <w:rsid w:val="003927D1"/>
    <w:rPr>
      <w:rFonts w:asciiTheme="majorHAnsi" w:eastAsiaTheme="majorEastAsia" w:hAnsiTheme="majorHAnsi" w:cstheme="majorBidi"/>
      <w:i/>
      <w:iCs/>
      <w:color w:val="2E74B5" w:themeColor="accent1" w:themeShade="BF"/>
    </w:rPr>
  </w:style>
  <w:style w:type="character" w:styleId="Hyperlink">
    <w:name w:val="Hyperlink"/>
    <w:basedOn w:val="DefaultParagraphFont"/>
    <w:uiPriority w:val="99"/>
    <w:unhideWhenUsed/>
    <w:rsid w:val="00552FD0"/>
    <w:rPr>
      <w:color w:val="0563C1" w:themeColor="hyperlink"/>
      <w:u w:val="single"/>
    </w:rPr>
  </w:style>
  <w:style w:type="character" w:styleId="FollowedHyperlink">
    <w:name w:val="FollowedHyperlink"/>
    <w:basedOn w:val="DefaultParagraphFont"/>
    <w:uiPriority w:val="99"/>
    <w:semiHidden/>
    <w:unhideWhenUsed/>
    <w:rsid w:val="00D47AF1"/>
    <w:rPr>
      <w:color w:val="954F72" w:themeColor="followedHyperlink"/>
      <w:u w:val="single"/>
    </w:rPr>
  </w:style>
  <w:style w:type="paragraph" w:styleId="NormalWeb">
    <w:name w:val="Normal (Web)"/>
    <w:basedOn w:val="Normal"/>
    <w:uiPriority w:val="99"/>
    <w:semiHidden/>
    <w:unhideWhenUsed/>
    <w:rsid w:val="00195B3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lifesciences.org/inside-elife/db24dd46/elife-s-new-model-what-is-an-elife-assessment"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lifesciences.org/inside-elife/db24dd46/elife-s-new-model-what-is-an-elife-assessmen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3AF08D74CA8994690084ED5789532D0" ma:contentTypeVersion="19" ma:contentTypeDescription="Create a new document." ma:contentTypeScope="" ma:versionID="af9e5c82618ff70fc8efece0c1bf1c29">
  <xsd:schema xmlns:xsd="http://www.w3.org/2001/XMLSchema" xmlns:xs="http://www.w3.org/2001/XMLSchema" xmlns:p="http://schemas.microsoft.com/office/2006/metadata/properties" xmlns:ns2="9c5bf38a-4488-4be4-b211-4cdefd00800a" xmlns:ns3="717003ee-d365-4e34-ad73-54a908d8ac52" targetNamespace="http://schemas.microsoft.com/office/2006/metadata/properties" ma:root="true" ma:fieldsID="4d2361f92a44aedf3736cc2fd9c95fda" ns2:_="" ns3:_="">
    <xsd:import namespace="9c5bf38a-4488-4be4-b211-4cdefd00800a"/>
    <xsd:import namespace="717003ee-d365-4e34-ad73-54a908d8ac5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LengthInSeconds"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5bf38a-4488-4be4-b211-4cdefd0080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7c938953-97e4-410d-a323-cf9a87d86f1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17003ee-d365-4e34-ad73-54a908d8ac52"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b967ac04-96ef-45f1-aaef-633e47b2809c}" ma:internalName="TaxCatchAll" ma:showField="CatchAllData" ma:web="717003ee-d365-4e34-ad73-54a908d8ac52">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c5bf38a-4488-4be4-b211-4cdefd00800a">
      <Terms xmlns="http://schemas.microsoft.com/office/infopath/2007/PartnerControls"/>
    </lcf76f155ced4ddcb4097134ff3c332f>
    <TaxCatchAll xmlns="717003ee-d365-4e34-ad73-54a908d8ac52" xsi:nil="true"/>
  </documentManagement>
</p:properties>
</file>

<file path=customXml/itemProps1.xml><?xml version="1.0" encoding="utf-8"?>
<ds:datastoreItem xmlns:ds="http://schemas.openxmlformats.org/officeDocument/2006/customXml" ds:itemID="{E1E98348-35D3-4550-A5FD-9895E7B554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5bf38a-4488-4be4-b211-4cdefd00800a"/>
    <ds:schemaRef ds:uri="717003ee-d365-4e34-ad73-54a908d8ac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267190B-77CB-46E6-81CC-8B2D90BDE7E5}">
  <ds:schemaRefs>
    <ds:schemaRef ds:uri="http://schemas.microsoft.com/sharepoint/v3/contenttype/forms"/>
  </ds:schemaRefs>
</ds:datastoreItem>
</file>

<file path=customXml/itemProps3.xml><?xml version="1.0" encoding="utf-8"?>
<ds:datastoreItem xmlns:ds="http://schemas.openxmlformats.org/officeDocument/2006/customXml" ds:itemID="{4D201FD7-B1AA-4378-B755-A3B1A919FD21}">
  <ds:schemaRefs>
    <ds:schemaRef ds:uri="http://schemas.microsoft.com/office/2006/metadata/properties"/>
    <ds:schemaRef ds:uri="http://schemas.microsoft.com/office/infopath/2007/PartnerControls"/>
    <ds:schemaRef ds:uri="9c5bf38a-4488-4be4-b211-4cdefd00800a"/>
    <ds:schemaRef ds:uri="717003ee-d365-4e34-ad73-54a908d8ac52"/>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3</Pages>
  <Words>951</Words>
  <Characters>5427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Merry</dc:creator>
  <cp:keywords/>
  <dc:description/>
  <cp:lastModifiedBy>Riccarda Vera Wegmann</cp:lastModifiedBy>
  <cp:revision>13</cp:revision>
  <dcterms:created xsi:type="dcterms:W3CDTF">2025-11-27T13:16:00Z</dcterms:created>
  <dcterms:modified xsi:type="dcterms:W3CDTF">2025-12-03T12:28:00Z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0x010100E3AF08D74CA8994690084ED5789532D0</vt:lpwstr>
  </property>
  <property fmtid="{D5CDD505-2E9C-101B-9397-08002B2CF9AE}" pid="3" name="MediaServiceImageTags">
    <vt:lpwstr/>
  </property>
</Properties>
</file>