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715354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A57B8" w:rsidRDefault="00BA57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tango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tango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065E4" w:rsidRDefault="006065E4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Riccardo Fontanini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lla di tes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065E4" w:rsidRDefault="006065E4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Moltiplicazione tra matrici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93" o:spid="_x0000_s1026" style="position:absolute;margin-left:0;margin-top:0;width:540.55pt;height:718.4pt;z-index:-25163571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jgTPq8MDAADvDgAADgAAAAAAAAAAAAAAAAAu&#10;AgAAZHJzL2Uyb0RvYy54bWxQSwECLQAUAAYACAAAACEAtMSDsNwAAAAHAQAADwAAAAAAAAAAAAAA&#10;AAAdBgAAZHJzL2Rvd25yZXYueG1sUEsFBgAAAAAEAAQA8wAAACYHAAAAAA==&#10;">
                    <v:rect id="Rettango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tango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065E4" w:rsidRDefault="006065E4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Riccardo Fontanini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065E4" w:rsidRDefault="006065E4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Moltiplicazione tra matrici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7B8" w:rsidRDefault="00BA57B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B8594B" w:rsidRPr="00CD186D" w:rsidRDefault="00401CE2" w:rsidP="00401CE2">
      <w:pPr>
        <w:pStyle w:val="Titolo1"/>
      </w:pPr>
      <w:bookmarkStart w:id="0" w:name="_Toc518569206"/>
      <w:r w:rsidRPr="00CD186D">
        <w:lastRenderedPageBreak/>
        <w:t>Consegna</w:t>
      </w:r>
      <w:bookmarkEnd w:id="0"/>
    </w:p>
    <w:p w:rsidR="00401CE2" w:rsidRPr="00246203" w:rsidRDefault="00246203" w:rsidP="00401CE2">
      <w:pPr>
        <w:pStyle w:val="Nessunaspaziatura"/>
      </w:pPr>
      <w:r w:rsidRPr="00246203">
        <w:t>Implementare un programma C che sfrutti la GPU</w:t>
      </w:r>
      <w:r>
        <w:t xml:space="preserve"> per eseguire una moltiplicazione tra due matrici </w:t>
      </w:r>
      <w:r w:rsidR="000D625D">
        <w:t>utilizzando</w:t>
      </w:r>
      <w:r>
        <w:t xml:space="preserve"> la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 Inoltre adattare il programma perché sfrutti più di una GPU per eseguire il calcolo.</w:t>
      </w:r>
    </w:p>
    <w:p w:rsidR="00401CE2" w:rsidRDefault="00464A92" w:rsidP="00401CE2">
      <w:pPr>
        <w:pStyle w:val="Titolo1"/>
      </w:pPr>
      <w:bookmarkStart w:id="1" w:name="_Toc518569207"/>
      <w:r>
        <w:t>Moltiplicazione tra matrici</w:t>
      </w:r>
      <w:bookmarkEnd w:id="1"/>
    </w:p>
    <w:p w:rsidR="005A622E" w:rsidRDefault="005A622E" w:rsidP="00066B3F">
      <w:pPr>
        <w:pStyle w:val="Nessunaspaziatura"/>
        <w:rPr>
          <w:rFonts w:eastAsiaTheme="minorEastAsia"/>
        </w:rPr>
      </w:pPr>
      <w:r>
        <w:t xml:space="preserve">Date due matrici A e B, nel nostro caso quadrate con dimensione N, si definisce il prodotto matriciale </w:t>
      </w:r>
      <m:oMath>
        <m:r>
          <w:rPr>
            <w:rFonts w:ascii="Cambria Math" w:hAnsi="Cambria Math"/>
          </w:rPr>
          <m:t>C=A×B</m:t>
        </m:r>
      </m:oMath>
      <w:r>
        <w:rPr>
          <w:rFonts w:eastAsiaTheme="minorEastAsia"/>
        </w:rPr>
        <w:t xml:space="preserve"> in questo modo</w:t>
      </w:r>
    </w:p>
    <w:p w:rsidR="005A622E" w:rsidRPr="005A622E" w:rsidRDefault="006065E4" w:rsidP="00066B3F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 …</m:t>
              </m:r>
            </m:e>
          </m:nary>
        </m:oMath>
      </m:oMathPara>
    </w:p>
    <w:p w:rsidR="005A622E" w:rsidRDefault="005A622E" w:rsidP="00066B3F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∈C,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 xml:space="preserve">∈A 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∈B</m:t>
        </m:r>
      </m:oMath>
    </w:p>
    <w:p w:rsidR="005A622E" w:rsidRDefault="0067051E" w:rsidP="00066B3F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Per rendere immediato il risultato della moltiplicazione sono state moltiplicate una matrice generica A con la matrice identità, il risultato quindi dovrà ritornare la matrice originaria A. In caso contrario è facile riscontrare un errore perché la matrice di ritorno sarà differente dalla matrice A.  </w:t>
      </w:r>
    </w:p>
    <w:p w:rsidR="00D05737" w:rsidRDefault="00D05737" w:rsidP="00D05737">
      <w:pPr>
        <w:pStyle w:val="Titolo1"/>
      </w:pPr>
      <w:bookmarkStart w:id="2" w:name="_Toc518246094"/>
      <w:bookmarkStart w:id="3" w:name="_Hlk518567946"/>
      <w:bookmarkStart w:id="4" w:name="_Toc518569208"/>
      <w:r>
        <w:t>Sistema per il test</w:t>
      </w:r>
      <w:bookmarkEnd w:id="2"/>
      <w:bookmarkEnd w:id="4"/>
    </w:p>
    <w:p w:rsidR="00D05737" w:rsidRPr="00AB6A10" w:rsidRDefault="00D05737" w:rsidP="00D05737">
      <w:pPr>
        <w:pStyle w:val="Nessunaspaziatura"/>
      </w:pPr>
      <w:r>
        <w:t xml:space="preserve">I test sono stati eseguiti su una macchina server che sfrutta processori </w:t>
      </w:r>
      <w:r w:rsidRPr="00AB6A10">
        <w:t>Intel</w:t>
      </w:r>
      <w:r>
        <w:t xml:space="preserve"> </w:t>
      </w:r>
      <w:proofErr w:type="spellStart"/>
      <w:r>
        <w:t>Xeon</w:t>
      </w:r>
      <w:proofErr w:type="spellEnd"/>
      <w:r>
        <w:t xml:space="preserve"> </w:t>
      </w:r>
      <w:r w:rsidRPr="00AB6A10">
        <w:t>CPU E5-2603</w:t>
      </w:r>
      <w:r w:rsidR="00CD186D">
        <w:t xml:space="preserve">, </w:t>
      </w:r>
      <w:r>
        <w:t>una scheda grafica NVIDIA K40</w:t>
      </w:r>
      <w:r w:rsidR="00CD186D">
        <w:t xml:space="preserve"> ed una </w:t>
      </w:r>
      <w:proofErr w:type="spellStart"/>
      <w:r w:rsidR="00CD186D" w:rsidRPr="00CD186D">
        <w:t>GeForce</w:t>
      </w:r>
      <w:proofErr w:type="spellEnd"/>
      <w:r w:rsidR="00CD186D" w:rsidRPr="00CD186D">
        <w:t xml:space="preserve"> GTX 750</w:t>
      </w:r>
      <w:r>
        <w:t>.</w:t>
      </w:r>
    </w:p>
    <w:p w:rsidR="00246203" w:rsidRDefault="00246203" w:rsidP="00246203">
      <w:pPr>
        <w:pStyle w:val="Titolo1"/>
        <w:rPr>
          <w:rFonts w:eastAsiaTheme="minorEastAsia"/>
        </w:rPr>
      </w:pPr>
      <w:bookmarkStart w:id="5" w:name="_Toc518569209"/>
      <w:bookmarkEnd w:id="3"/>
      <w:r>
        <w:rPr>
          <w:rFonts w:eastAsiaTheme="minorEastAsia"/>
        </w:rPr>
        <w:t>Problematiche</w:t>
      </w:r>
      <w:bookmarkEnd w:id="5"/>
    </w:p>
    <w:p w:rsidR="00246203" w:rsidRDefault="00246203" w:rsidP="00246203">
      <w:pPr>
        <w:pStyle w:val="Nessunaspaziatura"/>
      </w:pPr>
      <w:r>
        <w:t xml:space="preserve">La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per blocco, per la GPU considerata (Tesla K40), è di 49152 byte. Tale quantità di memoria non provoca particolari problematiche se la dimensioni delle matrici da moltiplicare è piccola, per esempio, se N = 10:</w:t>
      </w:r>
    </w:p>
    <w:p w:rsidR="00246203" w:rsidRPr="00615208" w:rsidRDefault="006065E4" w:rsidP="00246203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byte</m:t>
              </m:r>
            </m:sub>
          </m:sSub>
          <m:r>
            <w:rPr>
              <w:rFonts w:ascii="Cambria Math" w:hAnsi="Cambria Math"/>
            </w:rPr>
            <m:t>=N∙N∙siz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matrix</m:t>
              </m:r>
            </m:sub>
          </m:sSub>
          <m:r>
            <w:rPr>
              <w:rFonts w:ascii="Cambria Math" w:hAnsi="Cambria Math"/>
            </w:rPr>
            <m:t>=10∙10∙4∙2=800 byte</m:t>
          </m:r>
        </m:oMath>
      </m:oMathPara>
    </w:p>
    <w:p w:rsidR="00246203" w:rsidRDefault="00246203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>Ma se la dimensione inizia a diventare più importante, per esempio N = 100:</w:t>
      </w:r>
    </w:p>
    <w:p w:rsidR="00246203" w:rsidRPr="00615208" w:rsidRDefault="006065E4" w:rsidP="00246203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byte</m:t>
              </m:r>
            </m:sub>
          </m:sSub>
          <m:r>
            <w:rPr>
              <w:rFonts w:ascii="Cambria Math" w:hAnsi="Cambria Math"/>
            </w:rPr>
            <m:t>=N∙N∙siz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matrix</m:t>
              </m:r>
            </m:sub>
          </m:sSub>
          <m:r>
            <w:rPr>
              <w:rFonts w:ascii="Cambria Math" w:hAnsi="Cambria Math"/>
            </w:rPr>
            <m:t>=100∙100∙4∙2=80000 byte</m:t>
          </m:r>
        </m:oMath>
      </m:oMathPara>
    </w:p>
    <w:p w:rsidR="00246203" w:rsidRDefault="00246203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Valore che eccede la quantità massima di memoria </w:t>
      </w:r>
      <w:proofErr w:type="spellStart"/>
      <w:r>
        <w:rPr>
          <w:rFonts w:eastAsiaTheme="minorEastAsia"/>
        </w:rPr>
        <w:t>shared</w:t>
      </w:r>
      <w:proofErr w:type="spellEnd"/>
      <w:r>
        <w:rPr>
          <w:rFonts w:eastAsiaTheme="minorEastAsia"/>
        </w:rPr>
        <w:t xml:space="preserve"> utilizzabile in un blocco. Quindi non sarebbe possibile fare la moltiplicazione tra due matrici con tale dimensione in un singolo blocco</w:t>
      </w:r>
      <w:r w:rsidR="0067051E">
        <w:rPr>
          <w:rFonts w:eastAsiaTheme="minorEastAsia"/>
        </w:rPr>
        <w:t xml:space="preserve"> sfruttando la </w:t>
      </w:r>
      <w:proofErr w:type="spellStart"/>
      <w:r w:rsidR="0067051E">
        <w:rPr>
          <w:rFonts w:eastAsiaTheme="minorEastAsia"/>
        </w:rPr>
        <w:t>shared</w:t>
      </w:r>
      <w:proofErr w:type="spellEnd"/>
      <w:r w:rsidR="0067051E">
        <w:rPr>
          <w:rFonts w:eastAsiaTheme="minorEastAsia"/>
        </w:rPr>
        <w:t xml:space="preserve"> </w:t>
      </w:r>
      <w:proofErr w:type="spellStart"/>
      <w:r w:rsidR="0067051E">
        <w:rPr>
          <w:rFonts w:eastAsiaTheme="minorEastAsia"/>
        </w:rPr>
        <w:t>memory</w:t>
      </w:r>
      <w:proofErr w:type="spellEnd"/>
      <w:r>
        <w:rPr>
          <w:rFonts w:eastAsiaTheme="minorEastAsia"/>
        </w:rPr>
        <w:t xml:space="preserve">. </w:t>
      </w:r>
    </w:p>
    <w:p w:rsidR="00246203" w:rsidRDefault="00246203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>Soluzione:</w:t>
      </w:r>
    </w:p>
    <w:p w:rsidR="00246203" w:rsidRDefault="00246203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Per sfruttare l’elevato parallelismo all’interno di uno stesso blocco, senza eccedere la </w:t>
      </w:r>
      <w:proofErr w:type="spellStart"/>
      <w:r>
        <w:rPr>
          <w:rFonts w:eastAsiaTheme="minorEastAsia"/>
        </w:rPr>
        <w:t>shared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memory</w:t>
      </w:r>
      <w:proofErr w:type="spellEnd"/>
      <w:r w:rsidR="0067051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7051E">
        <w:rPr>
          <w:rFonts w:eastAsiaTheme="minorEastAsia"/>
        </w:rPr>
        <w:t>è stata impiegata</w:t>
      </w:r>
      <w:r>
        <w:rPr>
          <w:rFonts w:eastAsiaTheme="minorEastAsia"/>
        </w:rPr>
        <w:t xml:space="preserve"> la moltiplicazione per sottomatrici. Partendo da una matrice quadrata, </w:t>
      </w:r>
      <w:r w:rsidR="0067051E">
        <w:rPr>
          <w:rFonts w:eastAsiaTheme="minorEastAsia"/>
        </w:rPr>
        <w:t>è possibile</w:t>
      </w:r>
      <w:r>
        <w:rPr>
          <w:rFonts w:eastAsiaTheme="minorEastAsia"/>
        </w:rPr>
        <w:t xml:space="preserve"> </w:t>
      </w:r>
      <w:r w:rsidR="0067051E">
        <w:rPr>
          <w:rFonts w:eastAsiaTheme="minorEastAsia"/>
        </w:rPr>
        <w:t>suddividerla</w:t>
      </w:r>
      <w:r>
        <w:rPr>
          <w:rFonts w:eastAsiaTheme="minorEastAsia"/>
        </w:rPr>
        <w:t xml:space="preserve"> in varie sottomatrici:</w:t>
      </w:r>
    </w:p>
    <w:p w:rsidR="00246203" w:rsidRPr="00246203" w:rsidRDefault="0067051E" w:rsidP="00246203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46203" w:rsidRDefault="00246203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Dove 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,C,D sono loro stesse matrici, per esempio:</w:t>
      </w:r>
    </w:p>
    <w:p w:rsidR="00246203" w:rsidRPr="00246203" w:rsidRDefault="00246203" w:rsidP="00246203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46203" w:rsidRPr="00246203" w:rsidRDefault="00246203" w:rsidP="00246203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246203" w:rsidRPr="00246203" w:rsidRDefault="00246203" w:rsidP="00246203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246203" w:rsidRPr="00246203" w:rsidRDefault="00246203" w:rsidP="00246203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246203" w:rsidRDefault="0097277A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lastRenderedPageBreak/>
        <w:t>Con la matrice totale quindi:</w:t>
      </w:r>
    </w:p>
    <w:p w:rsidR="0097277A" w:rsidRPr="0097277A" w:rsidRDefault="0097277A" w:rsidP="00246203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:rsidR="0097277A" w:rsidRDefault="0097277A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>Quando i blocchi hanno stessa dimensione e sono quadrati, allora si possono moltiplicare similmente alla convenzionale moltiplicazione tra matrici, cioè:</w:t>
      </w:r>
    </w:p>
    <w:p w:rsidR="0097277A" w:rsidRPr="00246203" w:rsidRDefault="006065E4" w:rsidP="00246203">
      <w:pPr>
        <w:pStyle w:val="Nessunaspaziatura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46203" w:rsidRPr="00246203" w:rsidRDefault="00246203" w:rsidP="00246203">
      <w:pPr>
        <w:pStyle w:val="Nessunaspaziatura"/>
        <w:rPr>
          <w:rFonts w:eastAsiaTheme="minorEastAsia"/>
        </w:rPr>
      </w:pPr>
    </w:p>
    <w:p w:rsidR="00246203" w:rsidRDefault="00246203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6203" w:rsidRDefault="00246203" w:rsidP="00246203">
      <w:pPr>
        <w:pStyle w:val="Nessunaspaziatura"/>
      </w:pPr>
      <w:r>
        <w:t>In questo caso se la matrice è multipla di 32</w:t>
      </w:r>
      <w:r w:rsidR="0097277A">
        <w:t xml:space="preserve"> elementi</w:t>
      </w:r>
      <w:r>
        <w:t>:</w:t>
      </w:r>
    </w:p>
    <w:p w:rsidR="00246203" w:rsidRPr="00234431" w:rsidRDefault="00246203" w:rsidP="00246203">
      <w:pPr>
        <w:pStyle w:val="Nessunaspaziatura"/>
      </w:pPr>
      <w:r w:rsidRPr="00234431">
        <w:t>C00 = A00 * B00 + A01 * B10 + A02 * B20</w:t>
      </w:r>
    </w:p>
    <w:p w:rsidR="00246203" w:rsidRPr="00234431" w:rsidRDefault="00246203" w:rsidP="00246203">
      <w:pPr>
        <w:pStyle w:val="Nessunaspaziatura"/>
      </w:pPr>
      <w:r w:rsidRPr="00234431">
        <w:t>C01 = A00 * B01 + A01 * B11 + A02 * B21</w:t>
      </w:r>
    </w:p>
    <w:p w:rsidR="00246203" w:rsidRPr="00234431" w:rsidRDefault="00246203" w:rsidP="00246203">
      <w:pPr>
        <w:pStyle w:val="Nessunaspaziatura"/>
      </w:pPr>
      <w:r w:rsidRPr="00234431">
        <w:t>C10 = A10 * B00 + A11 * B10 + A12 * B20</w:t>
      </w:r>
    </w:p>
    <w:p w:rsidR="00246203" w:rsidRDefault="00246203" w:rsidP="00246203">
      <w:pPr>
        <w:pStyle w:val="Nessunaspaziatura"/>
      </w:pPr>
      <w:r w:rsidRPr="00234431">
        <w:t>C11 = A10 * B01 + A11 * B11 + A12 * B21</w:t>
      </w:r>
    </w:p>
    <w:p w:rsidR="00246203" w:rsidRDefault="00246203" w:rsidP="00246203">
      <w:pPr>
        <w:pStyle w:val="Nessunaspaziatura"/>
      </w:pPr>
      <w:r>
        <w:t xml:space="preserve">E così </w:t>
      </w:r>
      <w:proofErr w:type="gramStart"/>
      <w:r>
        <w:t>via..</w:t>
      </w:r>
      <w:proofErr w:type="gramEnd"/>
    </w:p>
    <w:p w:rsidR="00246203" w:rsidRPr="00234431" w:rsidRDefault="00246203" w:rsidP="00246203">
      <w:pPr>
        <w:pStyle w:val="Nessunaspaziatura"/>
      </w:pPr>
      <w:r>
        <w:t xml:space="preserve">Quindi </w:t>
      </w:r>
      <w:r w:rsidR="0067051E">
        <w:t>è possibile</w:t>
      </w:r>
      <w:r>
        <w:t xml:space="preserve"> spezzare l’operazione di moltiplicazione </w:t>
      </w:r>
      <w:r w:rsidR="000D625D">
        <w:t xml:space="preserve">di una matrice con dimensione N (per semplicità si è assunto N multiplo di 32) nella somma di N/32 sottomatrici ricavate </w:t>
      </w:r>
      <w:r w:rsidR="006065E4">
        <w:t xml:space="preserve">a loro volta da prodotti delle sottomatrici che compongono A e B, come descritto precedentemente. Quindi ogni blocco della griglia elabora una moltiplicazione tra due matrici di </w:t>
      </w:r>
      <w:proofErr w:type="gramStart"/>
      <w:r w:rsidR="006065E4">
        <w:t>dimensione  32</w:t>
      </w:r>
      <w:proofErr w:type="gramEnd"/>
      <w:r w:rsidR="006065E4">
        <w:t xml:space="preserve">x32 e lo fa usando la </w:t>
      </w:r>
      <w:proofErr w:type="spellStart"/>
      <w:r w:rsidR="006065E4">
        <w:t>shared</w:t>
      </w:r>
      <w:proofErr w:type="spellEnd"/>
      <w:r w:rsidR="006065E4">
        <w:t xml:space="preserve"> </w:t>
      </w:r>
      <w:proofErr w:type="spellStart"/>
      <w:r w:rsidR="006065E4">
        <w:t>memory</w:t>
      </w:r>
      <w:proofErr w:type="spellEnd"/>
      <w:r w:rsidR="006065E4">
        <w:t>, quindi necessita di</w:t>
      </w:r>
      <w:r>
        <w:t>:</w:t>
      </w:r>
    </w:p>
    <w:p w:rsidR="00246203" w:rsidRPr="00234431" w:rsidRDefault="006065E4" w:rsidP="00246203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byte</m:t>
              </m:r>
            </m:sub>
          </m:sSub>
          <m:r>
            <w:rPr>
              <w:rFonts w:ascii="Cambria Math" w:hAnsi="Cambria Math"/>
            </w:rPr>
            <m:t>=N∙N∙siz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matrix</m:t>
              </m:r>
            </m:sub>
          </m:sSub>
          <m:r>
            <w:rPr>
              <w:rFonts w:ascii="Cambria Math" w:hAnsi="Cambria Math"/>
            </w:rPr>
            <m:t>=32∙32∙4∙3=12288 byte</m:t>
          </m:r>
        </m:oMath>
      </m:oMathPara>
    </w:p>
    <w:p w:rsidR="00246203" w:rsidRDefault="00246203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>Valore che è al di sotto della massima quantità di memoria disponibile per blocco.</w:t>
      </w:r>
    </w:p>
    <w:p w:rsidR="0067051E" w:rsidRDefault="0067051E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Essendo ogni blocco 32 x 32, cioè pari alla </w:t>
      </w:r>
      <w:r w:rsidR="00117081">
        <w:rPr>
          <w:rFonts w:eastAsiaTheme="minorEastAsia"/>
        </w:rPr>
        <w:t xml:space="preserve">dimensione di una sottomatrice, posso mappare ogni </w:t>
      </w:r>
      <w:proofErr w:type="spellStart"/>
      <w:r w:rsidR="00117081">
        <w:rPr>
          <w:rFonts w:eastAsiaTheme="minorEastAsia"/>
        </w:rPr>
        <w:t>thread</w:t>
      </w:r>
      <w:proofErr w:type="spellEnd"/>
      <w:r w:rsidR="00117081">
        <w:rPr>
          <w:rFonts w:eastAsiaTheme="minorEastAsia"/>
        </w:rPr>
        <w:t xml:space="preserve"> del blocco ad ogni elemento della sottomatrice, quindi eseguire un prodotto riga per colonna per ogni coppia di sottomatrici e sommare tale risultato per tutte le coppie di sottomatrici che interessano quel blocco.</w:t>
      </w:r>
    </w:p>
    <w:p w:rsidR="00932F89" w:rsidRDefault="00932F89" w:rsidP="00246203">
      <w:pPr>
        <w:pStyle w:val="Nessunaspaziatura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05525" cy="1076325"/>
            <wp:effectExtent l="0" t="0" r="9525" b="9525"/>
            <wp:docPr id="4" name="Immagine 4" descr="C:\Users\Riccardo\AppData\Local\Microsoft\Windows\INetCache\Content.Word\Senza titoldsda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cardo\AppData\Local\Microsoft\Windows\INetCache\Content.Word\Senza titoldsdao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1E" w:rsidRDefault="0067051E" w:rsidP="00246203">
      <w:pPr>
        <w:pStyle w:val="Nessunaspaziatura"/>
        <w:rPr>
          <w:rFonts w:eastAsiaTheme="minorEastAsia"/>
        </w:rPr>
      </w:pPr>
      <w:r>
        <w:rPr>
          <w:rFonts w:eastAsiaTheme="minorEastAsia"/>
        </w:rPr>
        <w:t>Quindi all’interno del kernel di blocco CUDA sarà presente:</w:t>
      </w:r>
    </w:p>
    <w:p w:rsidR="0067051E" w:rsidRDefault="0067051E" w:rsidP="0067051E">
      <w:pPr>
        <w:pStyle w:val="Nessunaspaziatur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Un primo ciclo necessario per iterare le sottomatrici da moltiplicare</w:t>
      </w:r>
      <w:r w:rsidR="00117081">
        <w:rPr>
          <w:rFonts w:eastAsiaTheme="minorEastAsia"/>
        </w:rPr>
        <w:t xml:space="preserve"> che interessano a tale blocco</w:t>
      </w:r>
    </w:p>
    <w:p w:rsidR="0067051E" w:rsidRDefault="00117081" w:rsidP="0067051E">
      <w:pPr>
        <w:pStyle w:val="Nessunaspaziatur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Un secondo ciclo necessario a svolgere l’operazione di moltiplicazione riga per colonna delle due sottomatrici identificate dall’iteratore del ciclo precedente.</w:t>
      </w:r>
    </w:p>
    <w:p w:rsidR="00117081" w:rsidRDefault="00E16675" w:rsidP="00117081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Di seguito viene illustrato il </w:t>
      </w:r>
      <w:proofErr w:type="spellStart"/>
      <w:r>
        <w:rPr>
          <w:rFonts w:eastAsiaTheme="minorEastAsia"/>
        </w:rPr>
        <w:t>flowchart</w:t>
      </w:r>
      <w:proofErr w:type="spellEnd"/>
      <w:r>
        <w:rPr>
          <w:rFonts w:eastAsiaTheme="minorEastAsia"/>
        </w:rPr>
        <w:t xml:space="preserve"> del kernel per l’algoritmo che sfrutta dal </w:t>
      </w:r>
      <w:proofErr w:type="spellStart"/>
      <w:r>
        <w:rPr>
          <w:rFonts w:eastAsiaTheme="minorEastAsia"/>
        </w:rPr>
        <w:t>shared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memory</w:t>
      </w:r>
      <w:proofErr w:type="spellEnd"/>
      <w:r>
        <w:rPr>
          <w:rFonts w:eastAsiaTheme="minorEastAsia"/>
        </w:rPr>
        <w:t>.</w:t>
      </w:r>
    </w:p>
    <w:p w:rsidR="00E16675" w:rsidRDefault="00E16675" w:rsidP="00E16675">
      <w:pPr>
        <w:pStyle w:val="Nessunaspaziatura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2512580" cy="6515100"/>
            <wp:effectExtent l="0" t="0" r="2540" b="0"/>
            <wp:docPr id="199" name="Immagine 199" descr="C:\Users\Riccardo\AppData\Local\Microsoft\Windows\INetCache\Content.Word\Mm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cardo\AppData\Local\Microsoft\Windows\INetCache\Content.Word\Mm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107" cy="652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6D" w:rsidRDefault="00CD186D" w:rsidP="00CD186D">
      <w:pPr>
        <w:pStyle w:val="Titolo1"/>
      </w:pPr>
      <w:bookmarkStart w:id="6" w:name="_Toc518569210"/>
      <w:r>
        <w:t>Multi-device</w:t>
      </w:r>
      <w:bookmarkEnd w:id="6"/>
    </w:p>
    <w:p w:rsidR="00CD186D" w:rsidRDefault="00CD186D" w:rsidP="00CD186D">
      <w:pPr>
        <w:pStyle w:val="Nessunaspaziatura"/>
      </w:pPr>
      <w:r>
        <w:t xml:space="preserve">Nel programma multi-device l’elaborazione viene ripartita su entrambe GPU presenti nel sistema di test. L’algoritmo per eseguire la moltiplicazione è </w:t>
      </w:r>
      <w:r w:rsidR="0061623F">
        <w:t xml:space="preserve">simile a quello utilizzato per il mono-device. L’unica differenza è che dovendo ripartire il carico su due GPU è stato necessario indicare come eseguire la moltiplicazione (in che porzione su una, rispetto all’altra). Sfruttando quindi il sistema di moltiplicazione per sottomatrici è stato possibile suddividere agevolmente </w:t>
      </w:r>
      <w:r w:rsidR="00FB12C3">
        <w:t>il carico e in base ai parametri di compilazione inseriti.</w:t>
      </w:r>
    </w:p>
    <w:p w:rsidR="00FB12C3" w:rsidRDefault="00454050" w:rsidP="00CD186D">
      <w:pPr>
        <w:pStyle w:val="Nessunaspaziatura"/>
      </w:pPr>
      <w:r>
        <w:rPr>
          <w:noProof/>
        </w:rPr>
        <w:lastRenderedPageBreak/>
        <w:drawing>
          <wp:inline distT="0" distB="0" distL="0" distR="0">
            <wp:extent cx="6115050" cy="2143125"/>
            <wp:effectExtent l="0" t="0" r="0" b="9525"/>
            <wp:docPr id="2" name="Immagine 2" descr="C:\Users\Riccardo\AppData\Local\Microsoft\Windows\INetCache\Content.Word\Senza titol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cardo\AppData\Local\Microsoft\Windows\INetCache\Content.Word\Senza titolo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3F" w:rsidRPr="00CD186D" w:rsidRDefault="0061623F" w:rsidP="00CD186D">
      <w:pPr>
        <w:pStyle w:val="Nessunaspaziatura"/>
      </w:pPr>
    </w:p>
    <w:p w:rsidR="00D56C64" w:rsidRPr="00495A5C" w:rsidRDefault="00D56C64" w:rsidP="00D56C64">
      <w:pPr>
        <w:pStyle w:val="Titolo1"/>
      </w:pPr>
      <w:bookmarkStart w:id="7" w:name="_Toc518569211"/>
      <w:r w:rsidRPr="00495A5C">
        <w:t>Compilazione</w:t>
      </w:r>
      <w:bookmarkEnd w:id="7"/>
    </w:p>
    <w:p w:rsidR="00117081" w:rsidRDefault="00117081" w:rsidP="00117081">
      <w:pPr>
        <w:pStyle w:val="Nessunaspaziatura"/>
      </w:pPr>
      <w:r w:rsidRPr="00495A5C">
        <w:t xml:space="preserve">Per la compilazione (in sistemi </w:t>
      </w:r>
      <w:proofErr w:type="spellStart"/>
      <w:r w:rsidRPr="00495A5C">
        <w:t>linux</w:t>
      </w:r>
      <w:proofErr w:type="spellEnd"/>
      <w:r w:rsidRPr="00495A5C">
        <w:t xml:space="preserve">) è stato creato </w:t>
      </w:r>
      <w:r>
        <w:t xml:space="preserve">un </w:t>
      </w:r>
      <w:proofErr w:type="spellStart"/>
      <w:r>
        <w:t>makefile</w:t>
      </w:r>
      <w:proofErr w:type="spellEnd"/>
      <w:r>
        <w:t>,</w:t>
      </w:r>
      <w:r w:rsidR="001E0644">
        <w:t xml:space="preserve"> una volta invocato il comando:</w:t>
      </w:r>
    </w:p>
    <w:p w:rsidR="00117081" w:rsidRPr="001E0644" w:rsidRDefault="00117081" w:rsidP="00117081">
      <w:pPr>
        <w:pStyle w:val="Nessunaspaziatura"/>
        <w:rPr>
          <w:i/>
        </w:rPr>
      </w:pPr>
      <w:r w:rsidRPr="00BD44F6">
        <w:rPr>
          <w:i/>
        </w:rPr>
        <w:t xml:space="preserve">make </w:t>
      </w:r>
      <w:proofErr w:type="spellStart"/>
      <w:r>
        <w:rPr>
          <w:i/>
        </w:rPr>
        <w:t>mmult</w:t>
      </w:r>
      <w:proofErr w:type="spellEnd"/>
    </w:p>
    <w:p w:rsidR="00117081" w:rsidRDefault="00117081" w:rsidP="00117081">
      <w:pPr>
        <w:pStyle w:val="Nessunaspaziatura"/>
      </w:pPr>
      <w:r w:rsidRPr="005F351B">
        <w:t>permette la compilazione di tutte le librerie utilizzate e la cre</w:t>
      </w:r>
      <w:r>
        <w:t>a</w:t>
      </w:r>
      <w:r w:rsidRPr="005F351B">
        <w:t>zione dell’eseguibile</w:t>
      </w:r>
      <w:r>
        <w:t xml:space="preserve"> nella cartella:</w:t>
      </w:r>
    </w:p>
    <w:p w:rsidR="00117081" w:rsidRDefault="00117081" w:rsidP="00117081">
      <w:pPr>
        <w:pStyle w:val="Nessunaspaziatura"/>
        <w:rPr>
          <w:i/>
        </w:rPr>
      </w:pPr>
      <w:proofErr w:type="gramStart"/>
      <w:r w:rsidRPr="005F351B">
        <w:rPr>
          <w:i/>
        </w:rPr>
        <w:t>./</w:t>
      </w:r>
      <w:proofErr w:type="spellStart"/>
      <w:proofErr w:type="gramEnd"/>
      <w:r w:rsidRPr="005F351B">
        <w:rPr>
          <w:i/>
        </w:rPr>
        <w:t>build</w:t>
      </w:r>
      <w:proofErr w:type="spellEnd"/>
      <w:r w:rsidRPr="005F351B">
        <w:rPr>
          <w:i/>
        </w:rPr>
        <w:t>/</w:t>
      </w:r>
      <w:proofErr w:type="spellStart"/>
      <w:r w:rsidRPr="005F351B">
        <w:rPr>
          <w:i/>
        </w:rPr>
        <w:t>linux</w:t>
      </w:r>
      <w:proofErr w:type="spellEnd"/>
    </w:p>
    <w:p w:rsidR="00117081" w:rsidRDefault="00117081" w:rsidP="00117081">
      <w:pPr>
        <w:pStyle w:val="Nessunaspaziatura"/>
      </w:pPr>
      <w:r>
        <w:t>La compilazione avviene sfruttando lo standard C99.</w:t>
      </w:r>
    </w:p>
    <w:p w:rsidR="00266485" w:rsidRDefault="00266485" w:rsidP="00266485">
      <w:pPr>
        <w:pStyle w:val="Titolo2"/>
      </w:pPr>
      <w:bookmarkStart w:id="8" w:name="_Toc518569212"/>
      <w:r>
        <w:t>Single Device</w:t>
      </w:r>
      <w:bookmarkEnd w:id="8"/>
    </w:p>
    <w:p w:rsidR="00117081" w:rsidRDefault="00117081" w:rsidP="00117081">
      <w:pPr>
        <w:pStyle w:val="Nessunaspaziatura"/>
      </w:pPr>
      <w:r>
        <w:t xml:space="preserve">È possibile specificare alcuni parametri aggiuntivi in fase di compilazione utilizzando la regola -D di </w:t>
      </w:r>
      <w:proofErr w:type="spellStart"/>
      <w:r>
        <w:t>gcc</w:t>
      </w:r>
      <w:proofErr w:type="spellEnd"/>
      <w:r>
        <w:t>:</w:t>
      </w:r>
    </w:p>
    <w:p w:rsidR="00117081" w:rsidRDefault="00117081" w:rsidP="00117081">
      <w:pPr>
        <w:pStyle w:val="Nessunaspaziatura"/>
        <w:rPr>
          <w:i/>
        </w:rPr>
      </w:pPr>
    </w:p>
    <w:p w:rsidR="00117081" w:rsidRPr="00117081" w:rsidRDefault="00117081" w:rsidP="00117081">
      <w:pPr>
        <w:pStyle w:val="Nessunaspaziatura"/>
        <w:rPr>
          <w:i/>
          <w:lang w:val="en-US"/>
        </w:rPr>
      </w:pPr>
      <w:r w:rsidRPr="00117081">
        <w:rPr>
          <w:i/>
          <w:lang w:val="en-US"/>
        </w:rPr>
        <w:t xml:space="preserve">make </w:t>
      </w:r>
      <w:proofErr w:type="spellStart"/>
      <w:r w:rsidRPr="00117081">
        <w:rPr>
          <w:i/>
          <w:lang w:val="en-US"/>
        </w:rPr>
        <w:t>mmult</w:t>
      </w:r>
      <w:proofErr w:type="spellEnd"/>
      <w:r w:rsidRPr="00117081">
        <w:rPr>
          <w:i/>
          <w:lang w:val="en-US"/>
        </w:rPr>
        <w:t xml:space="preserve"> D=</w:t>
      </w:r>
      <w:proofErr w:type="gramStart"/>
      <w:r w:rsidRPr="00117081">
        <w:rPr>
          <w:i/>
          <w:lang w:val="en-US"/>
        </w:rPr>
        <w:t>SIMPLE,N</w:t>
      </w:r>
      <w:proofErr w:type="gramEnd"/>
      <w:r w:rsidRPr="00117081">
        <w:rPr>
          <w:i/>
          <w:lang w:val="en-US"/>
        </w:rPr>
        <w:t xml:space="preserve">=10240 </w:t>
      </w:r>
    </w:p>
    <w:p w:rsidR="00117081" w:rsidRDefault="00117081" w:rsidP="00117081">
      <w:pPr>
        <w:pStyle w:val="Nessunaspaziatura"/>
      </w:pPr>
      <w:r>
        <w:t xml:space="preserve">Esegue, oltre alla moltiplicazione in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anche la moltiplic</w:t>
      </w:r>
      <w:r w:rsidR="007333E4">
        <w:t xml:space="preserve">azione sfruttando la global </w:t>
      </w:r>
      <w:proofErr w:type="spellStart"/>
      <w:r w:rsidR="007333E4">
        <w:t>memory</w:t>
      </w:r>
      <w:proofErr w:type="spellEnd"/>
      <w:r w:rsidR="007333E4">
        <w:t xml:space="preserve"> per eseguire un confronto. Con il parametro N viene modificata la dimensione della matrice da moltiplicare.</w:t>
      </w:r>
    </w:p>
    <w:p w:rsidR="00266485" w:rsidRDefault="00266485" w:rsidP="00266485">
      <w:pPr>
        <w:pStyle w:val="Titolo2"/>
      </w:pPr>
      <w:bookmarkStart w:id="9" w:name="_Toc518569213"/>
      <w:r>
        <w:t>Multi Device</w:t>
      </w:r>
      <w:bookmarkEnd w:id="9"/>
    </w:p>
    <w:p w:rsidR="00266485" w:rsidRDefault="00266485" w:rsidP="00266485">
      <w:pPr>
        <w:pStyle w:val="Nessunaspaziatura"/>
      </w:pPr>
      <w:r>
        <w:t>Per l’algoritmo multi device è possibile ripartire il carico di lavoro sulle due GPU durante la compilazione come segue:</w:t>
      </w:r>
    </w:p>
    <w:p w:rsidR="00266485" w:rsidRPr="00266485" w:rsidRDefault="00266485" w:rsidP="00266485">
      <w:pPr>
        <w:pStyle w:val="Nessunaspaziatura"/>
        <w:rPr>
          <w:i/>
          <w:lang w:val="en-US"/>
        </w:rPr>
      </w:pPr>
      <w:r w:rsidRPr="00266485">
        <w:rPr>
          <w:i/>
          <w:lang w:val="en-US"/>
        </w:rPr>
        <w:t xml:space="preserve">make </w:t>
      </w:r>
      <w:proofErr w:type="spellStart"/>
      <w:r w:rsidRPr="00266485">
        <w:rPr>
          <w:i/>
          <w:lang w:val="en-US"/>
        </w:rPr>
        <w:t>mmult</w:t>
      </w:r>
      <w:proofErr w:type="spellEnd"/>
      <w:r w:rsidRPr="00266485">
        <w:rPr>
          <w:i/>
          <w:lang w:val="en-US"/>
        </w:rPr>
        <w:t xml:space="preserve"> D=N=</w:t>
      </w:r>
      <w:proofErr w:type="gramStart"/>
      <w:r w:rsidRPr="00266485">
        <w:rPr>
          <w:i/>
          <w:lang w:val="en-US"/>
        </w:rPr>
        <w:t>3072,NROWSTESLA</w:t>
      </w:r>
      <w:proofErr w:type="gramEnd"/>
      <w:r w:rsidRPr="00266485">
        <w:rPr>
          <w:i/>
          <w:lang w:val="en-US"/>
        </w:rPr>
        <w:t>=2048</w:t>
      </w:r>
    </w:p>
    <w:p w:rsidR="00E3645A" w:rsidRDefault="00546BC8" w:rsidP="00546BC8">
      <w:pPr>
        <w:pStyle w:val="Titolo1"/>
      </w:pPr>
      <w:bookmarkStart w:id="10" w:name="_Toc518569214"/>
      <w:r>
        <w:t>Analisi</w:t>
      </w:r>
      <w:r w:rsidR="00785CB0">
        <w:t xml:space="preserve"> del sistema</w:t>
      </w:r>
      <w:bookmarkEnd w:id="10"/>
      <w:r w:rsidR="00785CB0">
        <w:t xml:space="preserve"> </w:t>
      </w:r>
    </w:p>
    <w:p w:rsidR="00907D3E" w:rsidRDefault="00464A92" w:rsidP="00E3645A">
      <w:pPr>
        <w:pStyle w:val="Titolo2"/>
      </w:pPr>
      <w:bookmarkStart w:id="11" w:name="_Toc518569215"/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bookmarkEnd w:id="11"/>
      <w:proofErr w:type="spellEnd"/>
    </w:p>
    <w:p w:rsidR="00D05737" w:rsidRDefault="00D05737" w:rsidP="00D05737">
      <w:pPr>
        <w:pStyle w:val="Nessunaspaziatura"/>
      </w:pPr>
      <w:r>
        <w:t xml:space="preserve">Utilizzando il </w:t>
      </w:r>
      <w:proofErr w:type="spellStart"/>
      <w:r>
        <w:t>tool</w:t>
      </w:r>
      <w:proofErr w:type="spellEnd"/>
      <w:r>
        <w:t xml:space="preserve"> NVPROF è stato possibile ottenere i tempi di elaborazione della GPU nel caso del solo utilizzo della global </w:t>
      </w:r>
      <w:proofErr w:type="spellStart"/>
      <w:r>
        <w:t>memory</w:t>
      </w:r>
      <w:proofErr w:type="spellEnd"/>
      <w:r>
        <w:t xml:space="preserve"> e nel caso di utilizzo della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:rsidR="007F5763" w:rsidRDefault="007F5763" w:rsidP="007F5763">
      <w:pPr>
        <w:pStyle w:val="Nessunaspaziatura"/>
        <w:jc w:val="center"/>
      </w:pPr>
      <w:r>
        <w:rPr>
          <w:noProof/>
        </w:rPr>
        <w:lastRenderedPageBreak/>
        <w:drawing>
          <wp:inline distT="0" distB="0" distL="0" distR="0" wp14:anchorId="15C6333B" wp14:editId="5A8DF27F">
            <wp:extent cx="6120130" cy="188341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63" w:rsidRDefault="006065E4" w:rsidP="00D05737">
      <w:pPr>
        <w:pStyle w:val="Nessunaspaziatura"/>
      </w:pPr>
      <w:r>
        <w:t>Di seguito sono raccolti i dati relativi all’elaborazione con i due algoritmi</w:t>
      </w:r>
      <w:r w:rsidR="007F5763">
        <w:t>:</w:t>
      </w:r>
    </w:p>
    <w:p w:rsidR="007F5763" w:rsidRDefault="007F5763" w:rsidP="00D05737">
      <w:pPr>
        <w:pStyle w:val="Nessunaspaziatura"/>
      </w:pP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20"/>
        <w:gridCol w:w="1820"/>
        <w:gridCol w:w="1840"/>
      </w:tblGrid>
      <w:tr w:rsidR="00283633" w:rsidRPr="00283633" w:rsidTr="00283633">
        <w:trPr>
          <w:trHeight w:val="315"/>
          <w:jc w:val="center"/>
        </w:trPr>
        <w:tc>
          <w:tcPr>
            <w:tcW w:w="960" w:type="dxa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020" w:type="dxa"/>
            <w:tcBorders>
              <w:top w:val="single" w:sz="8" w:space="0" w:color="C5E0B3"/>
              <w:left w:val="nil"/>
              <w:bottom w:val="single" w:sz="12" w:space="0" w:color="A8D08D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Tempo Global</w:t>
            </w:r>
          </w:p>
        </w:tc>
        <w:tc>
          <w:tcPr>
            <w:tcW w:w="1820" w:type="dxa"/>
            <w:tcBorders>
              <w:top w:val="single" w:sz="8" w:space="0" w:color="C5E0B3"/>
              <w:left w:val="nil"/>
              <w:bottom w:val="single" w:sz="12" w:space="0" w:color="A8D08D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Tempo </w:t>
            </w:r>
            <w:proofErr w:type="spellStart"/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Shared</w:t>
            </w:r>
            <w:proofErr w:type="spellEnd"/>
          </w:p>
        </w:tc>
        <w:tc>
          <w:tcPr>
            <w:tcW w:w="1840" w:type="dxa"/>
            <w:tcBorders>
              <w:top w:val="single" w:sz="8" w:space="0" w:color="C5E0B3"/>
              <w:left w:val="nil"/>
              <w:bottom w:val="single" w:sz="12" w:space="0" w:color="A8D08D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Rapporto</w:t>
            </w:r>
          </w:p>
        </w:tc>
      </w:tr>
      <w:tr w:rsidR="00283633" w:rsidRPr="00283633" w:rsidTr="002836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283633" w:rsidRPr="00283633" w:rsidTr="0028363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3,875</w:t>
            </w:r>
          </w:p>
        </w:tc>
      </w:tr>
      <w:tr w:rsidR="00283633" w:rsidRPr="00283633" w:rsidTr="0028363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128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107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4,115384615</w:t>
            </w:r>
          </w:p>
        </w:tc>
      </w:tr>
      <w:tr w:rsidR="00283633" w:rsidRPr="00283633" w:rsidTr="0028363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871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196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4,443877551</w:t>
            </w:r>
          </w:p>
        </w:tc>
      </w:tr>
      <w:tr w:rsidR="00283633" w:rsidRPr="00283633" w:rsidTr="0028363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1024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62909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13459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4,674121406</w:t>
            </w:r>
          </w:p>
        </w:tc>
      </w:tr>
      <w:tr w:rsidR="00283633" w:rsidRPr="00283633" w:rsidTr="0028363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3072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1329000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609000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2,18226601</w:t>
            </w:r>
          </w:p>
        </w:tc>
      </w:tr>
      <w:tr w:rsidR="00283633" w:rsidRPr="00283633" w:rsidTr="0028363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5120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5152880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1833200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5E0B3"/>
              <w:right w:val="single" w:sz="8" w:space="0" w:color="C5E0B3"/>
            </w:tcBorders>
            <w:shd w:val="clear" w:color="auto" w:fill="auto"/>
            <w:noWrap/>
            <w:vAlign w:val="center"/>
            <w:hideMark/>
          </w:tcPr>
          <w:p w:rsidR="00283633" w:rsidRPr="00283633" w:rsidRDefault="00283633" w:rsidP="00283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3633">
              <w:rPr>
                <w:rFonts w:ascii="Calibri" w:eastAsia="Times New Roman" w:hAnsi="Calibri" w:cs="Calibri"/>
                <w:color w:val="000000"/>
                <w:lang w:eastAsia="it-IT"/>
              </w:rPr>
              <w:t>2,810866245</w:t>
            </w:r>
          </w:p>
        </w:tc>
      </w:tr>
    </w:tbl>
    <w:p w:rsidR="007F5763" w:rsidRDefault="007F5763" w:rsidP="00D05737">
      <w:pPr>
        <w:pStyle w:val="Nessunaspaziatura"/>
      </w:pPr>
    </w:p>
    <w:p w:rsidR="007F5763" w:rsidRDefault="007F5763" w:rsidP="00D05737">
      <w:pPr>
        <w:pStyle w:val="Nessunaspaziatura"/>
      </w:pPr>
      <w:r>
        <w:t>I tempi sono espressi in microsecondi</w:t>
      </w:r>
    </w:p>
    <w:p w:rsidR="007F5763" w:rsidRDefault="007F5763" w:rsidP="00D05737">
      <w:pPr>
        <w:pStyle w:val="Nessunaspaziatura"/>
      </w:pPr>
      <w:r>
        <w:t xml:space="preserve">Come si può notare aumentando la dimensione N delle due matrici, aumentano anche i tempi di elaborazione del prodotto; ciò nonostante possiamo notare come i tempi dell’algoritmo che sfrutta la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siano molto inferiori rispetto a quelli della Global.</w:t>
      </w:r>
    </w:p>
    <w:p w:rsidR="007F5763" w:rsidRDefault="00266485" w:rsidP="007F5763">
      <w:pPr>
        <w:pStyle w:val="Nessunaspaziatura"/>
        <w:jc w:val="center"/>
      </w:pPr>
      <w:r>
        <w:rPr>
          <w:noProof/>
        </w:rPr>
        <w:drawing>
          <wp:inline distT="0" distB="0" distL="0" distR="0" wp14:anchorId="2F3B30CE" wp14:editId="0CCC1951">
            <wp:extent cx="4572000" cy="2743200"/>
            <wp:effectExtent l="0" t="0" r="0" b="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9549964C-67A5-4370-98A6-5F4D5489BE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F5763" w:rsidRDefault="007F5763" w:rsidP="007F5763">
      <w:pPr>
        <w:pStyle w:val="Nessunaspaziatura"/>
      </w:pPr>
      <w:r>
        <w:t xml:space="preserve">Se analizziamo il rapporto tra i tempi, si nota come per dimensioni piccole delle matrici l’efficienza </w:t>
      </w:r>
      <w:r w:rsidR="001E0644">
        <w:t xml:space="preserve">leggermente più bassa che a dimensioni più elevate. Per dimensioni elevate possiamo notare come il valore del rapporto tra i tempi si tenda a stabilizzare attorno al 4.5, cioè l’algoritmo che sfrutta solamente la global </w:t>
      </w:r>
      <w:proofErr w:type="spellStart"/>
      <w:r w:rsidR="001E0644">
        <w:lastRenderedPageBreak/>
        <w:t>memory</w:t>
      </w:r>
      <w:proofErr w:type="spellEnd"/>
      <w:r w:rsidR="001E0644">
        <w:t xml:space="preserve"> ci metterà 4.5 volte di più rispetto al</w:t>
      </w:r>
      <w:r w:rsidR="008356C8">
        <w:t xml:space="preserve">l’algoritmo della </w:t>
      </w:r>
      <w:proofErr w:type="spellStart"/>
      <w:r w:rsidR="008356C8">
        <w:t>shared</w:t>
      </w:r>
      <w:proofErr w:type="spellEnd"/>
      <w:r w:rsidR="008356C8">
        <w:t xml:space="preserve"> </w:t>
      </w:r>
      <w:proofErr w:type="spellStart"/>
      <w:r w:rsidR="008356C8">
        <w:t>memory</w:t>
      </w:r>
      <w:proofErr w:type="spellEnd"/>
      <w:r w:rsidR="008356C8">
        <w:t>, per avere</w:t>
      </w:r>
      <w:r w:rsidR="006065E4">
        <w:t xml:space="preserve"> poi</w:t>
      </w:r>
      <w:r w:rsidR="008356C8">
        <w:t xml:space="preserve"> una ricaduta </w:t>
      </w:r>
      <w:r w:rsidR="006065E4">
        <w:t xml:space="preserve">in efficienza </w:t>
      </w:r>
      <w:r w:rsidR="008356C8">
        <w:t>superando la dimensione di 1024 elementi.</w:t>
      </w:r>
    </w:p>
    <w:p w:rsidR="001E0644" w:rsidRPr="007F5763" w:rsidRDefault="00266485" w:rsidP="001E0644">
      <w:pPr>
        <w:pStyle w:val="Nessunaspaziatura"/>
        <w:jc w:val="center"/>
      </w:pPr>
      <w:r>
        <w:rPr>
          <w:noProof/>
        </w:rPr>
        <w:drawing>
          <wp:inline distT="0" distB="0" distL="0" distR="0" wp14:anchorId="3B12B17A" wp14:editId="572F6D5C">
            <wp:extent cx="4572000" cy="2743200"/>
            <wp:effectExtent l="0" t="0" r="0" b="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C57D0F59-81E2-4203-980F-6B24478BE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E0644" w:rsidRDefault="001E0644" w:rsidP="00E82D30">
      <w:pPr>
        <w:pStyle w:val="Titolo2"/>
      </w:pPr>
      <w:bookmarkStart w:id="12" w:name="_Toc518569216"/>
      <w:r>
        <w:t>Multi-device</w:t>
      </w:r>
      <w:bookmarkEnd w:id="12"/>
    </w:p>
    <w:p w:rsidR="00E82D30" w:rsidRDefault="0033018C" w:rsidP="00E82D30">
      <w:r>
        <w:t xml:space="preserve">Per quanto riguarda l’algoritmo che sfrutta due GPU per eseguire la moltiplicazione di matrice è possibile analizzare i tempi di esecuzione dei due algoritmi in parallelo tramite il </w:t>
      </w:r>
      <w:proofErr w:type="spellStart"/>
      <w:r>
        <w:t>tool</w:t>
      </w:r>
      <w:proofErr w:type="spellEnd"/>
      <w:r>
        <w:t xml:space="preserve"> NVPROF. In particolare, per eseguire un confronto diretto, si è deciso di copiare la funzione di moltiplicazione </w:t>
      </w:r>
      <w:r w:rsidR="00266485">
        <w:t>e rinominandole. Quindi avremo:</w:t>
      </w:r>
    </w:p>
    <w:p w:rsidR="00266485" w:rsidRDefault="00266485" w:rsidP="00266485">
      <w:pPr>
        <w:pStyle w:val="Paragrafoelenco"/>
        <w:numPr>
          <w:ilvl w:val="0"/>
          <w:numId w:val="7"/>
        </w:numPr>
      </w:pPr>
      <w:proofErr w:type="spellStart"/>
      <w:r w:rsidRPr="00266485">
        <w:t>shared_mmult_tesla</w:t>
      </w:r>
      <w:proofErr w:type="spellEnd"/>
    </w:p>
    <w:p w:rsidR="00266485" w:rsidRDefault="00266485" w:rsidP="00266485">
      <w:pPr>
        <w:pStyle w:val="Paragrafoelenco"/>
        <w:numPr>
          <w:ilvl w:val="0"/>
          <w:numId w:val="7"/>
        </w:numPr>
      </w:pPr>
      <w:proofErr w:type="spellStart"/>
      <w:r w:rsidRPr="00266485">
        <w:t>shared_mmult_gtx</w:t>
      </w:r>
      <w:proofErr w:type="spellEnd"/>
    </w:p>
    <w:p w:rsidR="00266485" w:rsidRDefault="00266485" w:rsidP="00266485">
      <w:r>
        <w:t>Che lavoreranno in parallelo tra di loro una sulla scheda TESLA mentre l’altra sulla scheda GTX.</w:t>
      </w:r>
    </w:p>
    <w:p w:rsidR="002500AB" w:rsidRDefault="002500AB" w:rsidP="00266485">
      <w:r>
        <w:rPr>
          <w:noProof/>
        </w:rPr>
        <w:drawing>
          <wp:inline distT="0" distB="0" distL="0" distR="0" wp14:anchorId="4742301D" wp14:editId="757754D6">
            <wp:extent cx="6120130" cy="2068195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34" w:rsidRDefault="00266485" w:rsidP="00266485">
      <w:r>
        <w:t xml:space="preserve">Di seguito sono riportati i tempi per una matrice con dimensione 3072 x 3072 con </w:t>
      </w:r>
      <w:r w:rsidR="00E57334">
        <w:t>diversi carichi sulle due GPU:</w:t>
      </w:r>
    </w:p>
    <w:tbl>
      <w:tblPr>
        <w:tblStyle w:val="Tabellagriglia1chiara-colore6"/>
        <w:tblW w:w="9540" w:type="dxa"/>
        <w:jc w:val="center"/>
        <w:tblLook w:val="04A0" w:firstRow="1" w:lastRow="0" w:firstColumn="1" w:lastColumn="0" w:noHBand="0" w:noVBand="1"/>
      </w:tblPr>
      <w:tblGrid>
        <w:gridCol w:w="960"/>
        <w:gridCol w:w="1300"/>
        <w:gridCol w:w="1820"/>
        <w:gridCol w:w="1840"/>
        <w:gridCol w:w="1960"/>
        <w:gridCol w:w="1660"/>
      </w:tblGrid>
      <w:tr w:rsidR="002500AB" w:rsidRPr="002500AB" w:rsidTr="00250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00AB" w:rsidRPr="002500AB" w:rsidRDefault="002500AB" w:rsidP="002500A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N Tesla</w:t>
            </w:r>
          </w:p>
        </w:tc>
        <w:tc>
          <w:tcPr>
            <w:tcW w:w="1300" w:type="dxa"/>
            <w:noWrap/>
            <w:hideMark/>
          </w:tcPr>
          <w:p w:rsidR="002500AB" w:rsidRPr="002500AB" w:rsidRDefault="002500AB" w:rsidP="00250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N GTX</w:t>
            </w:r>
          </w:p>
        </w:tc>
        <w:tc>
          <w:tcPr>
            <w:tcW w:w="1820" w:type="dxa"/>
            <w:noWrap/>
            <w:hideMark/>
          </w:tcPr>
          <w:p w:rsidR="002500AB" w:rsidRPr="002500AB" w:rsidRDefault="002500AB" w:rsidP="00250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%TESLA</w:t>
            </w:r>
          </w:p>
        </w:tc>
        <w:tc>
          <w:tcPr>
            <w:tcW w:w="1840" w:type="dxa"/>
            <w:noWrap/>
            <w:hideMark/>
          </w:tcPr>
          <w:p w:rsidR="002500AB" w:rsidRPr="002500AB" w:rsidRDefault="002500AB" w:rsidP="00250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T tesla</w:t>
            </w:r>
          </w:p>
        </w:tc>
        <w:tc>
          <w:tcPr>
            <w:tcW w:w="1960" w:type="dxa"/>
            <w:noWrap/>
            <w:hideMark/>
          </w:tcPr>
          <w:p w:rsidR="002500AB" w:rsidRPr="002500AB" w:rsidRDefault="002500AB" w:rsidP="00250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T GTX</w:t>
            </w:r>
          </w:p>
        </w:tc>
        <w:tc>
          <w:tcPr>
            <w:tcW w:w="1660" w:type="dxa"/>
            <w:noWrap/>
            <w:hideMark/>
          </w:tcPr>
          <w:p w:rsidR="002500AB" w:rsidRPr="002500AB" w:rsidRDefault="002500AB" w:rsidP="00250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Rapporto tempi</w:t>
            </w:r>
          </w:p>
        </w:tc>
      </w:tr>
      <w:tr w:rsidR="002500AB" w:rsidRPr="002500AB" w:rsidTr="002500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00AB" w:rsidRPr="002500AB" w:rsidRDefault="002500AB" w:rsidP="002500AB">
            <w:pPr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130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3040</w:t>
            </w:r>
          </w:p>
        </w:tc>
        <w:tc>
          <w:tcPr>
            <w:tcW w:w="182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0,010416667</w:t>
            </w:r>
          </w:p>
        </w:tc>
        <w:tc>
          <w:tcPr>
            <w:tcW w:w="184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3000</w:t>
            </w:r>
          </w:p>
        </w:tc>
        <w:tc>
          <w:tcPr>
            <w:tcW w:w="19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407000</w:t>
            </w:r>
          </w:p>
        </w:tc>
        <w:tc>
          <w:tcPr>
            <w:tcW w:w="16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0,007371007</w:t>
            </w:r>
          </w:p>
        </w:tc>
      </w:tr>
      <w:tr w:rsidR="002500AB" w:rsidRPr="002500AB" w:rsidTr="002500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00AB" w:rsidRPr="002500AB" w:rsidRDefault="002500AB" w:rsidP="002500AB">
            <w:pPr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64</w:t>
            </w:r>
          </w:p>
        </w:tc>
        <w:tc>
          <w:tcPr>
            <w:tcW w:w="130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3008</w:t>
            </w:r>
          </w:p>
        </w:tc>
        <w:tc>
          <w:tcPr>
            <w:tcW w:w="182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0,020833333</w:t>
            </w:r>
          </w:p>
        </w:tc>
        <w:tc>
          <w:tcPr>
            <w:tcW w:w="184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8000</w:t>
            </w:r>
          </w:p>
        </w:tc>
        <w:tc>
          <w:tcPr>
            <w:tcW w:w="19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395000</w:t>
            </w:r>
          </w:p>
        </w:tc>
        <w:tc>
          <w:tcPr>
            <w:tcW w:w="16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0,020253165</w:t>
            </w:r>
          </w:p>
        </w:tc>
      </w:tr>
      <w:tr w:rsidR="002500AB" w:rsidRPr="002500AB" w:rsidTr="002500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00AB" w:rsidRPr="002500AB" w:rsidRDefault="002500AB" w:rsidP="002500AB">
            <w:pPr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256</w:t>
            </w:r>
          </w:p>
        </w:tc>
        <w:tc>
          <w:tcPr>
            <w:tcW w:w="130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2816</w:t>
            </w:r>
          </w:p>
        </w:tc>
        <w:tc>
          <w:tcPr>
            <w:tcW w:w="182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0,083333333</w:t>
            </w:r>
          </w:p>
        </w:tc>
        <w:tc>
          <w:tcPr>
            <w:tcW w:w="184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37000</w:t>
            </w:r>
          </w:p>
        </w:tc>
        <w:tc>
          <w:tcPr>
            <w:tcW w:w="19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380000</w:t>
            </w:r>
          </w:p>
        </w:tc>
        <w:tc>
          <w:tcPr>
            <w:tcW w:w="16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0,097368421</w:t>
            </w:r>
          </w:p>
        </w:tc>
      </w:tr>
      <w:tr w:rsidR="002500AB" w:rsidRPr="002500AB" w:rsidTr="002500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00AB" w:rsidRPr="002500AB" w:rsidRDefault="002500AB" w:rsidP="002500AB">
            <w:pPr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1024</w:t>
            </w:r>
          </w:p>
        </w:tc>
        <w:tc>
          <w:tcPr>
            <w:tcW w:w="130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2048</w:t>
            </w:r>
          </w:p>
        </w:tc>
        <w:tc>
          <w:tcPr>
            <w:tcW w:w="182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0,333333333</w:t>
            </w:r>
          </w:p>
        </w:tc>
        <w:tc>
          <w:tcPr>
            <w:tcW w:w="184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226000</w:t>
            </w:r>
          </w:p>
        </w:tc>
        <w:tc>
          <w:tcPr>
            <w:tcW w:w="19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249000</w:t>
            </w:r>
          </w:p>
        </w:tc>
        <w:tc>
          <w:tcPr>
            <w:tcW w:w="16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0,907630522</w:t>
            </w:r>
          </w:p>
        </w:tc>
      </w:tr>
      <w:tr w:rsidR="002500AB" w:rsidRPr="002500AB" w:rsidTr="002500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00AB" w:rsidRPr="002500AB" w:rsidRDefault="002500AB" w:rsidP="002500AB">
            <w:pPr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  <w:tc>
          <w:tcPr>
            <w:tcW w:w="130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1472</w:t>
            </w:r>
          </w:p>
        </w:tc>
        <w:tc>
          <w:tcPr>
            <w:tcW w:w="182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0,520833333</w:t>
            </w:r>
          </w:p>
        </w:tc>
        <w:tc>
          <w:tcPr>
            <w:tcW w:w="184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219000</w:t>
            </w:r>
          </w:p>
        </w:tc>
        <w:tc>
          <w:tcPr>
            <w:tcW w:w="19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201000</w:t>
            </w:r>
          </w:p>
        </w:tc>
        <w:tc>
          <w:tcPr>
            <w:tcW w:w="16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1,089552239</w:t>
            </w:r>
          </w:p>
        </w:tc>
      </w:tr>
      <w:tr w:rsidR="002500AB" w:rsidRPr="002500AB" w:rsidTr="002500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00AB" w:rsidRPr="002500AB" w:rsidRDefault="002500AB" w:rsidP="002500AB">
            <w:pPr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2048</w:t>
            </w:r>
          </w:p>
        </w:tc>
        <w:tc>
          <w:tcPr>
            <w:tcW w:w="130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1024</w:t>
            </w:r>
          </w:p>
        </w:tc>
        <w:tc>
          <w:tcPr>
            <w:tcW w:w="182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0,666666667</w:t>
            </w:r>
          </w:p>
        </w:tc>
        <w:tc>
          <w:tcPr>
            <w:tcW w:w="184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340000</w:t>
            </w:r>
          </w:p>
        </w:tc>
        <w:tc>
          <w:tcPr>
            <w:tcW w:w="19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142000</w:t>
            </w:r>
          </w:p>
        </w:tc>
        <w:tc>
          <w:tcPr>
            <w:tcW w:w="16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2,394366197</w:t>
            </w:r>
          </w:p>
        </w:tc>
      </w:tr>
      <w:tr w:rsidR="002500AB" w:rsidRPr="002500AB" w:rsidTr="002500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00AB" w:rsidRPr="002500AB" w:rsidRDefault="002500AB" w:rsidP="002500AB">
            <w:pPr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3040</w:t>
            </w:r>
          </w:p>
        </w:tc>
        <w:tc>
          <w:tcPr>
            <w:tcW w:w="130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182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0,989583333</w:t>
            </w:r>
          </w:p>
        </w:tc>
        <w:tc>
          <w:tcPr>
            <w:tcW w:w="184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574000</w:t>
            </w:r>
          </w:p>
        </w:tc>
        <w:tc>
          <w:tcPr>
            <w:tcW w:w="19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5000</w:t>
            </w:r>
          </w:p>
        </w:tc>
        <w:tc>
          <w:tcPr>
            <w:tcW w:w="1660" w:type="dxa"/>
            <w:noWrap/>
            <w:hideMark/>
          </w:tcPr>
          <w:p w:rsidR="002500AB" w:rsidRPr="002500AB" w:rsidRDefault="002500AB" w:rsidP="002500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500AB">
              <w:rPr>
                <w:rFonts w:ascii="Calibri" w:eastAsia="Times New Roman" w:hAnsi="Calibri" w:cs="Calibri"/>
                <w:color w:val="000000"/>
                <w:lang w:eastAsia="it-IT"/>
              </w:rPr>
              <w:t>114,8</w:t>
            </w:r>
          </w:p>
        </w:tc>
      </w:tr>
    </w:tbl>
    <w:p w:rsidR="002500AB" w:rsidRDefault="002500AB" w:rsidP="00266485"/>
    <w:p w:rsidR="002500AB" w:rsidRDefault="002500AB" w:rsidP="00266485">
      <w:r>
        <w:t>Tempi espressi in microsecondi</w:t>
      </w:r>
    </w:p>
    <w:p w:rsidR="008356C8" w:rsidRPr="00E82D30" w:rsidRDefault="002500AB" w:rsidP="002500AB">
      <w:pPr>
        <w:pStyle w:val="Nessunaspaziatura"/>
      </w:pPr>
      <w:r>
        <w:t>Vediamo come diminuendo il carico sulla tesla, i tempi generali si abbassano. Si ricorda che entrambi gli algoritmi sono eseguiti in parallelo, quindi una ripartizione equa su entrambe le GPU porta ad abbassamento sostanziale dei tempi. Per esempio</w:t>
      </w:r>
      <w:r w:rsidR="008356C8">
        <w:t>,</w:t>
      </w:r>
      <w:r>
        <w:t xml:space="preserve"> se prendiamo l</w:t>
      </w:r>
      <w:r w:rsidR="00F33ADC">
        <w:t>a</w:t>
      </w:r>
      <w:r>
        <w:t xml:space="preserve"> stes</w:t>
      </w:r>
      <w:r w:rsidR="008356C8">
        <w:t xml:space="preserve">sa dimensione di matrice (3072), l’algoritmo che sfrutta la global </w:t>
      </w:r>
      <w:proofErr w:type="spellStart"/>
      <w:r w:rsidR="008356C8">
        <w:t>memory</w:t>
      </w:r>
      <w:proofErr w:type="spellEnd"/>
      <w:r w:rsidR="008356C8">
        <w:t xml:space="preserve"> ci impiega 1.32 secondi ad elaborare la matrice, mentre quello che sfrutta la </w:t>
      </w:r>
      <w:proofErr w:type="spellStart"/>
      <w:r w:rsidR="008356C8">
        <w:t>shared</w:t>
      </w:r>
      <w:proofErr w:type="spellEnd"/>
      <w:r w:rsidR="008356C8">
        <w:t xml:space="preserve"> </w:t>
      </w:r>
      <w:proofErr w:type="spellStart"/>
      <w:r w:rsidR="008356C8">
        <w:t>memory</w:t>
      </w:r>
      <w:proofErr w:type="spellEnd"/>
      <w:r w:rsidR="008356C8">
        <w:t xml:space="preserve"> ci impiega circa 0.6 secondi. Possiamo notare che ripartendo l’elaborazione su entrambe le schede abbiamo ancora un incremento di prestazione portando il tempo di elaborazione a circa 0.2 secondi. Se rapportiamo questi dati notiamo che sfruttando la </w:t>
      </w:r>
      <w:proofErr w:type="spellStart"/>
      <w:r w:rsidR="008356C8">
        <w:t>shared</w:t>
      </w:r>
      <w:proofErr w:type="spellEnd"/>
      <w:r w:rsidR="008356C8">
        <w:t xml:space="preserve"> </w:t>
      </w:r>
      <w:proofErr w:type="spellStart"/>
      <w:r w:rsidR="008356C8">
        <w:t>memory</w:t>
      </w:r>
      <w:proofErr w:type="spellEnd"/>
      <w:r w:rsidR="008356C8">
        <w:t xml:space="preserve"> e due schede grafiche abbiamo un incremento di prestazione di circa il 660% </w:t>
      </w:r>
      <w:r w:rsidR="00F33ADC">
        <w:t>rispetto all’elaborazione con l’algoritmo che sfrutta la</w:t>
      </w:r>
      <w:r w:rsidR="008356C8">
        <w:t xml:space="preserve"> global </w:t>
      </w:r>
      <w:proofErr w:type="spellStart"/>
      <w:r w:rsidR="008356C8">
        <w:t>memory</w:t>
      </w:r>
      <w:proofErr w:type="spellEnd"/>
      <w:r w:rsidR="008356C8">
        <w:t>.</w:t>
      </w:r>
    </w:p>
    <w:p w:rsidR="00D05737" w:rsidRDefault="00D0573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1113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45A" w:rsidRDefault="00E3645A">
          <w:pPr>
            <w:pStyle w:val="Titolosommario"/>
          </w:pPr>
          <w:r>
            <w:t>Sommario</w:t>
          </w:r>
        </w:p>
        <w:p w:rsidR="008F7CD2" w:rsidRDefault="00E3645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3" w:name="_GoBack"/>
          <w:bookmarkEnd w:id="13"/>
          <w:r w:rsidR="008F7CD2" w:rsidRPr="001C7BC7">
            <w:rPr>
              <w:rStyle w:val="Collegamentoipertestuale"/>
              <w:noProof/>
            </w:rPr>
            <w:fldChar w:fldCharType="begin"/>
          </w:r>
          <w:r w:rsidR="008F7CD2" w:rsidRPr="001C7BC7">
            <w:rPr>
              <w:rStyle w:val="Collegamentoipertestuale"/>
              <w:noProof/>
            </w:rPr>
            <w:instrText xml:space="preserve"> </w:instrText>
          </w:r>
          <w:r w:rsidR="008F7CD2">
            <w:rPr>
              <w:noProof/>
            </w:rPr>
            <w:instrText>HYPERLINK \l "_Toc518569206"</w:instrText>
          </w:r>
          <w:r w:rsidR="008F7CD2" w:rsidRPr="001C7BC7">
            <w:rPr>
              <w:rStyle w:val="Collegamentoipertestuale"/>
              <w:noProof/>
            </w:rPr>
            <w:instrText xml:space="preserve"> </w:instrText>
          </w:r>
          <w:r w:rsidR="008F7CD2" w:rsidRPr="001C7BC7">
            <w:rPr>
              <w:rStyle w:val="Collegamentoipertestuale"/>
              <w:noProof/>
            </w:rPr>
          </w:r>
          <w:r w:rsidR="008F7CD2" w:rsidRPr="001C7BC7">
            <w:rPr>
              <w:rStyle w:val="Collegamentoipertestuale"/>
              <w:noProof/>
            </w:rPr>
            <w:fldChar w:fldCharType="separate"/>
          </w:r>
          <w:r w:rsidR="008F7CD2" w:rsidRPr="001C7BC7">
            <w:rPr>
              <w:rStyle w:val="Collegamentoipertestuale"/>
              <w:noProof/>
            </w:rPr>
            <w:t>Consegna</w:t>
          </w:r>
          <w:r w:rsidR="008F7CD2">
            <w:rPr>
              <w:noProof/>
              <w:webHidden/>
            </w:rPr>
            <w:tab/>
          </w:r>
          <w:r w:rsidR="008F7CD2">
            <w:rPr>
              <w:noProof/>
              <w:webHidden/>
            </w:rPr>
            <w:fldChar w:fldCharType="begin"/>
          </w:r>
          <w:r w:rsidR="008F7CD2">
            <w:rPr>
              <w:noProof/>
              <w:webHidden/>
            </w:rPr>
            <w:instrText xml:space="preserve"> PAGEREF _Toc518569206 \h </w:instrText>
          </w:r>
          <w:r w:rsidR="008F7CD2">
            <w:rPr>
              <w:noProof/>
              <w:webHidden/>
            </w:rPr>
          </w:r>
          <w:r w:rsidR="008F7CD2">
            <w:rPr>
              <w:noProof/>
              <w:webHidden/>
            </w:rPr>
            <w:fldChar w:fldCharType="separate"/>
          </w:r>
          <w:r w:rsidR="00C16EA7">
            <w:rPr>
              <w:noProof/>
              <w:webHidden/>
            </w:rPr>
            <w:t>1</w:t>
          </w:r>
          <w:r w:rsidR="008F7CD2">
            <w:rPr>
              <w:noProof/>
              <w:webHidden/>
            </w:rPr>
            <w:fldChar w:fldCharType="end"/>
          </w:r>
          <w:r w:rsidR="008F7CD2" w:rsidRPr="001C7BC7">
            <w:rPr>
              <w:rStyle w:val="Collegamentoipertestuale"/>
              <w:noProof/>
            </w:rPr>
            <w:fldChar w:fldCharType="end"/>
          </w:r>
        </w:p>
        <w:p w:rsidR="008F7CD2" w:rsidRDefault="008F7CD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07" w:history="1">
            <w:r w:rsidRPr="001C7BC7">
              <w:rPr>
                <w:rStyle w:val="Collegamentoipertestuale"/>
                <w:noProof/>
              </w:rPr>
              <w:t>Moltiplicazione tra matrici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D2" w:rsidRDefault="008F7CD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08" w:history="1">
            <w:r w:rsidRPr="001C7BC7">
              <w:rPr>
                <w:rStyle w:val="Collegamentoipertestuale"/>
                <w:noProof/>
              </w:rPr>
              <w:t>Sistema per il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D2" w:rsidRDefault="008F7CD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09" w:history="1">
            <w:r w:rsidRPr="001C7BC7">
              <w:rPr>
                <w:rStyle w:val="Collegamentoipertestuale"/>
                <w:noProof/>
              </w:rPr>
              <w:t>Problematiche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D2" w:rsidRDefault="008F7CD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10" w:history="1">
            <w:r w:rsidRPr="001C7BC7">
              <w:rPr>
                <w:rStyle w:val="Collegamentoipertestuale"/>
                <w:noProof/>
              </w:rPr>
              <w:t>Multi-device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D2" w:rsidRDefault="008F7CD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11" w:history="1">
            <w:r w:rsidRPr="001C7BC7">
              <w:rPr>
                <w:rStyle w:val="Collegamentoipertestuale"/>
                <w:noProof/>
              </w:rPr>
              <w:t>Compilazione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D2" w:rsidRDefault="008F7CD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12" w:history="1">
            <w:r w:rsidRPr="001C7BC7">
              <w:rPr>
                <w:rStyle w:val="Collegamentoipertestuale"/>
                <w:noProof/>
              </w:rPr>
              <w:t>Single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D2" w:rsidRDefault="008F7CD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13" w:history="1">
            <w:r w:rsidRPr="001C7BC7">
              <w:rPr>
                <w:rStyle w:val="Collegamentoipertestuale"/>
                <w:noProof/>
              </w:rPr>
              <w:t>Multi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D2" w:rsidRDefault="008F7CD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14" w:history="1">
            <w:r w:rsidRPr="001C7BC7">
              <w:rPr>
                <w:rStyle w:val="Collegamentoipertestuale"/>
                <w:noProof/>
              </w:rPr>
              <w:t>Analisi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D2" w:rsidRDefault="008F7CD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15" w:history="1">
            <w:r w:rsidRPr="001C7BC7">
              <w:rPr>
                <w:rStyle w:val="Collegamentoipertestuale"/>
                <w:noProof/>
              </w:rPr>
              <w:t>Shared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D2" w:rsidRDefault="008F7CD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8569216" w:history="1">
            <w:r w:rsidRPr="001C7BC7">
              <w:rPr>
                <w:rStyle w:val="Collegamentoipertestuale"/>
                <w:noProof/>
              </w:rPr>
              <w:t>Multi-device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E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45A" w:rsidRDefault="00E3645A">
          <w:r>
            <w:rPr>
              <w:b/>
              <w:bCs/>
            </w:rPr>
            <w:fldChar w:fldCharType="end"/>
          </w:r>
        </w:p>
      </w:sdtContent>
    </w:sdt>
    <w:p w:rsidR="008B7BB4" w:rsidRPr="00DC5A54" w:rsidRDefault="008B7BB4" w:rsidP="00E3645A">
      <w:pPr>
        <w:pStyle w:val="Nessunaspaziatura"/>
      </w:pPr>
    </w:p>
    <w:sectPr w:rsidR="008B7BB4" w:rsidRPr="00DC5A54" w:rsidSect="00BA57B8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372" w:rsidRDefault="00E87372" w:rsidP="00401CE2">
      <w:pPr>
        <w:spacing w:after="0" w:line="240" w:lineRule="auto"/>
      </w:pPr>
      <w:r>
        <w:separator/>
      </w:r>
    </w:p>
  </w:endnote>
  <w:endnote w:type="continuationSeparator" w:id="0">
    <w:p w:rsidR="00E87372" w:rsidRDefault="00E87372" w:rsidP="0040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1891706"/>
      <w:docPartObj>
        <w:docPartGallery w:val="Page Numbers (Bottom of Page)"/>
        <w:docPartUnique/>
      </w:docPartObj>
    </w:sdtPr>
    <w:sdtContent>
      <w:p w:rsidR="006065E4" w:rsidRDefault="006065E4">
        <w:pPr>
          <w:pStyle w:val="Pidipagina"/>
          <w:jc w:val="right"/>
        </w:pPr>
      </w:p>
      <w:p w:rsidR="006065E4" w:rsidRDefault="006065E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EA7">
          <w:rPr>
            <w:noProof/>
          </w:rPr>
          <w:t>8</w:t>
        </w:r>
        <w:r>
          <w:fldChar w:fldCharType="end"/>
        </w:r>
      </w:p>
    </w:sdtContent>
  </w:sdt>
  <w:p w:rsidR="006065E4" w:rsidRDefault="006065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372" w:rsidRDefault="00E87372" w:rsidP="00401CE2">
      <w:pPr>
        <w:spacing w:after="0" w:line="240" w:lineRule="auto"/>
      </w:pPr>
      <w:r>
        <w:separator/>
      </w:r>
    </w:p>
  </w:footnote>
  <w:footnote w:type="continuationSeparator" w:id="0">
    <w:p w:rsidR="00E87372" w:rsidRDefault="00E87372" w:rsidP="0040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5E4" w:rsidRDefault="006065E4">
    <w:pPr>
      <w:pStyle w:val="Intestazione"/>
    </w:pPr>
    <w:r>
      <w:t>Riccardo Fontanini</w:t>
    </w:r>
    <w:r>
      <w:tab/>
      <w:t>Moltiplicazione tra matrici</w:t>
    </w:r>
    <w:r>
      <w:tab/>
      <w:t>6/7/2018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17D"/>
    <w:multiLevelType w:val="hybridMultilevel"/>
    <w:tmpl w:val="A3BE1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7353"/>
    <w:multiLevelType w:val="hybridMultilevel"/>
    <w:tmpl w:val="1EDAEC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28F8"/>
    <w:multiLevelType w:val="hybridMultilevel"/>
    <w:tmpl w:val="BF70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8A4"/>
    <w:multiLevelType w:val="hybridMultilevel"/>
    <w:tmpl w:val="A2E26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51653"/>
    <w:multiLevelType w:val="hybridMultilevel"/>
    <w:tmpl w:val="2E5E3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01BF9"/>
    <w:multiLevelType w:val="hybridMultilevel"/>
    <w:tmpl w:val="C6D68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10EEC"/>
    <w:multiLevelType w:val="hybridMultilevel"/>
    <w:tmpl w:val="3D401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27"/>
    <w:rsid w:val="000010B6"/>
    <w:rsid w:val="00066B3F"/>
    <w:rsid w:val="00071296"/>
    <w:rsid w:val="00090E1C"/>
    <w:rsid w:val="000D625D"/>
    <w:rsid w:val="0010206E"/>
    <w:rsid w:val="00103D7A"/>
    <w:rsid w:val="00117081"/>
    <w:rsid w:val="00126E0F"/>
    <w:rsid w:val="001A2B26"/>
    <w:rsid w:val="001E0644"/>
    <w:rsid w:val="00246203"/>
    <w:rsid w:val="002500AB"/>
    <w:rsid w:val="0025330F"/>
    <w:rsid w:val="00255102"/>
    <w:rsid w:val="002606D5"/>
    <w:rsid w:val="00266485"/>
    <w:rsid w:val="002712E8"/>
    <w:rsid w:val="00272275"/>
    <w:rsid w:val="0027497B"/>
    <w:rsid w:val="00283633"/>
    <w:rsid w:val="002A506E"/>
    <w:rsid w:val="002C0F7E"/>
    <w:rsid w:val="002C3A9C"/>
    <w:rsid w:val="0033018C"/>
    <w:rsid w:val="003455D0"/>
    <w:rsid w:val="003A2D5E"/>
    <w:rsid w:val="003E0611"/>
    <w:rsid w:val="00401CE2"/>
    <w:rsid w:val="0043644D"/>
    <w:rsid w:val="00454050"/>
    <w:rsid w:val="00464A92"/>
    <w:rsid w:val="00495A5C"/>
    <w:rsid w:val="004A0D88"/>
    <w:rsid w:val="00507107"/>
    <w:rsid w:val="00531B7B"/>
    <w:rsid w:val="0053570A"/>
    <w:rsid w:val="00546BC8"/>
    <w:rsid w:val="00547F1A"/>
    <w:rsid w:val="005A622E"/>
    <w:rsid w:val="005F351B"/>
    <w:rsid w:val="006065E4"/>
    <w:rsid w:val="0061623F"/>
    <w:rsid w:val="0067051E"/>
    <w:rsid w:val="00673415"/>
    <w:rsid w:val="007333E4"/>
    <w:rsid w:val="00785CB0"/>
    <w:rsid w:val="007A40D5"/>
    <w:rsid w:val="007B0426"/>
    <w:rsid w:val="007B4B6B"/>
    <w:rsid w:val="007C5E19"/>
    <w:rsid w:val="007F5763"/>
    <w:rsid w:val="008127B6"/>
    <w:rsid w:val="008356C8"/>
    <w:rsid w:val="00850EA0"/>
    <w:rsid w:val="008A6445"/>
    <w:rsid w:val="008B736F"/>
    <w:rsid w:val="008B7BB4"/>
    <w:rsid w:val="008D1DBE"/>
    <w:rsid w:val="008F7CB5"/>
    <w:rsid w:val="008F7CD2"/>
    <w:rsid w:val="00907D3E"/>
    <w:rsid w:val="009136C8"/>
    <w:rsid w:val="00927AB5"/>
    <w:rsid w:val="00932F89"/>
    <w:rsid w:val="00934613"/>
    <w:rsid w:val="00942842"/>
    <w:rsid w:val="0097277A"/>
    <w:rsid w:val="0099688E"/>
    <w:rsid w:val="009C3DCB"/>
    <w:rsid w:val="009E46C7"/>
    <w:rsid w:val="00A176AD"/>
    <w:rsid w:val="00A42230"/>
    <w:rsid w:val="00AD087A"/>
    <w:rsid w:val="00B23273"/>
    <w:rsid w:val="00B8594B"/>
    <w:rsid w:val="00BA57B8"/>
    <w:rsid w:val="00BD2B9D"/>
    <w:rsid w:val="00BD44F6"/>
    <w:rsid w:val="00C16EA7"/>
    <w:rsid w:val="00C47A27"/>
    <w:rsid w:val="00C86755"/>
    <w:rsid w:val="00CC1395"/>
    <w:rsid w:val="00CD13A8"/>
    <w:rsid w:val="00CD186D"/>
    <w:rsid w:val="00CD2755"/>
    <w:rsid w:val="00CE17E8"/>
    <w:rsid w:val="00CF7232"/>
    <w:rsid w:val="00D03E64"/>
    <w:rsid w:val="00D05737"/>
    <w:rsid w:val="00D56C64"/>
    <w:rsid w:val="00D91925"/>
    <w:rsid w:val="00DC5A54"/>
    <w:rsid w:val="00DF010D"/>
    <w:rsid w:val="00E00409"/>
    <w:rsid w:val="00E16675"/>
    <w:rsid w:val="00E3645A"/>
    <w:rsid w:val="00E558EB"/>
    <w:rsid w:val="00E57334"/>
    <w:rsid w:val="00E629E2"/>
    <w:rsid w:val="00E82D30"/>
    <w:rsid w:val="00E8322A"/>
    <w:rsid w:val="00E87372"/>
    <w:rsid w:val="00EA1DB6"/>
    <w:rsid w:val="00EB7EF3"/>
    <w:rsid w:val="00EC35CF"/>
    <w:rsid w:val="00ED2FB9"/>
    <w:rsid w:val="00F1620A"/>
    <w:rsid w:val="00F33ADC"/>
    <w:rsid w:val="00F94D7D"/>
    <w:rsid w:val="00FB12C3"/>
    <w:rsid w:val="00FB6612"/>
    <w:rsid w:val="00F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C2138"/>
  <w15:chartTrackingRefBased/>
  <w15:docId w15:val="{6CCD48A3-F198-4629-8679-193D7780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3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46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1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CE2"/>
  </w:style>
  <w:style w:type="paragraph" w:styleId="Pidipagina">
    <w:name w:val="footer"/>
    <w:basedOn w:val="Normale"/>
    <w:link w:val="PidipaginaCarattere"/>
    <w:uiPriority w:val="99"/>
    <w:unhideWhenUsed/>
    <w:rsid w:val="00401C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CE2"/>
  </w:style>
  <w:style w:type="character" w:customStyle="1" w:styleId="Titolo1Carattere">
    <w:name w:val="Titolo 1 Carattere"/>
    <w:basedOn w:val="Carpredefinitoparagrafo"/>
    <w:link w:val="Titolo1"/>
    <w:uiPriority w:val="9"/>
    <w:rsid w:val="00401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7F5763"/>
    <w:pPr>
      <w:spacing w:after="120" w:line="240" w:lineRule="auto"/>
      <w:jc w:val="both"/>
    </w:pPr>
  </w:style>
  <w:style w:type="paragraph" w:styleId="Paragrafoelenco">
    <w:name w:val="List Paragraph"/>
    <w:basedOn w:val="Normale"/>
    <w:uiPriority w:val="34"/>
    <w:qFormat/>
    <w:rsid w:val="009C3D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95A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5A5C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3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46B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AD087A"/>
    <w:rPr>
      <w:color w:val="808080"/>
    </w:rPr>
  </w:style>
  <w:style w:type="character" w:customStyle="1" w:styleId="mwe-math-mathml-inline">
    <w:name w:val="mwe-math-mathml-inline"/>
    <w:basedOn w:val="Carpredefinitoparagrafo"/>
    <w:rsid w:val="002C3A9C"/>
  </w:style>
  <w:style w:type="table" w:styleId="Tabellagriglia1chiara-colore6">
    <w:name w:val="Grid Table 1 Light Accent 6"/>
    <w:basedOn w:val="Tabellanormale"/>
    <w:uiPriority w:val="46"/>
    <w:rsid w:val="0043644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5763"/>
  </w:style>
  <w:style w:type="paragraph" w:styleId="Titolosommario">
    <w:name w:val="TOC Heading"/>
    <w:basedOn w:val="Titolo1"/>
    <w:next w:val="Normale"/>
    <w:uiPriority w:val="39"/>
    <w:unhideWhenUsed/>
    <w:qFormat/>
    <w:rsid w:val="00E3645A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3645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364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Foglio1!$B$3</c:f>
              <c:strCache>
                <c:ptCount val="1"/>
                <c:pt idx="0">
                  <c:v>Tempo Global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Foglio1!$A$4:$A$10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320</c:v>
                </c:pt>
                <c:pt idx="4">
                  <c:v>1024</c:v>
                </c:pt>
                <c:pt idx="5">
                  <c:v>3072</c:v>
                </c:pt>
                <c:pt idx="6">
                  <c:v>5120</c:v>
                </c:pt>
              </c:numCache>
            </c:numRef>
          </c:cat>
          <c:val>
            <c:numRef>
              <c:f>Foglio1!$B$4:$B$10</c:f>
              <c:numCache>
                <c:formatCode>General</c:formatCode>
                <c:ptCount val="7"/>
                <c:pt idx="0">
                  <c:v>15</c:v>
                </c:pt>
                <c:pt idx="1">
                  <c:v>31</c:v>
                </c:pt>
                <c:pt idx="2">
                  <c:v>107</c:v>
                </c:pt>
                <c:pt idx="3">
                  <c:v>871</c:v>
                </c:pt>
                <c:pt idx="4">
                  <c:v>62909</c:v>
                </c:pt>
                <c:pt idx="5">
                  <c:v>1329000</c:v>
                </c:pt>
                <c:pt idx="6">
                  <c:v>5152880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E-4BD7-A4E9-677C00E4E469}"/>
            </c:ext>
          </c:extLst>
        </c:ser>
        <c:ser>
          <c:idx val="1"/>
          <c:order val="1"/>
          <c:tx>
            <c:strRef>
              <c:f>Foglio1!$C$3</c:f>
              <c:strCache>
                <c:ptCount val="1"/>
                <c:pt idx="0">
                  <c:v>Tempo Shared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Foglio1!$A$4:$A$10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320</c:v>
                </c:pt>
                <c:pt idx="4">
                  <c:v>1024</c:v>
                </c:pt>
                <c:pt idx="5">
                  <c:v>3072</c:v>
                </c:pt>
                <c:pt idx="6">
                  <c:v>5120</c:v>
                </c:pt>
              </c:numCache>
            </c:numRef>
          </c:cat>
          <c:val>
            <c:numRef>
              <c:f>Foglio1!$C$4:$C$10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26</c:v>
                </c:pt>
                <c:pt idx="3">
                  <c:v>196</c:v>
                </c:pt>
                <c:pt idx="4">
                  <c:v>13459</c:v>
                </c:pt>
                <c:pt idx="5">
                  <c:v>609000</c:v>
                </c:pt>
                <c:pt idx="6">
                  <c:v>1833200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7E-4BD7-A4E9-677C00E4E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740360"/>
        <c:axId val="443739704"/>
      </c:lineChart>
      <c:catAx>
        <c:axId val="443740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739704"/>
        <c:crosses val="autoZero"/>
        <c:auto val="1"/>
        <c:lblAlgn val="ctr"/>
        <c:lblOffset val="100"/>
        <c:noMultiLvlLbl val="0"/>
      </c:catAx>
      <c:valAx>
        <c:axId val="4437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43740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Rapporto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Foglio1!$A$4:$A$10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320</c:v>
                </c:pt>
                <c:pt idx="4">
                  <c:v>1024</c:v>
                </c:pt>
                <c:pt idx="5">
                  <c:v>3072</c:v>
                </c:pt>
                <c:pt idx="6">
                  <c:v>5120</c:v>
                </c:pt>
              </c:numCache>
            </c:numRef>
          </c:cat>
          <c:val>
            <c:numRef>
              <c:f>Foglio1!$D$4:$D$10</c:f>
              <c:numCache>
                <c:formatCode>General</c:formatCode>
                <c:ptCount val="7"/>
                <c:pt idx="0">
                  <c:v>3</c:v>
                </c:pt>
                <c:pt idx="1">
                  <c:v>3.875</c:v>
                </c:pt>
                <c:pt idx="2">
                  <c:v>4.115384615384615</c:v>
                </c:pt>
                <c:pt idx="3">
                  <c:v>4.4438775510204085</c:v>
                </c:pt>
                <c:pt idx="4">
                  <c:v>4.6741214057507987</c:v>
                </c:pt>
                <c:pt idx="5">
                  <c:v>2.1822660098522166</c:v>
                </c:pt>
                <c:pt idx="6">
                  <c:v>2.810866244817805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26-44B7-9E4D-E9D128312F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412328"/>
        <c:axId val="336411344"/>
      </c:lineChart>
      <c:catAx>
        <c:axId val="336412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36411344"/>
        <c:crosses val="autoZero"/>
        <c:auto val="1"/>
        <c:lblAlgn val="ctr"/>
        <c:lblOffset val="100"/>
        <c:noMultiLvlLbl val="0"/>
      </c:catAx>
      <c:valAx>
        <c:axId val="33641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36412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1859-FF26-4810-838F-32FAAB6C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Moltiplicazione tra matrici</vt:lpstr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Moltiplicazione tra matrici</dc:title>
  <dc:subject/>
  <dc:creator>Riccardo Fontanini</dc:creator>
  <cp:keywords/>
  <dc:description/>
  <cp:lastModifiedBy>Riccardo Fontanini</cp:lastModifiedBy>
  <cp:revision>31</cp:revision>
  <cp:lastPrinted>2018-07-05T13:51:00Z</cp:lastPrinted>
  <dcterms:created xsi:type="dcterms:W3CDTF">2018-03-30T14:26:00Z</dcterms:created>
  <dcterms:modified xsi:type="dcterms:W3CDTF">2018-07-05T13:51:00Z</dcterms:modified>
</cp:coreProperties>
</file>