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E1 — Rilevamento in-distribution di embedding LSB su pesi reali di CNN</w:t>
      </w:r>
    </w:p>
    <w:p>
      <w:r>
        <w:rPr>
          <w:b/>
        </w:rPr>
        <w:t>Progetto:</w:t>
      </w:r>
      <w:r>
        <w:t xml:space="preserve"> Beyond the X-Ray — Machine Learning Security, lavoro condiviso Riccardo–Fabrizio. </w:t>
      </w:r>
      <w:r>
        <w:rPr>
          <w:b/>
        </w:rPr>
        <w:t>Chiarimento:</w:t>
      </w:r>
      <w:r>
        <w:t xml:space="preserve"> «due architetture» qui indica le </w:t>
      </w:r>
      <w:r>
        <w:rPr>
          <w:b/>
        </w:rPr>
        <w:t>piattaforme di calcolo</w:t>
      </w:r>
      <w:r>
        <w:t xml:space="preserve"> (Ubuntu/CPU x86_64 virtualizzata e macOS/ARM64 M4), </w:t>
      </w:r>
      <w:r>
        <w:rPr>
          <w:b/>
        </w:rPr>
        <w:t>non due architetture differenti di reti CNN</w:t>
      </w:r>
      <w:r>
        <w:t xml:space="preserve">. Il dataset e il protocollo E1 rimangono gli stessi. </w:t>
      </w:r>
      <w:r>
        <w:rPr>
          <w:b/>
        </w:rPr>
        <w:t>Chiusura su Ubuntu:</w:t>
      </w:r>
      <w:r>
        <w:t xml:space="preserve"> 19 ottobre 2026. </w:t>
      </w:r>
      <w:r>
        <w:rPr>
          <w:b/>
        </w:rPr>
        <w:t>Replica cross-platform ricevuta:</w:t>
      </w:r>
      <w:r>
        <w:t xml:space="preserve"> 20 ottobre 2026. </w:t>
      </w:r>
      <w:r>
        <w:rPr>
          <w:b/>
        </w:rPr>
        <w:t>Stato:</w:t>
      </w:r>
      <w:r>
        <w:t xml:space="preserve"> E1 completato e replicato su due piattaforme; E2 ed E3 ancora da eseguire. </w:t>
      </w:r>
      <w:r>
        <w:rPr>
          <w:b/>
        </w:rPr>
        <w:t>Risultati Ubuntu versionati:</w:t>
      </w:r>
      <w:r>
        <w:t xml:space="preserve"> commit </w:t>
      </w:r>
      <w:r>
        <w:rPr>
          <w:color w:val="0E569B"/>
        </w:rPr>
        <w:t>`d35f8f2`</w:t>
      </w:r>
      <w:r>
        <w:t xml:space="preserve">, branch </w:t>
      </w:r>
      <w:r>
        <w:rPr>
          <w:rFonts w:ascii="Consolas" w:hAnsi="Consolas"/>
          <w:sz w:val="16"/>
        </w:rPr>
        <w:t>ricky</w:t>
      </w:r>
      <w:r>
        <w:t xml:space="preserve">. </w:t>
      </w:r>
      <w:r>
        <w:rPr>
          <w:b/>
        </w:rPr>
        <w:t>Replica Fabrizio:</w:t>
      </w:r>
      <w:r>
        <w:t xml:space="preserve"> file </w:t>
      </w:r>
      <w:r>
        <w:rPr>
          <w:rFonts w:ascii="Consolas" w:hAnsi="Consolas"/>
          <w:sz w:val="16"/>
        </w:rPr>
        <w:t>results/replicas/e1_mac_m4/</w:t>
      </w:r>
      <w:r>
        <w:t xml:space="preserve">; HEAD Mac dichiarato </w:t>
      </w:r>
      <w:r>
        <w:rPr>
          <w:rFonts w:ascii="Consolas" w:hAnsi="Consolas"/>
          <w:sz w:val="16"/>
        </w:rPr>
        <w:t>59f556c</w:t>
      </w:r>
      <w:r>
        <w:t xml:space="preserve"> (diff del codice da verificare). </w:t>
      </w:r>
      <w:r>
        <w:rPr>
          <w:b/>
        </w:rPr>
        <w:t>Metodologia:</w:t>
      </w:r>
      <w:r>
        <w:t xml:space="preserve"> protocollo </w:t>
      </w:r>
      <w:r>
        <w:rPr>
          <w:i/>
        </w:rPr>
        <w:t>few-shot</w:t>
      </w:r>
      <w:r>
        <w:t xml:space="preserve"> adattato da Model X-Ray; non replica numerica esatta delle tabelle pubblicate dagli autori.</w:t>
      </w:r>
    </w:p>
    <w:p>
      <w:pPr>
        <w:pStyle w:val="Quote"/>
      </w:pPr>
      <w:r>
        <w:rPr>
          <w:b/>
        </w:rPr>
        <w:t>Risultato sintetico.</w:t>
      </w:r>
      <w:r>
        <w:t xml:space="preserve"> Sul test interno con checkpoint sorgente distinti, il detector </w:t>
      </w:r>
      <w:r>
        <w:rPr>
          <w:i/>
        </w:rPr>
        <w:t>centroid</w:t>
      </w:r>
      <w:r>
        <w:t xml:space="preserve"> raggiunge, a </w:t>
      </w:r>
      <w:r>
        <w:rPr>
          <w:b/>
        </w:rPr>
        <w:t>X=23</w:t>
      </w:r>
      <w:r>
        <w:t xml:space="preserve">, AUROC media </w:t>
      </w:r>
      <w:r>
        <w:rPr>
          <w:b/>
        </w:rPr>
        <w:t>0,901863 su Ubuntu x86_64</w:t>
      </w:r>
      <w:r>
        <w:t xml:space="preserve"> e </w:t>
      </w:r>
      <w:r>
        <w:rPr>
          <w:b/>
        </w:rPr>
        <w:t>0,904378 su Mac M4 ARM64</w:t>
      </w:r>
      <w:r>
        <w:t xml:space="preserve">, entrambe su 10 ripetizioni. Accuracy con soglia scelta esclusivamente sulla validation: </w:t>
      </w:r>
      <w:r>
        <w:rPr>
          <w:b/>
        </w:rPr>
        <w:t>82,125% su Ubuntu</w:t>
      </w:r>
      <w:r>
        <w:t xml:space="preserve"> e </w:t>
      </w:r>
      <w:r>
        <w:rPr>
          <w:b/>
        </w:rPr>
        <w:t>82,300% su Mac</w:t>
      </w:r>
      <w:r>
        <w:t>. Per X=1,8,16 l'AUROC è prossima a 0,5. Questo risultato non costituisce una dimostrazione di generalizzazione OOD né di attacco steganografico funzionalmente indisturbato.</w:t>
      </w:r>
    </w:p>
    <w:p>
      <w:pPr>
        <w:pStyle w:val="Heading1"/>
      </w:pPr>
      <w:r>
        <w:t>1. Background, contesto e research question</w:t>
      </w:r>
    </w:p>
    <w:p>
      <w:pPr>
        <w:pStyle w:val="Heading2"/>
      </w:pPr>
      <w:r>
        <w:t>1.1 Problema di sicurezza</w:t>
      </w:r>
    </w:p>
    <w:p>
      <w:r>
        <w:t>I checkpoint di machine learning sono file utilizzati per distribuire modelli pre-addestrati e aggiornamenti. Oltre alla sicurezza del codice di caricamento, interessa l'</w:t>
      </w:r>
      <w:r>
        <w:rPr>
          <w:b/>
        </w:rPr>
        <w:t>integrità numerica dei parametri</w:t>
      </w:r>
      <w:r>
        <w:t xml:space="preserve">: contenuto estraneo può essere incorporato nei bit di rappresentazione dei pesi. Gli embedding </w:t>
      </w:r>
      <w:r>
        <w:rPr>
          <w:i/>
        </w:rPr>
        <w:t>X-LSB</w:t>
      </w:r>
      <w:r>
        <w:t xml:space="preserve"> sostituiscono X bit meno significativi della mantissa di valori float32. L'intensità controlla la quantità di informazione alterata, ma un embedding più intenso può aumentare anche la perturbazione dei parametri e rendere l'attacco più facilmente rilevabile.</w:t>
      </w:r>
    </w:p>
    <w:p>
      <w:r>
        <w:t xml:space="preserve">Model X-Ray è il punto di partenza metodologico. Il suo codice implementa trasformazioni/representations dei pesi, uno schema few-shot Siamese e baseline. La letteratura contempla già setting in-distribution e OOD; il presente lavoro di corso mira prima di tutto a una </w:t>
      </w:r>
      <w:r>
        <w:rPr>
          <w:b/>
        </w:rPr>
        <w:t>misurazione controllata e riproducibile</w:t>
      </w:r>
      <w:r>
        <w:t>, non a rivendicare la scoperta del problema o un nuovo detector.</w:t>
      </w:r>
    </w:p>
    <w:p>
      <w:pPr>
        <w:pStyle w:val="Heading2"/>
      </w:pPr>
      <w:r>
        <w:t>1.2 Obiettivo del progetto complessivo</w:t>
      </w:r>
    </w:p>
    <w:p>
      <w:r>
        <w:t xml:space="preserve">La domanda è: </w:t>
      </w:r>
      <w:r>
        <w:rPr>
          <w:b/>
        </w:rPr>
        <w:t>un detector basato su Model X-Ray riproduce un comportamento misurabile in-distribution e come si comporta con embedding di famiglie non viste, mantenendo controlli rigorosi sui confondenti?</w:t>
      </w:r>
      <w:r>
        <w:t xml:space="preserve"> Per isolare la risposta abbiamo separato il programma in: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Scopo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Train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Valutazione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Stato</w:t>
            </w:r>
          </w:p>
        </w:tc>
      </w:tr>
      <w:tr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E1 — ID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Stabilire baseline robusta su attacco noto.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LSB su CNN del dataset selezionato.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LSB su checkpoint mai usati nell'addestramento, stesso zoo.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Concluso</w:t>
            </w:r>
            <w:r>
              <w:rPr>
                <w:sz w:val="16"/>
              </w:rPr>
              <w:t>, 40 validation + 40 test, v2.</w:t>
            </w:r>
          </w:p>
        </w:tc>
      </w:tr>
      <w:tr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E2 — OOD attack shift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Misurare generalizzazione a una famiglia di embedding non vista.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LSB, come E1.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Nuova famiglia di embedding; evitare cambi di architettura e attack family simultanei.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Pianificato</w:t>
            </w:r>
            <w:r>
              <w:rPr>
                <w:sz w:val="16"/>
              </w:rPr>
              <w:t>, dati non ancora disponibili.</w:t>
            </w:r>
          </w:p>
        </w:tc>
      </w:tr>
      <w:tr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E3 — controlli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Cercare scorciatoie e leakage.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Protocollo matched.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sz w:val="16"/>
              </w:rPr>
              <w:t>Bilanciamento, provenance, serializzazione/metadati, altri fattori confondenti.</w:t>
            </w:r>
          </w:p>
        </w:tc>
        <w:tc>
          <w:tcPr>
            <w:tcW w:type="dxa" w:w="1933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Pianificato</w:t>
            </w:r>
            <w:r>
              <w:rPr>
                <w:sz w:val="16"/>
              </w:rPr>
              <w:t>, con alcune garanzie di base già in E1.</w:t>
            </w:r>
          </w:p>
        </w:tc>
      </w:tr>
    </w:tbl>
    <w:p>
      <w:pPr>
        <w:spacing w:after="20"/>
      </w:pPr>
    </w:p>
    <w:p>
      <w:r>
        <w:t>E2 ed E3 non sono risultati acquisiti: non riportiamo AUROC inventate né anticipiamo una conclusione OOD. L'eventuale percorso di tesi individuale e un possibile paper sono distinti dalla consegna dell'esame.</w:t>
      </w:r>
    </w:p>
    <w:p>
      <w:pPr>
        <w:pStyle w:val="Heading2"/>
      </w:pPr>
      <w:r>
        <w:t>1.3 Obiettivo specifico E1 e ipotesi</w:t>
      </w:r>
    </w:p>
    <w:p>
      <w:r>
        <w:t xml:space="preserve">Dato un classificatore few-shot addestrato con </w:t>
      </w:r>
      <w:r>
        <w:rPr>
          <w:b/>
        </w:rPr>
        <w:t>tre coppie</w:t>
      </w:r>
      <w:r>
        <w:t xml:space="preserve"> benign/stego ricavate da CNN originali, misurare la capacità di distinguere nuove CNN benign da CNN stego su </w:t>
      </w:r>
      <w:r>
        <w:rPr>
          <w:b/>
        </w:rPr>
        <w:t>identità non viste</w:t>
      </w:r>
      <w:r>
        <w:t xml:space="preserve">, in quattro intensità X-LSB: </w:t>
      </w:r>
      <w:r>
        <w:rPr>
          <w:b/>
        </w:rPr>
        <w:t>1, 8, 16, 23</w:t>
      </w:r>
      <w:r>
        <w:t xml:space="preserve">. L'ipotesi esplorata è che la detection aumenti per alterazioni molto invasive, mentre per X bassi il segnale potrebbe non essere distinguibile dal rumore della rappresentazione. Prima del test è stato congelato </w:t>
      </w:r>
      <w:r>
        <w:rPr>
          <w:b/>
        </w:rPr>
        <w:t>centroid/AUROC come confronto primario</w:t>
      </w:r>
      <w:r>
        <w:t>, con 1-NN e metriche a soglia come secondarie.</w:t>
      </w:r>
    </w:p>
    <w:p>
      <w:pPr>
        <w:pStyle w:val="Heading1"/>
      </w:pPr>
      <w:r>
        <w:t>2. Dataset, provenienza e preparazione</w:t>
      </w:r>
    </w:p>
    <w:p>
      <w:pPr>
        <w:pStyle w:val="Heading2"/>
      </w:pPr>
      <w:r>
        <w:t>2.1 Origine delle CNN</w:t>
      </w:r>
    </w:p>
    <w:p>
      <w:r>
        <w:t xml:space="preserve">Sono stati utilizzati </w:t>
      </w:r>
      <w:r>
        <w:rPr>
          <w:b/>
        </w:rPr>
        <w:t>1.000 checkpoint autentici di CNN</w:t>
      </w:r>
      <w:r>
        <w:t xml:space="preserve"> provenienti dallo zoo GHRP/STL10, scaricato dalla raccolta </w:t>
      </w:r>
      <w:r>
        <w:rPr>
          <w:color w:val="0E569B"/>
        </w:rPr>
        <w:t>Zenodo 6631784</w:t>
      </w:r>
      <w:r>
        <w:t xml:space="preserve">. Una prima verifica ha evidenziato che </w:t>
      </w:r>
      <w:r>
        <w:rPr>
          <w:rFonts w:ascii="Consolas" w:hAnsi="Consolas"/>
          <w:sz w:val="16"/>
        </w:rPr>
        <w:t>dataset.pt</w:t>
      </w:r>
      <w:r>
        <w:t xml:space="preserve"> rappresentava immagini STL10, e non poteva essere trattato come vettore di pesi per la detection: l'estrazione iniziale da immagini è stata scartata. La pipeline corretta </w:t>
      </w:r>
      <w:r>
        <w:rPr>
          <w:rFonts w:ascii="Consolas" w:hAnsi="Consolas"/>
          <w:sz w:val="16"/>
        </w:rPr>
        <w:t>scripts/extract_d1_real_weights.py</w:t>
      </w:r>
      <w:r>
        <w:t xml:space="preserve"> ha estratto veri pesi dei checkpoint, ottenendo </w:t>
      </w:r>
      <w:r>
        <w:rPr>
          <w:rFonts w:ascii="Consolas" w:hAnsi="Consolas"/>
          <w:sz w:val="16"/>
        </w:rPr>
        <w:t>weights.npy</w:t>
      </w:r>
      <w:r>
        <w:t xml:space="preserve"> di forma </w:t>
      </w:r>
      <w:r>
        <w:rPr>
          <w:b/>
        </w:rPr>
        <w:t>(1000,2864)</w:t>
      </w:r>
      <w:r>
        <w:t xml:space="preserve"> e dtype </w:t>
      </w:r>
      <w:r>
        <w:rPr>
          <w:b/>
        </w:rPr>
        <w:t>float32</w:t>
      </w:r>
      <w:r>
        <w:t xml:space="preserve">. La provenienza è registrata in </w:t>
      </w:r>
      <w:r>
        <w:rPr>
          <w:rFonts w:ascii="Consolas" w:hAnsi="Consolas"/>
          <w:sz w:val="16"/>
        </w:rPr>
        <w:t>checkpoint_manifest.csv</w:t>
      </w:r>
      <w:r>
        <w:t xml:space="preserve"> e </w:t>
      </w:r>
      <w:r>
        <w:rPr>
          <w:rFonts w:ascii="Consolas" w:hAnsi="Consolas"/>
          <w:sz w:val="16"/>
        </w:rPr>
        <w:t>extraction_summary.json</w:t>
      </w:r>
      <w:r>
        <w:t xml:space="preserve"> locali.</w:t>
      </w:r>
    </w:p>
    <w:p>
      <w:r>
        <w:t xml:space="preserve">L'uniformità delle 1.000 CNN consente un test ID a rappresentazione coerente ma </w:t>
      </w:r>
      <w:r>
        <w:rPr>
          <w:b/>
        </w:rPr>
        <w:t>limita le conclusioni alla distribuzione analizzata</w:t>
      </w:r>
      <w:r>
        <w:t>.</w:t>
      </w:r>
    </w:p>
    <w:p>
      <w:pPr>
        <w:pStyle w:val="Heading2"/>
      </w:pPr>
      <w:r>
        <w:t>2.2 Split e unità statistica</w:t>
      </w:r>
    </w:p>
    <w:p>
      <w:r>
        <w:t xml:space="preserve">Il protocollo congelato </w:t>
      </w:r>
      <w:r>
        <w:rPr>
          <w:rFonts w:ascii="Consolas" w:hAnsi="Consolas"/>
          <w:sz w:val="16"/>
        </w:rPr>
        <w:t>manifests/e1_uniform_v1/{splits.csv,protocol.json}</w:t>
      </w:r>
      <w:r>
        <w:t xml:space="preserve"> assegna </w:t>
      </w:r>
      <w:r>
        <w:rPr>
          <w:b/>
        </w:rPr>
        <w:t>600 checkpoint al pool train, 200 alla validation e 200 al test</w:t>
      </w:r>
      <w:r>
        <w:t>. Ogni replica estrae tre identità dal pool train, con campioni benign e stego appaiati per identità. I derivati di un checkpoint non attraversano gli split.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Elemento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Quantità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CNN originali distinte nel dataset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Pool train disponibile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600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Checkpoint sorgente per singolo training few-shot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Campioni effettivi per training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 xml:space="preserve"> (3 benign + 3 stego)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Checkpoint distinti di validation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Osservazioni per validation e replica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400</w:t>
            </w:r>
            <w:r>
              <w:rPr>
                <w:sz w:val="16"/>
              </w:rPr>
              <w:t xml:space="preserve"> (200 + 200)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Checkpoint distinti di test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Osservazioni per test e replica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400</w:t>
            </w:r>
            <w:r>
              <w:rPr>
                <w:sz w:val="16"/>
              </w:rPr>
              <w:t xml:space="preserve"> (200 + 200)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Ripetizioni per X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Livelli X-LSB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1, 8, 16, 23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sz w:val="16"/>
              </w:rPr>
              <w:t>Fit per campagna</w:t>
            </w:r>
          </w:p>
        </w:tc>
        <w:tc>
          <w:tcPr>
            <w:tcW w:type="dxa" w:w="483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40</w:t>
            </w:r>
          </w:p>
        </w:tc>
      </w:tr>
    </w:tbl>
    <w:p>
      <w:pPr>
        <w:spacing w:after="20"/>
      </w:pPr>
    </w:p>
    <w:p>
      <w:r>
        <w:t xml:space="preserve">I campioni benign/stego di una stessa CNN sono correlati: </w:t>
      </w:r>
      <w:r>
        <w:rPr>
          <w:b/>
        </w:rPr>
        <w:t>400 osservazioni non equivalgono a 400 checkpoint indipendenti</w:t>
      </w:r>
      <w:r>
        <w:t>. La prevalenza delle due classi è 50% per costruzione, quindi AUPRC va interpretata rispetto a un riferimento casuale vicino a 0,5.</w:t>
      </w:r>
    </w:p>
    <w:p>
      <w:pPr>
        <w:pStyle w:val="Heading2"/>
      </w:pPr>
      <w:r>
        <w:t>2.3 Assenza di leakage diretto e limite dello stesso zoo</w:t>
      </w:r>
    </w:p>
    <w:p>
      <w:r>
        <w:t xml:space="preserve">Il runner verifica hash e identità dei checkpoint, lo split per sorgente e che la soglia sia scelta sulla validation. La partizione test non è stata letta durante il </w:t>
      </w:r>
      <w:r>
        <w:rPr>
          <w:i/>
        </w:rPr>
        <w:t>preflight</w:t>
      </w:r>
      <w:r>
        <w:t xml:space="preserve">. Ciononostante, alcune prove esplorative precedenti al congelamento del protocollo hanno coinvolto lo stesso zoo: il test è una </w:t>
      </w:r>
      <w:r>
        <w:rPr>
          <w:b/>
        </w:rPr>
        <w:t>valutazione interna con checkpoint disgiunti</w:t>
      </w:r>
      <w:r>
        <w:t>, non una validazione esterna completamente incontaminata. Il solo uso della parola “blind” non elimina questo limite.</w:t>
      </w:r>
    </w:p>
    <w:p>
      <w:pPr>
        <w:pStyle w:val="Heading1"/>
      </w:pPr>
      <w:r>
        <w:t>3. Threat model e costruzione degli esempi</w:t>
      </w:r>
    </w:p>
    <w:p>
      <w:pPr>
        <w:pStyle w:val="Heading2"/>
      </w:pPr>
      <w:r>
        <w:t>3.1 Attacco sintetico</w:t>
      </w:r>
    </w:p>
    <w:p>
      <w:r>
        <w:t xml:space="preserve">Per ciascun checkpoint si prende un vettore float32 benign. Si applica l'algoritmo </w:t>
      </w:r>
      <w:r>
        <w:rPr>
          <w:rFonts w:ascii="Consolas" w:hAnsi="Consolas"/>
          <w:sz w:val="16"/>
        </w:rPr>
        <w:t>img_pp_xlsb_attack</w:t>
      </w:r>
      <w:r>
        <w:t xml:space="preserve"> di Model X-Ray per sovrascrivere </w:t>
      </w:r>
      <w:r>
        <w:rPr>
          <w:b/>
        </w:rPr>
        <w:t>X bit meno significativi della mantissa</w:t>
      </w:r>
      <w:r>
        <w:t xml:space="preserve"> di ciascun peso con bit ricavati da un payload. I payload sono </w:t>
      </w:r>
      <w:r>
        <w:rPr>
          <w:b/>
        </w:rPr>
        <w:t>byte pseudo-casuali sintetici, inerti e non eseguibili</w:t>
      </w:r>
      <w:r>
        <w:t>. Non è stata effettuata esecuzione di malware né verificata l'operatività di un trojan.</w:t>
      </w:r>
    </w:p>
    <w:p>
      <w:r>
        <w:t xml:space="preserve">In v2 ogni checkpoint ha un payload diverso ma riproducibile. Il runner genera </w:t>
      </w:r>
      <w:r>
        <w:rPr>
          <w:b/>
        </w:rPr>
        <w:t>16.384 byte</w:t>
      </w:r>
      <w:r>
        <w:t xml:space="preserve"> tramite </w:t>
      </w:r>
      <w:r>
        <w:rPr>
          <w:b/>
        </w:rPr>
        <w:t>SHA-256 per derivare il seed</w:t>
      </w:r>
      <w:r>
        <w:t xml:space="preserve"> e </w:t>
      </w:r>
      <w:r>
        <w:rPr>
          <w:b/>
        </w:rPr>
        <w:t>PCG64 NumPy</w:t>
      </w:r>
      <w:r>
        <w:t xml:space="preserve"> per produrre byte uniformi. La chiave combina schema, seed 42, ripetizione, X e </w:t>
      </w:r>
      <w:r>
        <w:rPr>
          <w:rFonts w:ascii="Consolas" w:hAnsi="Consolas"/>
          <w:sz w:val="16"/>
        </w:rPr>
        <w:t>row_index</w:t>
      </w:r>
      <w:r>
        <w:t xml:space="preserve">. Il file binario temporaneo viene passato all'attacco upstream e poi eliminato; </w:t>
      </w:r>
      <w:r>
        <w:rPr>
          <w:rFonts w:ascii="Consolas" w:hAnsi="Consolas"/>
          <w:sz w:val="16"/>
        </w:rPr>
        <w:t>payload_manifest.csv</w:t>
      </w:r>
      <w:r>
        <w:t xml:space="preserve"> registra gli SHA-256 dei payload generati.</w:t>
      </w:r>
    </w:p>
    <w:p>
      <w:pPr>
        <w:pStyle w:val="Heading2"/>
      </w:pPr>
      <w:r>
        <w:t>3.2 Paired design e rappresentazione</w:t>
      </w:r>
    </w:p>
    <w:p>
      <w:r>
        <w:t>Per ogni checkpoint si costruiscono una cover (</w:t>
      </w:r>
      <w:r>
        <w:rPr>
          <w:rFonts w:ascii="Consolas" w:hAnsi="Consolas"/>
          <w:sz w:val="16"/>
        </w:rPr>
        <w:t>X=0</w:t>
      </w:r>
      <w:r>
        <w:t>) e una versione stego (</w:t>
      </w:r>
      <w:r>
        <w:rPr>
          <w:rFonts w:ascii="Consolas" w:hAnsi="Consolas"/>
          <w:sz w:val="16"/>
        </w:rPr>
        <w:t>X∈{1,8,16,23}</w:t>
      </w:r>
      <w:r>
        <w:t xml:space="preserve">), quindi si usa la rappresentazione immagine </w:t>
      </w:r>
      <w:r>
        <w:rPr>
          <w:b/>
        </w:rPr>
        <w:t>gf</w:t>
      </w:r>
      <w:r>
        <w:t xml:space="preserve">, dimensione </w:t>
      </w:r>
      <w:r>
        <w:rPr>
          <w:b/>
        </w:rPr>
        <w:t>100×100</w:t>
      </w:r>
      <w:r>
        <w:t>, della pipeline upstream. L'uso della medesima sorgente per benign/stego riduce il rischio che il detector riconosca l'origine invece dell'attacco. Non dimostra da solo l'assenza di scorciatoie legate alla trasformazione: queste verranno approfondite in E3.</w:t>
      </w:r>
    </w:p>
    <w:p>
      <w:pPr>
        <w:pStyle w:val="Heading1"/>
      </w:pPr>
      <w:r>
        <w:t>4. Modello, protocollo di valutazione e metriche</w:t>
      </w:r>
    </w:p>
    <w:p>
      <w:pPr>
        <w:pStyle w:val="Heading2"/>
      </w:pPr>
      <w:r>
        <w:t>4.1 Detector few-shot</w:t>
      </w:r>
    </w:p>
    <w:p>
      <w:r>
        <w:t>Il modello è il Siamese CNN originale di Model X-Ray (</w:t>
      </w:r>
      <w:r>
        <w:rPr>
          <w:rFonts w:ascii="Consolas" w:hAnsi="Consolas"/>
          <w:sz w:val="16"/>
        </w:rPr>
        <w:t>train_fsl</w:t>
      </w:r>
      <w:r>
        <w:t xml:space="preserve">, architettura </w:t>
      </w:r>
      <w:r>
        <w:rPr>
          <w:rFonts w:ascii="Consolas" w:hAnsi="Consolas"/>
          <w:sz w:val="16"/>
        </w:rPr>
        <w:t>osl_siamese_cnn</w:t>
      </w:r>
      <w:r>
        <w:t xml:space="preserve">, modalità </w:t>
      </w:r>
      <w:r>
        <w:rPr>
          <w:rFonts w:ascii="Consolas" w:hAnsi="Consolas"/>
          <w:sz w:val="16"/>
        </w:rPr>
        <w:t>ub</w:t>
      </w:r>
      <w:r>
        <w:t xml:space="preserve">) richiamato dal nostro runner. L'upstream è fissato al commit </w:t>
      </w:r>
      <w:r>
        <w:rPr>
          <w:b/>
        </w:rPr>
        <w:t>`a880e332f556fc71faf8d3753931005d5d019339`</w:t>
      </w:r>
      <w:r>
        <w:t>; non sono state editate le sue sorgenti. Lo stesso embedding appreso alimenta due classificatori:</w:t>
      </w:r>
    </w:p>
    <w:p>
      <w:pPr>
        <w:pStyle w:val="ListBullet"/>
      </w:pPr>
      <w:r>
        <w:rPr>
          <w:b/>
        </w:rPr>
        <w:t>Centroid (primario):</w:t>
      </w:r>
      <w:r>
        <w:t xml:space="preserve"> distanza euclidea fra l'embedding di un checkpoint e la media degli embedding di train di ciascuna classe.</w:t>
      </w:r>
    </w:p>
    <w:p>
      <w:pPr>
        <w:pStyle w:val="ListBullet"/>
      </w:pPr>
      <w:r>
        <w:rPr>
          <w:b/>
        </w:rPr>
        <w:t>1-NN (secondario):</w:t>
      </w:r>
      <w:r>
        <w:t xml:space="preserve"> distanze euclidee dai campioni few-shot di train, considerando il vicino più prossimo di ciascuna classe.</w:t>
      </w:r>
    </w:p>
    <w:p>
      <w:r>
        <w:t xml:space="preserve">Lo score è il margine </w:t>
      </w:r>
      <w:r>
        <w:rPr>
          <w:rFonts w:ascii="Consolas" w:hAnsi="Consolas"/>
          <w:sz w:val="16"/>
        </w:rPr>
        <w:t>d(benign) - d(stego)</w:t>
      </w:r>
      <w:r>
        <w:t xml:space="preserve">: </w:t>
      </w:r>
      <w:r>
        <w:rPr>
          <w:b/>
        </w:rPr>
        <w:t>score &gt; 0</w:t>
      </w:r>
      <w:r>
        <w:t xml:space="preserve"> favorisce stego. Le predizioni ricavate dal margine sono controllate rispetto alle funzioni d'inferenza upstream; eventuali discordie interrompono l'esperimento.</w:t>
      </w:r>
    </w:p>
    <w:p>
      <w:pPr>
        <w:pStyle w:val="Heading2"/>
      </w:pPr>
      <w:r>
        <w:t>4.2 Threshold e separation of duties</w:t>
      </w:r>
    </w:p>
    <w:p>
      <w:r>
        <w:t>Riportiamo due politiche di decisione binaria:</w:t>
      </w:r>
    </w:p>
    <w:p>
      <w:pPr>
        <w:pStyle w:val="ListNumber"/>
      </w:pPr>
      <w:r>
        <w:rPr>
          <w:b/>
        </w:rPr>
        <w:t>`original_zero`</w:t>
      </w:r>
      <w:r>
        <w:t xml:space="preserve">: soglia fissa </w:t>
      </w:r>
      <w:r>
        <w:rPr>
          <w:rFonts w:ascii="Consolas" w:hAnsi="Consolas"/>
          <w:sz w:val="16"/>
        </w:rPr>
        <w:t>0</w:t>
      </w:r>
      <w:r>
        <w:t xml:space="preserve"> sul margine.</w:t>
      </w:r>
    </w:p>
    <w:p>
      <w:pPr>
        <w:pStyle w:val="ListNumber"/>
      </w:pPr>
      <w:r>
        <w:rPr>
          <w:b/>
        </w:rPr>
        <w:t>`val_youden`</w:t>
      </w:r>
      <w:r>
        <w:t xml:space="preserve">: soglia selezionata massimizzando l'indice di Youden </w:t>
      </w:r>
      <w:r>
        <w:rPr>
          <w:rFonts w:ascii="Consolas" w:hAnsi="Consolas"/>
          <w:sz w:val="16"/>
        </w:rPr>
        <w:t>TPR−FPR</w:t>
      </w:r>
      <w:r>
        <w:t xml:space="preserve"> </w:t>
      </w:r>
      <w:r>
        <w:rPr>
          <w:b/>
        </w:rPr>
        <w:t>esclusivamente sui 200 checkpoint validation</w:t>
      </w:r>
      <w:r>
        <w:t xml:space="preserve"> di ciascuna replica.</w:t>
      </w:r>
    </w:p>
    <w:p>
      <w:r>
        <w:t xml:space="preserve">AUROC e AUPRC sono metriche di ranking, quindi </w:t>
      </w:r>
      <w:r>
        <w:rPr>
          <w:b/>
        </w:rPr>
        <w:t>non cambiano</w:t>
      </w:r>
      <w:r>
        <w:t xml:space="preserve"> tra le due soglie. Per il test, il Siamese viene </w:t>
      </w:r>
      <w:r>
        <w:rPr>
          <w:b/>
        </w:rPr>
        <w:t>riaddestrato</w:t>
      </w:r>
      <w:r>
        <w:t xml:space="preserve"> con lo stesso protocollo e seed; per quel nuovo modello la soglia è calcolata sui campioni di validation e applicata al test </w:t>
      </w:r>
      <w:r>
        <w:rPr>
          <w:b/>
        </w:rPr>
        <w:t>senza scegliere la soglia sulle etichette test</w:t>
      </w:r>
      <w:r>
        <w:t>. Poiché i pesi del detector della validation precedente non sono stati salvati, la ricalibrazione sul nuovo modello era necessaria: le due campagne di validation non vanno confuse.</w:t>
      </w:r>
    </w:p>
    <w:p>
      <w:r>
        <w:t>Metriche: accuracy; AUROC (primaria, centroid); AUPRC; precision, recall, F1; tasso falsi positivi (</w:t>
      </w:r>
      <w:r>
        <w:rPr>
          <w:rFonts w:ascii="Consolas" w:hAnsi="Consolas"/>
          <w:sz w:val="16"/>
        </w:rPr>
        <w:t>FPR=FP/(FP+TN)</w:t>
      </w:r>
      <w:r>
        <w:t xml:space="preserve">). Il file </w:t>
      </w:r>
      <w:r>
        <w:rPr>
          <w:rFonts w:ascii="Consolas" w:hAnsi="Consolas"/>
          <w:sz w:val="16"/>
        </w:rPr>
        <w:t>metrics_per_run.csv</w:t>
      </w:r>
      <w:r>
        <w:t xml:space="preserve"> comprende altre metriche come balanced accuracy, specificità e conteggi per classe. I riepiloghi riportano media su </w:t>
      </w:r>
      <w:r>
        <w:rPr>
          <w:b/>
        </w:rPr>
        <w:t>10 repliche</w:t>
      </w:r>
      <w:r>
        <w:t xml:space="preserve"> e deviazione standard dell'accuracy. </w:t>
      </w:r>
      <w:r>
        <w:rPr>
          <w:b/>
        </w:rPr>
        <w:t>Non abbiamo calcolato intervalli di confidenza cluster-aware né riportato deviazioni standard AUROC nel riepilogo.</w:t>
      </w:r>
    </w:p>
    <w:p>
      <w:pPr>
        <w:pStyle w:val="Heading2"/>
      </w:pPr>
      <w:r>
        <w:t>4.3 Setup computazionale</w:t>
      </w:r>
    </w:p>
    <w:p>
      <w:r>
        <w:t xml:space="preserve">Esperimenti eseguiti su </w:t>
      </w:r>
      <w:r>
        <w:rPr>
          <w:b/>
        </w:rPr>
        <w:t>Ubuntu 24.04 in VirtualBox</w:t>
      </w:r>
      <w:r>
        <w:t xml:space="preserve">, CPU (senza GPU), </w:t>
      </w:r>
      <w:r>
        <w:rPr>
          <w:b/>
        </w:rPr>
        <w:t>6 vCPU</w:t>
      </w:r>
      <w:r>
        <w:t xml:space="preserve">, circa </w:t>
      </w:r>
      <w:r>
        <w:rPr>
          <w:b/>
        </w:rPr>
        <w:t>11 GiB RAM</w:t>
      </w:r>
      <w:r>
        <w:t xml:space="preserve"> e </w:t>
      </w:r>
      <w:r>
        <w:rPr>
          <w:b/>
        </w:rPr>
        <w:t>4 GiB swap</w:t>
      </w:r>
      <w:r>
        <w:t>. Ambiente Python 3.11 locale con pacchetti congelati (</w:t>
      </w:r>
      <w:r>
        <w:rPr>
          <w:rFonts w:ascii="Consolas" w:hAnsi="Consolas"/>
          <w:sz w:val="16"/>
        </w:rPr>
        <w:t>configs/modelxray-ubuntu24-py311.lock.txt</w:t>
      </w:r>
      <w:r>
        <w:t xml:space="preserve">). Per contenere l'uso di memoria, ogni training del runner v2 viene eseguito in un </w:t>
      </w:r>
      <w:r>
        <w:rPr>
          <w:b/>
        </w:rPr>
        <w:t>processo separato</w:t>
      </w:r>
      <w:r>
        <w:t xml:space="preserve"> e può essere ripreso senza sovrascrivere i run conclusi.</w:t>
      </w:r>
    </w:p>
    <w:p>
      <w:pPr>
        <w:pStyle w:val="Heading1"/>
      </w:pPr>
      <w:r>
        <w:t>5. Sviluppo dell'esperimento: piloti, diagnosi e freeze</w:t>
      </w:r>
    </w:p>
    <w:p>
      <w:r>
        <w:t>Il percorso sperimentale è documentato per evitare la falsa impressione che il protocollo finale sia stato scelto retroattivamente in base al test.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Campagna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Obiettivo, osservazione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Decisione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Pilot upstream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8 combinazioni rapide (4 X × 2 repliche). Centroid ~50% per X≤16, ~84,75% per X=23.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Segnale promettente, ma protocollo non sufficiente come valutazione finale.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Pilot paired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4 combinazioni (X16 e X23 × 2 repliche), 3 sorgenti train e 300 sorgenti test pilota. Centroid ~49,58% X16 e ~85,00% X23.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Usare esempi benign/stego matched e split congelati.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Freeze split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Manifest train/validation/test 600/200/200, checkpoint IDs/hashes e dimensioni verificati.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 cambiare la partizione per migliorare i risultati.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Validation v1 (esplorativa)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40 run con attacco casuale interno; centroid AUROC media ~0,870 per X23.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Mancava ricostruibilità esatta dei payload: conservare separata, non usare come risultato definitivo.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Diagnosi riproducibilità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Senza attacco l'immagine è stabile. </w:t>
            </w:r>
            <w:r>
              <w:rPr>
                <w:rFonts w:ascii="Consolas" w:hAnsi="Consolas"/>
                <w:sz w:val="16"/>
              </w:rPr>
              <w:t>PayloadType.RANDOM</w:t>
            </w:r>
            <w:r>
              <w:rPr>
                <w:sz w:val="16"/>
              </w:rPr>
              <w:t xml:space="preserve"> produce output diversi a seed NumPy globale uguale; file binario temporaneo riproduce output identici.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Generazione deterministica per checkpoint e controllo hash dei payload.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Smoke v2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X23, replica 0, modalità </w:t>
            </w:r>
            <w:r>
              <w:rPr>
                <w:rFonts w:ascii="Consolas" w:hAnsi="Consolas"/>
                <w:sz w:val="16"/>
              </w:rPr>
              <w:t>es</w:t>
            </w:r>
            <w:r>
              <w:rPr>
                <w:sz w:val="16"/>
              </w:rPr>
              <w:t>; 800 righe predizioni (2 metodi × 400 esempi), 203 payload diversi (3 train+200 val), AUROC centroid ~0,861.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V2 funzionante; smoke non comparabile come fit definitivo </w:t>
            </w:r>
            <w:r>
              <w:rPr>
                <w:rFonts w:ascii="Consolas" w:hAnsi="Consolas"/>
                <w:sz w:val="16"/>
              </w:rPr>
              <w:t>ub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Validation v2 finale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40/40 training </w:t>
            </w:r>
            <w:r>
              <w:rPr>
                <w:rFonts w:ascii="Consolas" w:hAnsi="Consolas"/>
                <w:sz w:val="16"/>
              </w:rPr>
              <w:t>ub</w:t>
            </w:r>
            <w:r>
              <w:rPr>
                <w:sz w:val="16"/>
              </w:rPr>
              <w:t>; primo arresto a 32/40 per 1 discordanza numerica centroid su 400 campioni al livello X1.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Diagnostica separata senza discordie, una riesecuzione mirata documentata; completate 40/40 prove.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Freeze protocollo test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Script di test versionato, </w:t>
            </w:r>
            <w:r>
              <w:rPr>
                <w:rFonts w:ascii="Consolas" w:hAnsi="Consolas"/>
                <w:sz w:val="16"/>
              </w:rPr>
              <w:t>--preflight</w:t>
            </w:r>
            <w:r>
              <w:rPr>
                <w:sz w:val="16"/>
              </w:rPr>
              <w:t xml:space="preserve"> 40/40, Git pulito, scelta primario fissata.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Eseguire test su 200 identità riservate, senza tuning successivo.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Test v2 finale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40/40 run isolati; metriche validation e test correttamente salvate e controllate; commit </w:t>
            </w:r>
            <w:r>
              <w:rPr>
                <w:rFonts w:ascii="Consolas" w:hAnsi="Consolas"/>
                <w:sz w:val="16"/>
              </w:rPr>
              <w:t>d35f8f2</w:t>
            </w:r>
            <w:r>
              <w:rPr>
                <w:sz w:val="16"/>
              </w:rPr>
              <w:t>.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E1 chiuso; risultati non modificati in risposta alle prestazioni del test.</w:t>
            </w:r>
          </w:p>
        </w:tc>
      </w:tr>
    </w:tbl>
    <w:p>
      <w:pPr>
        <w:spacing w:after="20"/>
      </w:pPr>
    </w:p>
    <w:p>
      <w:r>
        <w:rPr>
          <w:b/>
        </w:rPr>
        <w:t>Nota su riproducibilità:</w:t>
      </w:r>
      <w:r>
        <w:t xml:space="preserve"> i </w:t>
      </w:r>
      <w:r>
        <w:rPr>
          <w:i/>
        </w:rPr>
        <w:t>payload</w:t>
      </w:r>
      <w:r>
        <w:t xml:space="preserve"> v2 sono riproducibili per construction. Il </w:t>
      </w:r>
      <w:r>
        <w:rPr>
          <w:i/>
        </w:rPr>
        <w:t>training TensorFlow</w:t>
      </w:r>
      <w:r>
        <w:t xml:space="preserve"> con uguali seed potrebbe non essere bitwise deterministico. Il caso di discordanza vicino a score zero e la ripetizione controllata riguardavano la </w:t>
      </w:r>
      <w:r>
        <w:rPr>
          <w:b/>
        </w:rPr>
        <w:t>validation</w:t>
      </w:r>
      <w:r>
        <w:t>, prima del test; non è stata provata una perfetta stabilità numerica del classificatore.</w:t>
      </w:r>
    </w:p>
    <w:p>
      <w:pPr>
        <w:pStyle w:val="Heading1"/>
      </w:pPr>
      <w:r>
        <w:t>6. Risultati quantitativi</w:t>
      </w:r>
    </w:p>
    <w:p>
      <w:pPr>
        <w:pStyle w:val="Heading2"/>
      </w:pPr>
      <w:r>
        <w:t>6.1 Validation v2 di sviluppo (40 fit)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X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centroid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Accuracy centroid, soglia 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Accuracy centroid, Youden (sulla stessa validation)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0,500213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0,49925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0,50825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0,493719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0,49125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0,52800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0,504950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0,49950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0,53400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0,882645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0,79000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0,81800</w:t>
            </w:r>
          </w:p>
        </w:tc>
      </w:tr>
    </w:tbl>
    <w:p>
      <w:pPr>
        <w:spacing w:after="20"/>
      </w:pPr>
    </w:p>
    <w:p>
      <w:r>
        <w:t xml:space="preserve">Le accuracy </w:t>
      </w:r>
      <w:r>
        <w:rPr>
          <w:rFonts w:ascii="Consolas" w:hAnsi="Consolas"/>
          <w:sz w:val="16"/>
        </w:rPr>
        <w:t>val_youden</w:t>
      </w:r>
      <w:r>
        <w:t xml:space="preserve"> di questa tabella sono </w:t>
      </w:r>
      <w:r>
        <w:rPr>
          <w:b/>
        </w:rPr>
        <w:t>valori di sviluppo stimati sullo stesso split di calibrazione</w:t>
      </w:r>
      <w:r>
        <w:t>; non vanno presentati come prestazione finale indipendente. La metrica di ranking AUROC è uguale per entrambe le politiche.</w:t>
      </w:r>
    </w:p>
    <w:p>
      <w:pPr>
        <w:pStyle w:val="Heading2"/>
      </w:pPr>
      <w:r>
        <w:t>6.2 Test interno riservato: risultati principali (40 fit)</w:t>
      </w:r>
    </w:p>
    <w:p>
      <w:r>
        <w:rPr>
          <w:b/>
        </w:rPr>
        <w:t>Centroid — 10 ripetizioni per intensità.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0"/>
        <w:gridCol w:w="1610"/>
        <w:gridCol w:w="1610"/>
        <w:gridCol w:w="1610"/>
        <w:gridCol w:w="1610"/>
        <w:gridCol w:w="1610"/>
      </w:tblGrid>
      <w:tr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X-LSB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test media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AUPRC test media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Accuracy test soglia 0 (media ± SD)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Accuracy test soglia Youden (media ± SD)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FPR test Youden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0,500150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0,504064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0,50075 ± 0,00265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0,50025 ± 0,00142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0,5180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0,508232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0,509345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0,50150 ± 0,02015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0,50375 ± 0,01831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0,4315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0,501293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0,512234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0,49800 ± 0,01490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0,49850 ± 0,00835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sz w:val="16"/>
              </w:rPr>
              <w:t>0,3735</w:t>
            </w:r>
          </w:p>
        </w:tc>
      </w:tr>
      <w:tr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0,901863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0,902063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0,80375 ± 0,06920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0,82125 ± 0,07030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0,1550</w:t>
            </w:r>
          </w:p>
        </w:tc>
      </w:tr>
    </w:tbl>
    <w:p>
      <w:pPr>
        <w:spacing w:after="20"/>
      </w:pPr>
    </w:p>
    <w:p>
      <w:r>
        <w:t xml:space="preserve">La SD è la </w:t>
      </w:r>
      <w:r>
        <w:rPr>
          <w:b/>
        </w:rPr>
        <w:t>deviazione standard campionaria delle accuracy tra 10 fit</w:t>
      </w:r>
      <w:r>
        <w:t xml:space="preserve"> (non un IC al 95%). I checkpoint test sono gli stessi tra repliche, quindi non trattiamo queste osservazioni come 10 test esterni indipendenti.</w:t>
      </w:r>
    </w:p>
    <w:p>
      <w:pPr>
        <w:pStyle w:val="Heading2"/>
      </w:pPr>
      <w:r>
        <w:t>6.3 Confronto con la validation eseguita all'interno della campagna test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X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centroid validation della campagna test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centroid test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Differenza test − validation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0,500195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0,500150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−0,000045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0,496286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0,508232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+0,011946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0,504028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0,501293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−0,002735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0,881812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0,901863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+0,020051</w:t>
            </w:r>
          </w:p>
        </w:tc>
      </w:tr>
    </w:tbl>
    <w:p>
      <w:pPr>
        <w:spacing w:after="20"/>
      </w:pPr>
    </w:p>
    <w:p>
      <w:r>
        <w:t xml:space="preserve">Questi dati derivano dagli </w:t>
      </w:r>
      <w:r>
        <w:rPr>
          <w:b/>
        </w:rPr>
        <w:t>stessi fit della campagna test</w:t>
      </w:r>
      <w:r>
        <w:t>: il sottoinsieme validation serve a determinare la soglia del relativo modello. Non confonderli con la validation di sviluppo, pubblicata separatamente.</w:t>
      </w:r>
    </w:p>
    <w:p>
      <w:pPr>
        <w:pStyle w:val="Heading2"/>
      </w:pPr>
      <w:r>
        <w:t>6.4 Confronto con il metodo secondario 1-NN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X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centroid test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1-NN test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Δ centroid − NN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0,500150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0,500190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−0,000040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0,508232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0,498930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+0,009302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0,501293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0,500670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sz w:val="16"/>
              </w:rPr>
              <w:t>+0,000623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0,901863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0,815734</w:t>
            </w:r>
          </w:p>
        </w:tc>
        <w:tc>
          <w:tcPr>
            <w:tcW w:type="dxa" w:w="24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+0,086129</w:t>
            </w:r>
          </w:p>
        </w:tc>
      </w:tr>
    </w:tbl>
    <w:p>
      <w:pPr>
        <w:spacing w:after="20"/>
      </w:pPr>
    </w:p>
    <w:p>
      <w:r>
        <w:t xml:space="preserve">Al livello X23 centroid mostra una maggiore AUROC media rispetto al metodo 1-NN in questo setup. Essendo un confronto secondario, occorrerebbe analizzare le differenze </w:t>
      </w:r>
      <w:r>
        <w:rPr>
          <w:b/>
        </w:rPr>
        <w:t>appaiate tra repliche</w:t>
      </w:r>
      <w:r>
        <w:t xml:space="preserve"> e relative incertezze prima di attribuire significatività statistica al divario.</w:t>
      </w:r>
    </w:p>
    <w:p>
      <w:pPr>
        <w:pStyle w:val="Heading2"/>
      </w:pPr>
      <w:r>
        <w:t>6.5 Analisi accuracy/FPR a X23</w:t>
      </w:r>
    </w:p>
    <w:p>
      <w:r>
        <w:t>Per il classificatore centroid sul test, passando da soglia 0 a soglia Youden calibrata sulla validation: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Metrica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Soglia 0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Soglia validation Youden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Accuracy media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0,80375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0,82125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F1 media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0,793623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0,812583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FPR medio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0,1705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0,1550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media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0,901863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0,901863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AUPRC media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0,902063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0,902063</w:t>
            </w:r>
          </w:p>
        </w:tc>
      </w:tr>
    </w:tbl>
    <w:p>
      <w:pPr>
        <w:spacing w:after="20"/>
      </w:pPr>
    </w:p>
    <w:p>
      <w:r>
        <w:t xml:space="preserve">La calibrazione migliora leggermente accuracy e FPR medi a X23 sul test, </w:t>
      </w:r>
      <w:r>
        <w:rPr>
          <w:b/>
        </w:rPr>
        <w:t>non</w:t>
      </w:r>
      <w:r>
        <w:t xml:space="preserve"> la capacità di ranking del detector. Per X≤16, la scelta di soglia non rende AUROC migliore di ~0,5 e può modificare sensibilmente FPR senza vera separazione.</w:t>
      </w:r>
    </w:p>
    <w:p>
      <w:pPr>
        <w:pStyle w:val="Heading2"/>
      </w:pPr>
      <w:r>
        <w:t>6.6 Figure pronte per GitHub e file Excel</w:t>
      </w:r>
    </w:p>
    <w:p>
      <w:pPr>
        <w:pStyle w:val="ListBullet"/>
      </w:pPr>
      <w:r>
        <w:rPr>
          <w:b/>
        </w:rPr>
        <w:t>Figura 1:</w:t>
      </w:r>
      <w:r>
        <w:t xml:space="preserve"> </w:t>
      </w:r>
      <w:r>
        <w:rPr>
          <w:color w:val="0E569B"/>
        </w:rPr>
        <w:t>AUROC vs intensità X — validation di sviluppo, validation dei fit test, test</w:t>
      </w:r>
      <w:r>
        <w:t>.</w:t>
      </w:r>
    </w:p>
    <w:p>
      <w:pPr>
        <w:pStyle w:val="ListBullet"/>
      </w:pPr>
      <w:r>
        <w:rPr>
          <w:b/>
        </w:rPr>
        <w:t>Figura 2:</w:t>
      </w:r>
      <w:r>
        <w:t xml:space="preserve"> </w:t>
      </w:r>
      <w:r>
        <w:rPr>
          <w:color w:val="0E569B"/>
        </w:rPr>
        <w:t>Accuracy test — soglia originale vs Youden</w:t>
      </w:r>
      <w:r>
        <w:t>.</w:t>
      </w:r>
    </w:p>
    <w:p>
      <w:pPr>
        <w:pStyle w:val="ListBullet"/>
      </w:pPr>
      <w:r>
        <w:rPr>
          <w:b/>
        </w:rPr>
        <w:t>Figura 3:</w:t>
      </w:r>
      <w:r>
        <w:t xml:space="preserve"> </w:t>
      </w:r>
      <w:r>
        <w:rPr>
          <w:color w:val="0E569B"/>
        </w:rPr>
        <w:t>FPR test — soglia originale vs Youden</w:t>
      </w:r>
      <w:r>
        <w:t>.</w:t>
      </w:r>
    </w:p>
    <w:p>
      <w:pPr>
        <w:pStyle w:val="ListBullet"/>
      </w:pPr>
      <w:r>
        <w:rPr>
          <w:b/>
        </w:rPr>
        <w:t>Figura 4:</w:t>
      </w:r>
      <w:r>
        <w:t xml:space="preserve"> </w:t>
      </w:r>
      <w:r>
        <w:rPr>
          <w:color w:val="0E569B"/>
        </w:rPr>
        <w:t>Confronto AUROC centroid vs NN sul test</w:t>
      </w:r>
      <w:r>
        <w:t>.</w:t>
      </w:r>
    </w:p>
    <w:p>
      <w:pPr>
        <w:pStyle w:val="ListBullet"/>
      </w:pPr>
      <w:r>
        <w:rPr>
          <w:b/>
        </w:rPr>
        <w:t>Workbook editabile con grafici Excel nativi:</w:t>
      </w:r>
      <w:r>
        <w:t xml:space="preserve"> </w:t>
      </w:r>
      <w:r>
        <w:rPr>
          <w:color w:val="0E569B"/>
        </w:rPr>
        <w:t>E1_grafici.xlsx</w:t>
      </w:r>
      <w:r>
        <w:t>.</w:t>
      </w:r>
    </w:p>
    <w:p>
      <w:r>
        <w:t xml:space="preserve">Le figure allegate sono state predisposte usando i </w:t>
      </w:r>
      <w:r>
        <w:rPr>
          <w:b/>
        </w:rPr>
        <w:t>valori dei riepiloghi CSV condivisi nei log</w:t>
      </w:r>
      <w:r>
        <w:t xml:space="preserve">; per la verifica finale vanno </w:t>
      </w:r>
      <w:r>
        <w:rPr>
          <w:b/>
        </w:rPr>
        <w:t>rigenerate sui CSV realmente versionati</w:t>
      </w:r>
      <w:r>
        <w:t xml:space="preserve"> con </w:t>
      </w:r>
      <w:r>
        <w:rPr>
          <w:rFonts w:ascii="Consolas" w:hAnsi="Consolas"/>
          <w:sz w:val="16"/>
        </w:rPr>
        <w:t>scripts/plot_e1_results.py</w:t>
      </w:r>
      <w:r>
        <w:t xml:space="preserve"> prima del commit. Non ricostruirle a mano cambiando cifre o aggregazioni. Lo script non esegue training.</w:t>
      </w:r>
    </w:p>
    <w:p>
      <w:pPr>
        <w:pStyle w:val="Heading1"/>
      </w:pPr>
      <w:r>
        <w:t>7. Replica di Fabrizio su Mac M4 — confronto delle piattaforme</w:t>
      </w:r>
    </w:p>
    <w:p>
      <w:pPr>
        <w:pStyle w:val="Heading2"/>
      </w:pPr>
      <w:r>
        <w:t>7.1 Che cosa rappresenta il confronto e cosa NON rappresenta</w:t>
      </w:r>
    </w:p>
    <w:p>
      <w:r>
        <w:rPr>
          <w:b/>
        </w:rPr>
        <w:t>Confronto originale → Ubuntu → Mac.</w:t>
      </w:r>
      <w:r>
        <w:t xml:space="preserve"> Il lavoro originale </w:t>
      </w:r>
      <w:r>
        <w:rPr>
          <w:b/>
        </w:rPr>
        <w:t>Model X-Ray</w:t>
      </w:r>
      <w:r>
        <w:t xml:space="preserve"> è il riferimento metodologico e di codice; i suoi risultati pubblicati derivano da condizioni che non sono state qui accertate come identiche al nostro protocollo e </w:t>
      </w:r>
      <w:r>
        <w:rPr>
          <w:b/>
        </w:rPr>
        <w:t>non sono collocati in una tabella quantitativa comune</w:t>
      </w:r>
      <w:r>
        <w:t xml:space="preserve">. Il </w:t>
      </w:r>
      <w:r>
        <w:rPr>
          <w:b/>
        </w:rPr>
        <w:t>pilot upstream originale</w:t>
      </w:r>
      <w:r>
        <w:t xml:space="preserve"> e la </w:t>
      </w:r>
      <w:r>
        <w:rPr>
          <w:b/>
        </w:rPr>
        <w:t>validation esplorativa E1 v1</w:t>
      </w:r>
      <w:r>
        <w:t xml:space="preserve"> rappresentano invece fasi interne di sviluppo, non un terzo test finale indipendente. I soli risultati direttamente accostati nella tabella seguente sono le due esecuzioni E1 v2 con dati e split corrispondenti.</w:t>
      </w:r>
    </w:p>
    <w:p>
      <w:r>
        <w:rPr>
          <w:b/>
        </w:rPr>
        <w:t>Riccardo:</w:t>
      </w:r>
      <w:r>
        <w:t xml:space="preserve"> Ubuntu 24.04 su VirtualBox, CPU x86_64, 6 vCPU, ~11 GiB RAM, 4 GiB swap. </w:t>
      </w:r>
      <w:r>
        <w:rPr>
          <w:b/>
        </w:rPr>
        <w:t>Fabrizio:</w:t>
      </w:r>
      <w:r>
        <w:t xml:space="preserve"> macOS su Apple Silicon </w:t>
      </w:r>
      <w:r>
        <w:rPr>
          <w:b/>
        </w:rPr>
        <w:t>M4 ARM64</w:t>
      </w:r>
      <w:r>
        <w:t xml:space="preserve">, TensorFlow su CPU (Metal non attivato), Python 3.11.17, NumPy 1.26.4, TensorFlow 2.15.1, PyTorch 2.4.0; nessuna GPU TensorFlow visibile. Non sono due architetture </w:t>
      </w:r>
      <w:r>
        <w:rPr>
          <w:b/>
        </w:rPr>
        <w:t>neuronali</w:t>
      </w:r>
      <w:r>
        <w:t>: le 1.000 CNN sorgente hanno la stessa rappresentazione in entrambi i run.</w:t>
      </w:r>
    </w:p>
    <w:p>
      <w:r>
        <w:t>Integrità dichiarata e confrontabile:</w:t>
      </w:r>
    </w:p>
    <w:p>
      <w:pPr>
        <w:pStyle w:val="ListBullet"/>
      </w:pPr>
      <w:r>
        <w:rPr>
          <w:rFonts w:ascii="Consolas" w:hAnsi="Consolas"/>
          <w:sz w:val="16"/>
        </w:rPr>
        <w:t>weights.npy</w:t>
      </w:r>
      <w:r>
        <w:t xml:space="preserve"> SHA-256: </w:t>
      </w:r>
      <w:r>
        <w:rPr>
          <w:rFonts w:ascii="Consolas" w:hAnsi="Consolas"/>
          <w:sz w:val="16"/>
        </w:rPr>
        <w:t>5a03ff6349010405fd05c7c27aee746143259fdf0a000acb4c9e05cbc8dd60ad</w:t>
      </w:r>
      <w:r>
        <w:t>.</w:t>
      </w:r>
    </w:p>
    <w:p>
      <w:pPr>
        <w:pStyle w:val="ListBullet"/>
      </w:pPr>
      <w:r>
        <w:rPr>
          <w:rFonts w:ascii="Consolas" w:hAnsi="Consolas"/>
          <w:sz w:val="16"/>
        </w:rPr>
        <w:t>splits.csv</w:t>
      </w:r>
      <w:r>
        <w:t xml:space="preserve"> SHA-256: </w:t>
      </w:r>
      <w:r>
        <w:rPr>
          <w:rFonts w:ascii="Consolas" w:hAnsi="Consolas"/>
          <w:sz w:val="16"/>
        </w:rPr>
        <w:t>3f4236bf2b3e7a91e11dd67037c5dc3262382fd8c77ce333b49f30d6e4b93a6f</w:t>
      </w:r>
      <w:r>
        <w:t>.</w:t>
      </w:r>
    </w:p>
    <w:p>
      <w:pPr>
        <w:pStyle w:val="ListBullet"/>
      </w:pPr>
      <w:r>
        <w:t xml:space="preserve">Upstream Model X-Ray fissato a </w:t>
      </w:r>
      <w:r>
        <w:rPr>
          <w:rFonts w:ascii="Consolas" w:hAnsi="Consolas"/>
          <w:sz w:val="16"/>
        </w:rPr>
        <w:t>a880e332f556fc71faf8d3753931005d5d019339</w:t>
      </w:r>
      <w:r>
        <w:t>.</w:t>
      </w:r>
    </w:p>
    <w:p>
      <w:pPr>
        <w:pStyle w:val="ListBullet"/>
      </w:pPr>
      <w:r>
        <w:t>Payload v2 sintetici deterministici; 203 payload/identità nello smoke test Mac; 40/40 validation e 40/40 test dichiarati e coerenti con i CSV.</w:t>
      </w:r>
    </w:p>
    <w:p>
      <w:r>
        <w:rPr>
          <w:b/>
        </w:rPr>
        <w:t>Avvertenza di versioning:</w:t>
      </w:r>
      <w:r>
        <w:t xml:space="preserve"> il </w:t>
      </w:r>
      <w:r>
        <w:rPr>
          <w:rFonts w:ascii="Consolas" w:hAnsi="Consolas"/>
          <w:sz w:val="16"/>
        </w:rPr>
        <w:t>project_commit</w:t>
      </w:r>
      <w:r>
        <w:t xml:space="preserve"> della campagna test Ubuntu è </w:t>
      </w:r>
      <w:r>
        <w:rPr>
          <w:rFonts w:ascii="Consolas" w:hAnsi="Consolas"/>
          <w:sz w:val="16"/>
        </w:rPr>
        <w:t>f5bf86b237ca61f1d845732be41aa24203855921</w:t>
      </w:r>
      <w:r>
        <w:t xml:space="preserve">, mentre il report Mac indica HEAD </w:t>
      </w:r>
      <w:r>
        <w:rPr>
          <w:rFonts w:ascii="Consolas" w:hAnsi="Consolas"/>
          <w:sz w:val="16"/>
        </w:rPr>
        <w:t>59f556c</w:t>
      </w:r>
      <w:r>
        <w:t xml:space="preserve">. L'identità dei byte di codice tra questi due commit </w:t>
      </w:r>
      <w:r>
        <w:rPr>
          <w:b/>
        </w:rPr>
        <w:t>non è stata ancora dimostrata</w:t>
      </w:r>
      <w:r>
        <w:t xml:space="preserve">: prima di attribuire gli scostamenti al solo hardware è necessario verificare </w:t>
      </w:r>
      <w:r>
        <w:rPr>
          <w:rFonts w:ascii="Consolas" w:hAnsi="Consolas"/>
          <w:sz w:val="16"/>
        </w:rPr>
        <w:t>git diff</w:t>
      </w:r>
      <w:r>
        <w:t xml:space="preserve"> sulle sorgenti sperimentali. L'hash del runner Mac non è incluso nel materiale fornito. Le piccole differenze possono dipendere anche dalla variabilità di training non bitwise.</w:t>
      </w:r>
    </w:p>
    <w:p>
      <w:pPr>
        <w:pStyle w:val="Heading2"/>
      </w:pPr>
      <w:r>
        <w:t>7.2 Risultati test E1 v2 — centroid (10 ripetizioni per X)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X-LSB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AUROC Ubuntu x86_64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AUROC Mac ARM64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Δ Mac − Ubuntu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Accuracy Youden Ubuntu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Accuracy Youden Mac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FPR Youden Ubuntu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FPR Youden Mac</w:t>
            </w:r>
          </w:p>
        </w:tc>
      </w:tr>
      <w:tr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0.500150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0.500209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+0.000059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0.50025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0.50075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0.5180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0.4595</w:t>
            </w:r>
          </w:p>
        </w:tc>
      </w:tr>
      <w:tr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0.508232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0.509388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+0.001156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0.50375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0.50350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0.4315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0.4605</w:t>
            </w:r>
          </w:p>
        </w:tc>
      </w:tr>
      <w:tr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16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0.501293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0.501425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+0.000132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0.49850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0.50125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0.3735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0.3470</w:t>
            </w:r>
          </w:p>
        </w:tc>
      </w:tr>
      <w:tr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23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0.901863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0.904378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+0.002515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0.82125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0.82300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0.1550</w:t>
            </w:r>
          </w:p>
        </w:tc>
        <w:tc>
          <w:tcPr>
            <w:tcW w:type="dxa" w:w="1208"/>
            <w:vAlign w:val="center"/>
          </w:tcPr>
          <w:p>
            <w:pPr>
              <w:spacing w:after="40"/>
            </w:pPr>
            <w:r>
              <w:rPr>
                <w:sz w:val="14"/>
              </w:rPr>
              <w:t>0.1605</w:t>
            </w:r>
          </w:p>
        </w:tc>
      </w:tr>
    </w:tbl>
    <w:p>
      <w:pPr>
        <w:spacing w:after="20"/>
      </w:pPr>
    </w:p>
    <w:p>
      <w:r>
        <w:t xml:space="preserve">Sono medie sui </w:t>
      </w:r>
      <w:r>
        <w:rPr>
          <w:b/>
        </w:rPr>
        <w:t>200 checkpoint di test distinti</w:t>
      </w:r>
      <w:r>
        <w:t xml:space="preserve"> per ciascuna replica, con 200 versioni benign e 200 stego. La soglia Youden è scelta nella validation dello stesso fit, </w:t>
      </w:r>
      <w:r>
        <w:rPr>
          <w:b/>
        </w:rPr>
        <w:t>non ottimizzata sul test</w:t>
      </w:r>
      <w:r>
        <w:t xml:space="preserve">. In particolare, a X=23 la differenza di AUROC </w:t>
      </w:r>
      <w:r>
        <w:rPr>
          <w:b/>
        </w:rPr>
        <w:t>Mac − Ubuntu è +0,002515</w:t>
      </w:r>
      <w:r>
        <w:t xml:space="preserve">, e quella di accuracy Youden è </w:t>
      </w:r>
      <w:r>
        <w:rPr>
          <w:b/>
        </w:rPr>
        <w:t>+0,00175</w:t>
      </w:r>
      <w:r>
        <w:t xml:space="preserve"> (0,175 punti percentuali). Queste differenze </w:t>
      </w:r>
      <w:r>
        <w:rPr>
          <w:b/>
        </w:rPr>
        <w:t>non dimostrano superiorità del Mac</w:t>
      </w:r>
      <w:r>
        <w:t xml:space="preserve"> e non sono un test di significatività statistica.</w:t>
      </w:r>
    </w:p>
    <w:p>
      <w:pPr>
        <w:pStyle w:val="Heading2"/>
      </w:pPr>
      <w:r>
        <w:t>7.3 Dettagli Mac: validation della campagna test, 1-NN e tempi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X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centroid validation nei fit test Mac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AUROC centroid test Mac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0.500254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0.500209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0.495828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0.509388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0.502669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0.501425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23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0.883028</w:t>
            </w:r>
          </w:p>
        </w:tc>
        <w:tc>
          <w:tcPr>
            <w:tcW w:type="dxa" w:w="3221"/>
            <w:vAlign w:val="center"/>
          </w:tcPr>
          <w:p>
            <w:pPr>
              <w:spacing w:after="40"/>
            </w:pPr>
            <w:r>
              <w:rPr>
                <w:sz w:val="16"/>
              </w:rPr>
              <w:t>0.904378</w:t>
            </w:r>
          </w:p>
        </w:tc>
      </w:tr>
    </w:tbl>
    <w:p>
      <w:pPr>
        <w:spacing w:after="20"/>
      </w:pPr>
    </w:p>
    <w:p>
      <w:r>
        <w:t xml:space="preserve">A X=23, anche il classificatore secondario </w:t>
      </w:r>
      <w:r>
        <w:rPr>
          <w:b/>
        </w:rPr>
        <w:t>1-NN</w:t>
      </w:r>
      <w:r>
        <w:t xml:space="preserve"> mantiene segnale di detection: AUROC test </w:t>
      </w:r>
      <w:r>
        <w:rPr>
          <w:b/>
        </w:rPr>
        <w:t>0,815734 Ubuntu</w:t>
      </w:r>
      <w:r>
        <w:t xml:space="preserve"> e </w:t>
      </w:r>
      <w:r>
        <w:rPr>
          <w:b/>
        </w:rPr>
        <w:t>0,819226 Mac</w:t>
      </w:r>
      <w:r>
        <w:t>. La classifica centroid &gt; 1-NN a X23 è coerente sulle due piattaforme, ma senza un test appaiato dei punteggi non formuliamo una conclusione di significatività statistica.</w:t>
      </w:r>
    </w:p>
    <w:p>
      <w:r>
        <w:t xml:space="preserve">Fabrizio riporta </w:t>
      </w:r>
      <w:r>
        <w:rPr>
          <w:b/>
        </w:rPr>
        <w:t>circa 100–110 secondi per fit test</w:t>
      </w:r>
      <w:r>
        <w:t xml:space="preserve"> su M4, senza OOM, esecuzione in processi isolati e utilizzo di </w:t>
      </w:r>
      <w:r>
        <w:rPr>
          <w:rFonts w:ascii="Consolas" w:hAnsi="Consolas"/>
          <w:sz w:val="16"/>
        </w:rPr>
        <w:t>caffeinate</w:t>
      </w:r>
      <w:r>
        <w:t xml:space="preserve"> per evitare la sospensione del Mac. Questo è un dato operativo riferito alla sua macchina, non un benchmark hardware scientificamente controllato. Su Ubuntu era stato necessario introdurre l'isolamento per processo dopo un OOM nel precedente runner v1.</w:t>
      </w:r>
    </w:p>
    <w:p>
      <w:pPr>
        <w:pStyle w:val="Heading2"/>
      </w:pPr>
      <w:r>
        <w:t>7.4 Verifiche eseguite sugli allegati e lacune residue</w:t>
      </w:r>
    </w:p>
    <w:p>
      <w:r>
        <w:t xml:space="preserve">Il pacchetto ricevuto contiene </w:t>
      </w:r>
      <w:r>
        <w:rPr>
          <w:rFonts w:ascii="Consolas" w:hAnsi="Consolas"/>
          <w:sz w:val="16"/>
        </w:rPr>
        <w:t>summary.csv</w:t>
      </w:r>
      <w:r>
        <w:t xml:space="preserve"> (32 righe: 16 validation + 16 test), </w:t>
      </w:r>
      <w:r>
        <w:rPr>
          <w:rFonts w:ascii="Consolas" w:hAnsi="Consolas"/>
          <w:sz w:val="16"/>
        </w:rPr>
        <w:t>metrics_per_run.csv</w:t>
      </w:r>
      <w:r>
        <w:t xml:space="preserve"> (320 righe: 160 + 160) e </w:t>
      </w:r>
      <w:r>
        <w:rPr>
          <w:rFonts w:ascii="Consolas" w:hAnsi="Consolas"/>
          <w:sz w:val="16"/>
        </w:rPr>
        <w:t>e1_v2_test.log</w:t>
      </w:r>
      <w:r>
        <w:t xml:space="preserve">. Abbiamo ricalcolato direttamente dai 320 record tutte le medie di accuracy, AUROC, AUPRC, F1 e FPR riportate in </w:t>
      </w:r>
      <w:r>
        <w:rPr>
          <w:rFonts w:ascii="Consolas" w:hAnsi="Consolas"/>
          <w:sz w:val="16"/>
        </w:rPr>
        <w:t>summary.csv</w:t>
      </w:r>
      <w:r>
        <w:t xml:space="preserve"> e verificato </w:t>
      </w:r>
      <w:r>
        <w:rPr>
          <w:b/>
        </w:rPr>
        <w:t>40 coppie (replica, X) per ognuno dei due stage</w:t>
      </w:r>
      <w:r>
        <w:t>.</w:t>
      </w:r>
    </w:p>
    <w:p>
      <w:r>
        <w:rPr>
          <w:b/>
        </w:rPr>
        <w:t>Non sono stati allegati</w:t>
      </w:r>
      <w:r>
        <w:t xml:space="preserve"> il CSV riepilogativo della campagna di </w:t>
      </w:r>
      <w:r>
        <w:rPr>
          <w:b/>
        </w:rPr>
        <w:t>validation stand-alone Mac</w:t>
      </w:r>
      <w:r>
        <w:t xml:space="preserve">, il relativo log completo, i manifest payload per singolo checkpoint e il </w:t>
      </w:r>
      <w:r>
        <w:rPr>
          <w:rFonts w:ascii="Consolas" w:hAnsi="Consolas"/>
          <w:sz w:val="16"/>
        </w:rPr>
        <w:t>run_config.json</w:t>
      </w:r>
      <w:r>
        <w:t xml:space="preserve"> della replica. Sono quindi attestati dal resoconto di Fabrizio, ma non verificabili direttamente tramite i tre file consegnati. La validation </w:t>
      </w:r>
      <w:r>
        <w:rPr>
          <w:b/>
        </w:rPr>
        <w:t>dentro</w:t>
      </w:r>
      <w:r>
        <w:t xml:space="preserve"> la campagna test è invece documentata e verificata nei CSV. È opportuna una verifica di </w:t>
      </w:r>
      <w:r>
        <w:rPr>
          <w:rFonts w:ascii="Consolas" w:hAnsi="Consolas"/>
          <w:sz w:val="16"/>
        </w:rPr>
        <w:t>git diff f5bf86b..59f556c -- scripts/ manifests/</w:t>
      </w:r>
      <w:r>
        <w:t xml:space="preserve"> prima di definire la replica </w:t>
      </w:r>
      <w:r>
        <w:rPr>
          <w:i/>
        </w:rPr>
        <w:t>code-identical</w:t>
      </w:r>
      <w:r>
        <w:t>.</w:t>
      </w:r>
    </w:p>
    <w:p>
      <w:pPr>
        <w:pStyle w:val="Heading2"/>
      </w:pPr>
      <w:r>
        <w:t>7.5 Grafici del confronto fra piattaforme</w:t>
      </w:r>
    </w:p>
    <w:p>
      <w:pPr>
        <w:pStyle w:val="ListBullet"/>
      </w:pPr>
      <w:r>
        <w:rPr>
          <w:color w:val="0E569B"/>
        </w:rPr>
        <w:t>AUROC Ubuntu vs Mac, centroid</w:t>
      </w:r>
      <w:r>
        <w:t>.</w:t>
      </w:r>
    </w:p>
    <w:p>
      <w:pPr>
        <w:pStyle w:val="ListBullet"/>
      </w:pPr>
      <w:r>
        <w:rPr>
          <w:color w:val="0E569B"/>
        </w:rPr>
        <w:t>Accuracy test con Youden, Ubuntu vs Mac</w:t>
      </w:r>
      <w:r>
        <w:t>.</w:t>
      </w:r>
    </w:p>
    <w:p>
      <w:pPr>
        <w:pStyle w:val="ListBullet"/>
      </w:pPr>
      <w:r>
        <w:rPr>
          <w:color w:val="0E569B"/>
        </w:rPr>
        <w:t>FPR test con Youden, Ubuntu vs Mac</w:t>
      </w:r>
      <w:r>
        <w:t>.</w:t>
      </w:r>
    </w:p>
    <w:p>
      <w:pPr>
        <w:pStyle w:val="ListBullet"/>
      </w:pPr>
      <w:r>
        <w:rPr>
          <w:color w:val="0E569B"/>
        </w:rPr>
        <w:t>AUROC centroid vs 1-NN sulle due piattaforme</w:t>
      </w:r>
      <w:r>
        <w:t>.</w:t>
      </w:r>
    </w:p>
    <w:p>
      <w:pPr>
        <w:pStyle w:val="ListBullet"/>
      </w:pPr>
      <w:r>
        <w:rPr>
          <w:color w:val="0E569B"/>
        </w:rPr>
        <w:t>Validation nei fit test e test, due piattaforme</w:t>
      </w:r>
      <w:r>
        <w:t>.</w:t>
      </w:r>
    </w:p>
    <w:p>
      <w:pPr>
        <w:pStyle w:val="ListBullet"/>
      </w:pPr>
      <w:r>
        <w:rPr>
          <w:color w:val="0E569B"/>
        </w:rPr>
        <w:t>Excel unico E1, foglio **Confronto_piattaforme** con grafici modificabili</w:t>
      </w:r>
      <w:r>
        <w:t>.</w:t>
      </w:r>
    </w:p>
    <w:p>
      <w:r>
        <w:rPr>
          <w:b/>
        </w:rPr>
        <w:t>Conclusione della replica:</w:t>
      </w:r>
      <w:r>
        <w:t xml:space="preserve"> il comportamento qualitativo E1 è riprodotto su due piattaforme CPU differenti, a parità degli hash di pesi e split e con risultati quantitativi prossimi. Ciò rafforza la credibilità operativa del benchmark </w:t>
      </w:r>
      <w:r>
        <w:rPr>
          <w:b/>
        </w:rPr>
        <w:t>ID</w:t>
      </w:r>
      <w:r>
        <w:t xml:space="preserve"> ma non è una prova di generalizzazione a CNN di altra architettura, né garantisce uguaglianza bitwise.</w:t>
      </w:r>
    </w:p>
    <w:p>
      <w:pPr>
        <w:pStyle w:val="Heading1"/>
      </w:pPr>
      <w:r>
        <w:t>8. Discussione</w:t>
      </w:r>
    </w:p>
    <w:p>
      <w:r>
        <w:rPr>
          <w:b/>
        </w:rPr>
        <w:t>Messaggio principale.</w:t>
      </w:r>
      <w:r>
        <w:t xml:space="preserve"> La replica Mac M4 conferma qualitativamente la baseline Ubuntu, con AUROC X23 rispettivamente 0,904378 e 0,901863. Nel setting E1 il metodo centroid discrimina bene campioni benign/stego quando si sovrascrivono </w:t>
      </w:r>
      <w:r>
        <w:rPr>
          <w:b/>
        </w:rPr>
        <w:t>23 bit di mantissa</w:t>
      </w:r>
      <w:r>
        <w:t xml:space="preserve"> (AUROC media ~0,902), ma ha un comportamento vicino al caso per </w:t>
      </w:r>
      <w:r>
        <w:rPr>
          <w:b/>
        </w:rPr>
        <w:t>X=1,8,16</w:t>
      </w:r>
      <w:r>
        <w:t xml:space="preserve"> (AUROC 0,500–0,508). Questo è un risultato sul </w:t>
      </w:r>
      <w:r>
        <w:rPr>
          <w:b/>
        </w:rPr>
        <w:t>particolare zoo e protocollo few-shot</w:t>
      </w:r>
      <w:r>
        <w:t xml:space="preserve"> studiati, non una misura universale di efficacia contro stegomalware.</w:t>
      </w:r>
    </w:p>
    <w:p>
      <w:r>
        <w:t xml:space="preserve">La forte transizione a X23 è compatibile con un cambiamento molto più pronunciato della distribuzione dei pesi. Dal solo risultato di detection </w:t>
      </w:r>
      <w:r>
        <w:rPr>
          <w:b/>
        </w:rPr>
        <w:t>non</w:t>
      </w:r>
      <w:r>
        <w:t xml:space="preserve"> possiamo inferire che un payload X23 mantenga inalterata l'utilità dei CNN, sia furtivo, venga recuperato esattamente o rappresenti malware eseguibile. Analogamente, il risultato quasi-casuale a X≤16 non prova che ogni possibile detector fallirebbe.</w:t>
      </w:r>
    </w:p>
    <w:p>
      <w:r>
        <w:rPr>
          <w:b/>
        </w:rPr>
        <w:t>Generalizzazione.</w:t>
      </w:r>
      <w:r>
        <w:t xml:space="preserve"> La robustezza ID misurata non dice come il detector reagisce ad attacchi di famiglia diversa (E2) né a cambi di architettura, serializzazione o lifecycle (E3 e possibili approfondimenti di tesi).</w:t>
      </w:r>
    </w:p>
    <w:p>
      <w:r>
        <w:rPr>
          <w:b/>
        </w:rPr>
        <w:t>Statistica.</w:t>
      </w:r>
      <w:r>
        <w:t xml:space="preserve"> La media sulle 10 ripetizioni descrive la variabilità del training e dei payload, ma un'inferenza rigorosa sul mondo esterno dovrebbe rispettare l'accoppiamento benign/stego e l'unità indipendente </w:t>
      </w:r>
      <w:r>
        <w:rPr>
          <w:b/>
        </w:rPr>
        <w:t>checkpoint di origine</w:t>
      </w:r>
      <w:r>
        <w:t>. Non attribuiamo p-value, intervalli di confidenza o differenze significative non calcolate.</w:t>
      </w:r>
    </w:p>
    <w:p>
      <w:pPr>
        <w:pStyle w:val="Heading1"/>
      </w:pPr>
      <w:r>
        <w:t>9. Limiti e validità delle conclusioni</w:t>
      </w:r>
    </w:p>
    <w:p>
      <w:pPr>
        <w:pStyle w:val="ListNumber"/>
      </w:pPr>
      <w:r>
        <w:rPr>
          <w:b/>
        </w:rPr>
        <w:t>Un solo zoo, un'architettura/popolazione di checkpoint.</w:t>
      </w:r>
      <w:r>
        <w:t xml:space="preserve"> Anche il Mac M4 misura lo stesso zoo e non aumenta la diversità di architettura neurale; validità esterna non dimostrata.</w:t>
      </w:r>
    </w:p>
    <w:p>
      <w:pPr>
        <w:pStyle w:val="ListNumber"/>
      </w:pPr>
      <w:r>
        <w:rPr>
          <w:b/>
        </w:rPr>
        <w:t>Checkpoint test identity-disjoint ma non zoo-disjoint</w:t>
      </w:r>
      <w:r>
        <w:t xml:space="preserve"> e precedente esplorazione del medesimo zoo. Non chiamare il test incontaminato in senso assoluto.</w:t>
      </w:r>
    </w:p>
    <w:p>
      <w:pPr>
        <w:pStyle w:val="ListNumber"/>
      </w:pPr>
      <w:r>
        <w:rPr>
          <w:b/>
        </w:rPr>
        <w:t>Few-shot estremo:</w:t>
      </w:r>
      <w:r>
        <w:t xml:space="preserve"> 3 identità train (6 osservazioni), 10 repliche; risultati sensibili alla casualità di training, specialmente vicino a score zero.</w:t>
      </w:r>
    </w:p>
    <w:p>
      <w:pPr>
        <w:pStyle w:val="ListNumber"/>
      </w:pPr>
      <w:r>
        <w:rPr>
          <w:b/>
        </w:rPr>
        <w:t>Precisione numerica:</w:t>
      </w:r>
      <w:r>
        <w:t xml:space="preserve"> un run della validation v2 si è fermato per 1/400 discordanza fra margine e inferenza upstream; diagnostica successiva 0/400. Non è stata dimostrata determinismo TensorFlow bit-a-bit.</w:t>
      </w:r>
    </w:p>
    <w:p>
      <w:pPr>
        <w:pStyle w:val="ListNumber"/>
      </w:pPr>
      <w:r>
        <w:rPr>
          <w:b/>
        </w:rPr>
        <w:t>Payload deterministici ≠ payload malware reale.</w:t>
      </w:r>
      <w:r>
        <w:t xml:space="preserve"> Byte inerti pseudo-casuali, non eseguibili; assenza di test di utility/recupero.</w:t>
      </w:r>
    </w:p>
    <w:p>
      <w:pPr>
        <w:pStyle w:val="ListNumber"/>
      </w:pPr>
      <w:r>
        <w:rPr>
          <w:b/>
        </w:rPr>
        <w:t>Soglia Youden della validation.</w:t>
      </w:r>
      <w:r>
        <w:t xml:space="preserve"> Le accuracy Youden misurate sulla medesima validation sono ottimistiche; solo il test successivo supporta una valutazione indipendente della soglia.</w:t>
      </w:r>
    </w:p>
    <w:p>
      <w:pPr>
        <w:pStyle w:val="ListNumber"/>
      </w:pPr>
      <w:r>
        <w:rPr>
          <w:b/>
        </w:rPr>
        <w:t>Classi bilanciate al 50%.</w:t>
      </w:r>
      <w:r>
        <w:t xml:space="preserve"> AUPRC dipende dalla prevalenza; deployment con prevalenze differenti richiede una valutazione specifica.</w:t>
      </w:r>
    </w:p>
    <w:p>
      <w:pPr>
        <w:pStyle w:val="ListNumber"/>
      </w:pPr>
      <w:r>
        <w:rPr>
          <w:b/>
        </w:rPr>
        <w:t>Incertezza limitata.</w:t>
      </w:r>
      <w:r>
        <w:t xml:space="preserve"> Nella tabella di sintesi è disponibile SD dell'accuracy; non sono stati stimati IC cluster-aware e TPR@FPR molto basse non sarebbero giustificati da 200 benign test.</w:t>
      </w:r>
    </w:p>
    <w:p>
      <w:pPr>
        <w:pStyle w:val="ListNumber"/>
      </w:pPr>
      <w:r>
        <w:rPr>
          <w:b/>
        </w:rPr>
        <w:t>Solo detection.</w:t>
      </w:r>
      <w:r>
        <w:t xml:space="preserve"> Attacco fattibile, recovery, execution, degrado di accuracy CNN e compromissione reale dei modelli non misurati.</w:t>
      </w:r>
    </w:p>
    <w:p>
      <w:pPr>
        <w:pStyle w:val="ListNumber"/>
      </w:pPr>
      <w:r>
        <w:rPr>
          <w:b/>
        </w:rPr>
        <w:t>Confronto fra piattaforme.</w:t>
      </w:r>
      <w:r>
        <w:t xml:space="preserve"> Commit Mac e Ubuntu differenti; assenza di full run_config/manifest Mac e validation stand-alone allegata; nessuna prova che le piccole differenze siano causate unicamente da CPU o sistema operativo.</w:t>
      </w:r>
    </w:p>
    <w:p>
      <w:pPr>
        <w:pStyle w:val="Heading1"/>
      </w:pPr>
      <w:r>
        <w:t>10. Conclusione E1 e collegamento a E2/E3</w:t>
      </w:r>
    </w:p>
    <w:p>
      <w:r>
        <w:t xml:space="preserve">E1 conclude una </w:t>
      </w:r>
      <w:r>
        <w:rPr>
          <w:b/>
        </w:rPr>
        <w:t>baseline sperimentale replicata su Ubuntu CPU x86_64 e Mac M4 CPU ARM64</w:t>
      </w:r>
      <w:r>
        <w:t xml:space="preserve"> su 1.000 checkpoint autentici con split identità-disgiunti, esempi paired, payload sintetici tracciati, 40 fit di validation e 40 fit sul test riservato. In questo regime, </w:t>
      </w:r>
      <w:r>
        <w:rPr>
          <w:b/>
        </w:rPr>
        <w:t>X23 è rilevabile con AUROC media 0,901863 (Ubuntu) e 0,904378 (Mac)</w:t>
      </w:r>
      <w:r>
        <w:t xml:space="preserve"> dal centroid few-shot, mentre </w:t>
      </w:r>
      <w:r>
        <w:rPr>
          <w:b/>
        </w:rPr>
        <w:t>X≤16 resta vicino a 0,5</w:t>
      </w:r>
      <w:r>
        <w:t xml:space="preserve">. La calibrazione su validation produce </w:t>
      </w:r>
      <w:r>
        <w:rPr>
          <w:b/>
        </w:rPr>
        <w:t>accuracy media test 0,82125</w:t>
      </w:r>
      <w:r>
        <w:t xml:space="preserve"> e </w:t>
      </w:r>
      <w:r>
        <w:rPr>
          <w:b/>
        </w:rPr>
        <w:t>FPR 0,1550</w:t>
      </w:r>
      <w:r>
        <w:t xml:space="preserve"> a X23.</w:t>
      </w:r>
    </w:p>
    <w:p>
      <w:r>
        <w:t xml:space="preserve">La replica cross-platform riproduce il comportamento </w:t>
      </w:r>
      <w:r>
        <w:rPr>
          <w:b/>
        </w:rPr>
        <w:t>a livello aggregato</w:t>
      </w:r>
      <w:r>
        <w:t xml:space="preserve"> e non è una prova di equivalenza bitwise o attribuzione causale delle differenze al solo hardware. Il risultato non è una nuova difesa, né dimostra OOD generalization. </w:t>
      </w:r>
      <w:r>
        <w:rPr>
          <w:b/>
        </w:rPr>
        <w:t>E2</w:t>
      </w:r>
      <w:r>
        <w:t xml:space="preserve"> confronterà il detector con un embedding di famiglia diversa non visto nell'addestramento; </w:t>
      </w:r>
      <w:r>
        <w:rPr>
          <w:b/>
        </w:rPr>
        <w:t>E3</w:t>
      </w:r>
      <w:r>
        <w:t xml:space="preserve"> verificherà se i risultati resistono a controlli più forti su origine e trasformazioni. Il quadro di ricerca seguirà criteri di comparabilità e pre-registrazione delle scelte, senza sfruttare il test E1 per decidere retroattivamente i parametri.</w:t>
      </w:r>
    </w:p>
    <w:p>
      <w:pPr>
        <w:pStyle w:val="Heading1"/>
      </w:pPr>
      <w:r>
        <w:t>11. Materiali, riferimenti e provenienza delle affermazioni</w:t>
      </w:r>
    </w:p>
    <w:p>
      <w:r>
        <w:rPr>
          <w:b/>
        </w:rPr>
        <w:t>Dati primari</w:t>
      </w:r>
      <w:r>
        <w:t xml:space="preserve"> (da usare per qualunque citazione numerica):</w:t>
      </w:r>
    </w:p>
    <w:p>
      <w:pPr>
        <w:pStyle w:val="ListBullet"/>
      </w:pPr>
      <w:r>
        <w:rPr>
          <w:b/>
        </w:rPr>
        <w:t>Replica Fabrizio Mac M4:</w:t>
      </w:r>
      <w:r>
        <w:t xml:space="preserve"> </w:t>
      </w:r>
      <w:r>
        <w:rPr>
          <w:rFonts w:ascii="Consolas" w:hAnsi="Consolas"/>
          <w:sz w:val="16"/>
        </w:rPr>
        <w:t>results/replicas/e1_mac_m4/{summary.csv,metrics_per_run.csv,e1_v2_test.log,replication_manifest.md}</w:t>
      </w:r>
      <w:r>
        <w:t>. I CSV sono estratti senza modificarli dallo ZIP fornito da Fabrizio e le medie sono state ricontrollate.</w:t>
      </w:r>
    </w:p>
    <w:p>
      <w:pPr>
        <w:pStyle w:val="ListBullet"/>
      </w:pPr>
      <w:r>
        <w:rPr>
          <w:rFonts w:ascii="Consolas" w:hAnsi="Consolas"/>
          <w:sz w:val="16"/>
        </w:rPr>
        <w:t>results/validation/e1_uniform_v2/{summary.csv,metrics_per_run.csv,run_config.json}</w:t>
      </w:r>
      <w:r>
        <w:t>.</w:t>
      </w:r>
    </w:p>
    <w:p>
      <w:pPr>
        <w:pStyle w:val="ListBullet"/>
      </w:pPr>
      <w:r>
        <w:rPr>
          <w:rFonts w:ascii="Consolas" w:hAnsi="Consolas"/>
          <w:sz w:val="16"/>
        </w:rPr>
        <w:t>results/test/e1_uniform_v2/{summary.csv,metrics_per_run.csv,run_config.json}</w:t>
      </w:r>
      <w:r>
        <w:t>.</w:t>
      </w:r>
    </w:p>
    <w:p>
      <w:pPr>
        <w:pStyle w:val="ListBullet"/>
      </w:pPr>
      <w:r>
        <w:rPr>
          <w:rFonts w:ascii="Consolas" w:hAnsi="Consolas"/>
          <w:sz w:val="16"/>
        </w:rPr>
        <w:t>manifests/e1_uniform_v1/{protocol.json,splits.csv}</w:t>
      </w:r>
      <w:r>
        <w:t>.</w:t>
      </w:r>
    </w:p>
    <w:p>
      <w:pPr>
        <w:pStyle w:val="ListBullet"/>
      </w:pPr>
      <w:r>
        <w:t xml:space="preserve">I file per-run </w:t>
      </w:r>
      <w:r>
        <w:rPr>
          <w:rFonts w:ascii="Consolas" w:hAnsi="Consolas"/>
          <w:sz w:val="16"/>
        </w:rPr>
        <w:t>metrics.json</w:t>
      </w:r>
      <w:r>
        <w:t xml:space="preserve"> e </w:t>
      </w:r>
      <w:r>
        <w:rPr>
          <w:rFonts w:ascii="Consolas" w:hAnsi="Consolas"/>
          <w:sz w:val="16"/>
        </w:rPr>
        <w:t>predictions_{validation,test}.csv</w:t>
      </w:r>
      <w:r>
        <w:t xml:space="preserve"> sono conservati nell'area locale </w:t>
      </w:r>
      <w:r>
        <w:rPr>
          <w:rFonts w:ascii="Consolas" w:hAnsi="Consolas"/>
          <w:sz w:val="16"/>
        </w:rPr>
        <w:t>~/mlsec-local/runs/</w:t>
      </w:r>
      <w:r>
        <w:t>.</w:t>
      </w:r>
    </w:p>
    <w:p>
      <w:r>
        <w:rPr>
          <w:b/>
        </w:rPr>
        <w:t>Codice:</w:t>
      </w:r>
      <w:r>
        <w:t xml:space="preserve"> </w:t>
      </w:r>
      <w:r>
        <w:rPr>
          <w:rFonts w:ascii="Consolas" w:hAnsi="Consolas"/>
          <w:sz w:val="16"/>
        </w:rPr>
        <w:t>scripts/run_e1_final_v2.py</w:t>
      </w:r>
      <w:r>
        <w:t xml:space="preserve">, </w:t>
      </w:r>
      <w:r>
        <w:rPr>
          <w:rFonts w:ascii="Consolas" w:hAnsi="Consolas"/>
          <w:sz w:val="16"/>
        </w:rPr>
        <w:t>scripts/run_e1_v2_matrix.sh</w:t>
      </w:r>
      <w:r>
        <w:t xml:space="preserve">, </w:t>
      </w:r>
      <w:r>
        <w:rPr>
          <w:rFonts w:ascii="Consolas" w:hAnsi="Consolas"/>
          <w:sz w:val="16"/>
        </w:rPr>
        <w:t>scripts/run_e1_v2_test_matrix.sh</w:t>
      </w:r>
      <w:r>
        <w:t xml:space="preserve">, </w:t>
      </w:r>
      <w:r>
        <w:rPr>
          <w:rFonts w:ascii="Consolas" w:hAnsi="Consolas"/>
          <w:sz w:val="16"/>
        </w:rPr>
        <w:t>scripts/diagnose_e1_v2_centroid.py</w:t>
      </w:r>
      <w:r>
        <w:t xml:space="preserve"> e </w:t>
      </w:r>
      <w:r>
        <w:rPr>
          <w:rFonts w:ascii="Consolas" w:hAnsi="Consolas"/>
          <w:sz w:val="16"/>
        </w:rPr>
        <w:t>external/ModelXRay</w:t>
      </w:r>
      <w:r>
        <w:t xml:space="preserve"> (submodule); dipendenze in </w:t>
      </w:r>
      <w:r>
        <w:rPr>
          <w:rFonts w:ascii="Consolas" w:hAnsi="Consolas"/>
          <w:sz w:val="16"/>
        </w:rPr>
        <w:t>configs/modelxray-ubuntu24-py311.lock.txt</w:t>
      </w:r>
      <w:r>
        <w:t>.</w:t>
      </w:r>
    </w:p>
    <w:p>
      <w:r>
        <w:rPr>
          <w:b/>
        </w:rPr>
        <w:t>Letture:</w:t>
      </w:r>
      <w:r>
        <w:t xml:space="preserve"> </w:t>
      </w:r>
      <w:r>
        <w:rPr>
          <w:color w:val="0E569B"/>
        </w:rPr>
        <w:t>Model X-Ray, codice</w:t>
      </w:r>
      <w:r>
        <w:t xml:space="preserve">; </w:t>
      </w:r>
      <w:r>
        <w:rPr>
          <w:color w:val="0E569B"/>
        </w:rPr>
        <w:t>MaleficNet</w:t>
      </w:r>
      <w:r>
        <w:t xml:space="preserve">; </w:t>
      </w:r>
      <w:r>
        <w:rPr>
          <w:color w:val="0E569B"/>
        </w:rPr>
        <w:t>Do You Trust Your Model?</w:t>
      </w:r>
      <w:r>
        <w:t xml:space="preserve">; </w:t>
      </w:r>
      <w:r>
        <w:rPr>
          <w:color w:val="0E569B"/>
        </w:rPr>
        <w:t>GHRP STL10, Zenodo</w:t>
      </w:r>
      <w:r>
        <w:t>. Le fonti citate in questa bozza richiedono completamento delle voci bibliografiche formali quando si redigerà la relazione d'esame definitiva.</w:t>
      </w:r>
    </w:p>
    <w:p>
      <w:r>
        <w:rPr>
          <w:b/>
        </w:rPr>
        <w:t>Attenzione:</w:t>
      </w:r>
      <w:r>
        <w:t xml:space="preserve"> i risultati quantitativi di questo documento derivano dalle tabelle </w:t>
      </w:r>
      <w:r>
        <w:rPr>
          <w:rFonts w:ascii="Consolas" w:hAnsi="Consolas"/>
          <w:sz w:val="16"/>
        </w:rPr>
        <w:t>summary.csv</w:t>
      </w:r>
      <w:r>
        <w:t xml:space="preserve"> fornite durante l'esecuzione; per aggiungere barre di errore AUROC, IC e curve ROC per checkpoint occorre rileggerne le metriche per-run e predizioni, senza inventare dati.</w:t>
      </w:r>
    </w:p>
    <w:p>
      <w:r>
        <w:br w:type="page"/>
      </w:r>
    </w:p>
    <w:p>
      <w:pPr>
        <w:pStyle w:val="Heading1"/>
      </w:pPr>
      <w:r>
        <w:t>Allegato grafico — confronto Ubuntu / Mac M4</w:t>
      </w:r>
    </w:p>
    <w:p>
      <w:pPr>
        <w:pStyle w:val="Heading2"/>
      </w:pPr>
      <w:r>
        <w:t>Figura A · AUROC centroid su Ubuntu e Mac M4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6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platform_au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Fonte: riepiloghi CSV versionati per Ubuntu e replica Mac M4. I grafici sono rigenerabili da scripts/plot_e1_comparison.py.</w:t>
      </w:r>
    </w:p>
    <w:p>
      <w:pPr>
        <w:pStyle w:val="Heading2"/>
      </w:pPr>
      <w:r>
        <w:t>Figura B · Accuracy test con soglia Youden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6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platform_accuracy_youd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Fonte: riepiloghi CSV versionati per Ubuntu e replica Mac M4. I grafici sono rigenerabili da scripts/plot_e1_comparison.py.</w:t>
      </w:r>
    </w:p>
    <w:p>
      <w:r>
        <w:br w:type="page"/>
      </w:r>
    </w:p>
    <w:p>
      <w:pPr>
        <w:pStyle w:val="Heading2"/>
      </w:pPr>
      <w:r>
        <w:t>Figura C · Falsi positivi test (FPR)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6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platform_fpr_youd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Fonte: riepiloghi CSV versionati per Ubuntu e replica Mac M4. I grafici sono rigenerabili da scripts/plot_e1_comparison.py.</w:t>
      </w:r>
    </w:p>
    <w:p>
      <w:pPr>
        <w:pStyle w:val="Heading2"/>
      </w:pPr>
      <w:r>
        <w:t>Figura D · Metodo centroid vs 1-NN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6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platform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Fonte: riepiloghi CSV versionati per Ubuntu e replica Mac M4. I grafici sono rigenerabili da scripts/plot_e1_comparison.py.</w:t>
      </w:r>
    </w:p>
    <w:p>
      <w:r>
        <w:br w:type="page"/>
      </w:r>
    </w:p>
    <w:p>
      <w:pPr>
        <w:pStyle w:val="Heading2"/>
      </w:pPr>
      <w:r>
        <w:t>Figura E · Validation all’interno dei fit test e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6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platform_validation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Fonte: riepiloghi CSV versionati per Ubuntu e replica Mac M4. I grafici sono rigenerabili da scripts/plot_e1_comparison.py.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6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Machine Learning Security  ·  Ottobre 2026  ·  E1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7"/>
        <w:sz w:val="16"/>
      </w:rPr>
      <w:t>BEYOND THE X-RAY  /  E1 · REPLICA CROSS-PLATFORM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2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0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5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0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the X-Ray — E1 completo, confronto Ubuntu e Mac M4</dc:title>
  <dc:subject>Progetto Machine Learning Security — E1</dc:subject>
  <dc:creator>Progetto Machine Learning Security — Riccardo e Fabrizio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