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A5F"/>
        </w:rPr>
        <w:t>Sistema di Controllo Sbarre con Priorità Veicoli</w:t>
      </w:r>
    </w:p>
    <w:p>
      <w:r>
        <w:t>Sistema di gestione accessi e pesatura con doppia sbarra e priorità veicoli, integrato con un sistema esterno di identificazione targhe.</w:t>
      </w:r>
    </w:p>
    <w:p>
      <w:pPr>
        <w:pStyle w:val="Heading1"/>
      </w:pPr>
      <w:r>
        <w:t>1. Il Processo</w:t>
      </w:r>
    </w:p>
    <w:p>
      <w:pPr>
        <w:pStyle w:val="Heading2"/>
      </w:pPr>
      <w:r>
        <w:t>Fase 1: Arrivo del Mezzo</w:t>
      </w:r>
    </w:p>
    <w:p>
      <w:pPr>
        <w:pStyle w:val="ListNumber"/>
      </w:pPr>
      <w:r>
        <w:t>Il veicolo arriva all'ingresso del sito.</w:t>
      </w:r>
    </w:p>
    <w:p>
      <w:pPr>
        <w:pStyle w:val="ListNumber"/>
      </w:pPr>
      <w:r>
        <w:t>Il sistema esterno (del cliente) identifica la targa tramite telecamera.</w:t>
      </w:r>
    </w:p>
    <w:p>
      <w:pPr>
        <w:pStyle w:val="ListNumber"/>
      </w:pPr>
      <w:r>
        <w:t>Il sistema esterno chiama la nostra API per creare un accesso, passando:</w:t>
      </w:r>
    </w:p>
    <w:p>
      <w:pPr>
        <w:pStyle w:val="ListBullet"/>
        <w:ind w:left="1417"/>
      </w:pPr>
      <w:r>
        <w:t>Targa del veicolo</w:t>
      </w:r>
    </w:p>
    <w:p>
      <w:pPr>
        <w:pStyle w:val="ListBullet"/>
        <w:ind w:left="1417"/>
      </w:pPr>
      <w:r>
        <w:t>Data/Ora dell'arrivo</w:t>
      </w:r>
    </w:p>
    <w:p>
      <w:pPr>
        <w:pStyle w:val="ListBullet"/>
        <w:ind w:left="1417"/>
      </w:pPr>
      <w:r>
        <w:t>Slot assegnato (fascia oraria o posizione)</w:t>
      </w:r>
    </w:p>
    <w:p>
      <w:pPr>
        <w:pStyle w:val="ListBullet"/>
        <w:ind w:left="1417"/>
      </w:pPr>
      <w:r>
        <w:t>Priorità (determina quale sbarra aprire)</w:t>
      </w:r>
    </w:p>
    <w:p>
      <w:pPr>
        <w:spacing w:before="120"/>
      </w:pPr>
      <w:r>
        <w:t>L'accesso può essere di due tipi:</w:t>
      </w:r>
    </w:p>
    <w:p>
      <w:pPr>
        <w:pStyle w:val="ListBullet"/>
      </w:pPr>
      <w:r>
        <w:rPr>
          <w:b/>
        </w:rPr>
        <w:t xml:space="preserve">Con pesatura: </w:t>
      </w:r>
      <w:r>
        <w:t>accesso normale, il veicolo verrà pesato sulla Pesa 2.</w:t>
      </w:r>
    </w:p>
    <w:p>
      <w:pPr>
        <w:pStyle w:val="ListBullet"/>
      </w:pPr>
      <w:r>
        <w:rPr>
          <w:b/>
        </w:rPr>
        <w:t xml:space="preserve">Solo transito: </w:t>
      </w:r>
      <w:r>
        <w:t>senza pesatura, viene registrato solo il passaggio.</w:t>
      </w:r>
    </w:p>
    <w:p>
      <w:pPr>
        <w:pStyle w:val="Heading2"/>
      </w:pPr>
      <w:r>
        <w:t>Fase 2: Apertura Sbarra in Base alla Priorità</w:t>
      </w:r>
    </w:p>
    <w:p>
      <w:r>
        <w:t>Il software monitora continuamente la Pesa 1. Quando la pesa è vuota (peso sotto la soglia minima):</w:t>
      </w:r>
    </w:p>
    <w:p>
      <w:pPr>
        <w:pStyle w:val="ListNumber"/>
      </w:pPr>
      <w:r>
        <w:t>Cerca il prossimo accesso in coda (sia con pesatura che solo transito), ordinato per priorità decrescente. A parità di priorità viene servito il più vecchio.</w:t>
      </w:r>
    </w:p>
    <w:p>
      <w:pPr>
        <w:pStyle w:val="ListNumber"/>
      </w:pPr>
      <w:r>
        <w:t>In base alla priorità del veicolo selezionato:</w:t>
        <w:br/>
        <w:t xml:space="preserve">    • Priorità ALTA → Apre Sbarra 1 (corsia preferenziale)</w:t>
        <w:br/>
        <w:t xml:space="preserve">    • Priorità BASSA → Apre Sbarra 2 (corsia normale)</w:t>
      </w:r>
    </w:p>
    <w:p>
      <w:pPr>
        <w:pStyle w:val="ListNumber"/>
      </w:pPr>
      <w:r>
        <w:t>Mostra la targa sul pannello e attiva la sirena.</w:t>
      </w:r>
    </w:p>
    <w:p>
      <w:pPr>
        <w:pStyle w:val="ListNumber"/>
      </w:pPr>
      <w:r>
        <w:t>Quando il veicolo sale sulla pesa (peso rilevato) → chiude la sbarra.</w:t>
      </w:r>
    </w:p>
    <w:p>
      <w:pPr>
        <w:pStyle w:val="Heading2"/>
      </w:pPr>
      <w:r>
        <w:t>Fase 3: Pesatura Automatica sulla Pesa 2</w:t>
      </w:r>
    </w:p>
    <w:p>
      <w:r>
        <w:t>Per i veicoli con accesso con pesatura:</w:t>
      </w:r>
    </w:p>
    <w:p>
      <w:pPr>
        <w:pStyle w:val="ListNumber"/>
      </w:pPr>
      <w:r>
        <w:t>Il veicolo procede dalla Pesa 1 alla Pesa 2.</w:t>
      </w:r>
    </w:p>
    <w:p>
      <w:pPr>
        <w:pStyle w:val="ListNumber"/>
      </w:pPr>
      <w:r>
        <w:t>Viene identificato automaticamente tramite telecamera (targa) o badge RFID.</w:t>
      </w:r>
    </w:p>
    <w:p>
      <w:pPr>
        <w:pStyle w:val="ListNumber"/>
      </w:pPr>
      <w:r>
        <w:t>Il sistema esegue la pesata automatica: attende stabilità del peso, registra il peso, genera report.</w:t>
      </w:r>
    </w:p>
    <w:p>
      <w:pPr>
        <w:pStyle w:val="ListNumber"/>
      </w:pPr>
      <w:r>
        <w:t>L'accesso viene chiuso.</w:t>
      </w:r>
    </w:p>
    <w:p>
      <w:pPr>
        <w:pStyle w:val="Heading2"/>
      </w:pPr>
      <w:r>
        <w:t>Fase 4: Transito Senza Pesata</w:t>
      </w:r>
    </w:p>
    <w:p>
      <w:r>
        <w:t>Per i veicoli registrati come solo transito:</w:t>
      </w:r>
    </w:p>
    <w:p>
      <w:pPr>
        <w:pStyle w:val="ListNumber"/>
      </w:pPr>
      <w:r>
        <w:t>Le sbarre si aprono normalmente in base alla priorità.</w:t>
      </w:r>
    </w:p>
    <w:p>
      <w:pPr>
        <w:pStyle w:val="ListNumber"/>
      </w:pPr>
      <w:r>
        <w:t>Il veicolo transita sulla Pesa 1 ma la pesatura NON scatta.</w:t>
      </w:r>
    </w:p>
    <w:p>
      <w:pPr>
        <w:pStyle w:val="ListNumber"/>
      </w:pPr>
      <w:r>
        <w:t>Viene registrato solo il passaggio (data/ora).</w:t>
      </w:r>
    </w:p>
    <w:p>
      <w:pPr>
        <w:pStyle w:val="ListNumber"/>
      </w:pPr>
      <w:r>
        <w:t>Utile per veicoli di servizio o mezzi che non necessitano di pesatura.</w:t>
      </w:r>
    </w:p>
    <w:p>
      <w:pPr>
        <w:pStyle w:val="Heading1"/>
      </w:pPr>
      <w:r>
        <w:t>2. Schema del Processo</w:t>
      </w:r>
    </w:p>
    <w:p>
      <w:r>
        <w:rPr>
          <w:rFonts w:ascii="Consolas" w:hAnsi="Consolas"/>
          <w:sz w:val="16"/>
        </w:rPr>
        <w:t>Sistema Esterno          Nostro Software            Pesa 1          Sbarra 1/2       Pesa 2</w:t>
        <w:br/>
        <w:t xml:space="preserve">     │                        │                       │                 │               │</w:t>
        <w:br/>
        <w:t xml:space="preserve">     │  POST /access          │                       │                 │               │</w:t>
        <w:br/>
        <w:t xml:space="preserve">     │  (targa, slot,         │                       │                 │               │</w:t>
        <w:br/>
        <w:t xml:space="preserve">     │   priorità, tipo)      │                       │                 │               │</w:t>
        <w:br/>
        <w:t xml:space="preserve">     │───────────────────────►│                       │                 │               │</w:t>
        <w:br/>
        <w:t xml:space="preserve">     │                        │  Salva accesso        │                 │               │</w:t>
        <w:br/>
        <w:t xml:space="preserve">     │                        │                       │                 │               │</w:t>
        <w:br/>
        <w:t xml:space="preserve">     │                        │  [Monitoraggio Pesa]  │                 │               │</w:t>
        <w:br/>
        <w:t xml:space="preserve">     │                        │◄──────────────────────│ pesa vuota      │               │</w:t>
        <w:br/>
        <w:t xml:space="preserve">     │                        │                       │                 │               │</w:t>
        <w:br/>
        <w:t xml:space="preserve">     │                        │  Cerca prossimo       │                 │               │</w:t>
        <w:br/>
        <w:t xml:space="preserve">     │                        │  per priorità         │                 │               │</w:t>
        <w:br/>
        <w:t xml:space="preserve">     │                        │                       │                 │               │</w:t>
        <w:br/>
        <w:t xml:space="preserve">     │                        │  Apri sbarra ─────────────────────────►│               │</w:t>
        <w:br/>
        <w:t xml:space="preserve">     │                        │  (1 o 2 da priorità)  │                 │ APERTA        │</w:t>
        <w:br/>
        <w:t xml:space="preserve">     │                        │                       │                 │               │</w:t>
        <w:br/>
        <w:t xml:space="preserve">     │                        │  Pannello + Sirena    │                 │               │</w:t>
        <w:br/>
        <w:t xml:space="preserve">     │                        │                       │                 │               │</w:t>
        <w:br/>
        <w:t xml:space="preserve">     │                  [Veicolo sale sulla pesa]      │                 │               │</w:t>
        <w:br/>
        <w:t xml:space="preserve">     │                        │◄──────────────────────│ peso rilevato   │               │</w:t>
        <w:br/>
        <w:t xml:space="preserve">     │                        │                       │                 │               │</w:t>
        <w:br/>
        <w:t xml:space="preserve">     │                        │  Chiudi sbarra ───────────────────────►│ CHIUSA        │</w:t>
        <w:br/>
        <w:t xml:space="preserve">     │                        │                       │                 │               │</w:t>
        <w:br/>
        <w:t xml:space="preserve">     │                        │  ┌─ SE solo transito: │                 │               │</w:t>
        <w:br/>
        <w:t xml:space="preserve">     │                        │  │  Registra passaggio│                 │               │</w:t>
        <w:br/>
        <w:t xml:space="preserve">     │                        │  │  FINE              │                 │               │</w:t>
        <w:br/>
        <w:t xml:space="preserve">     │                        │  │                    │                 │               │</w:t>
        <w:br/>
        <w:t xml:space="preserve">     │                        │  └─ SE con pesatura:  │                 │               │</w:t>
        <w:br/>
        <w:t xml:space="preserve">     │                        │     Veicolo va a Pesa 2                │               │</w:t>
        <w:br/>
        <w:t xml:space="preserve">     │                        │                       │                 │               │</w:t>
        <w:br/>
        <w:t xml:space="preserve">     │                        │  Identificazione ─────────────────────────────────────►│</w:t>
        <w:br/>
        <w:t xml:space="preserve">     │                        │  (telecamera/badge)   │                 │               │</w:t>
        <w:br/>
        <w:t xml:space="preserve">     │                        │◄──────────────────────────────────────────────────────│</w:t>
        <w:br/>
        <w:t xml:space="preserve">     │                        │  Pesatura automatica  │                 │               │</w:t>
        <w:br/>
        <w:t xml:space="preserve">     │                        │  Accesso chiuso       │                 │               │</w:t>
        <w:br/>
      </w:r>
    </w:p>
    <w:p>
      <w:pPr>
        <w:pStyle w:val="Heading1"/>
      </w:pPr>
      <w:r>
        <w:t>3. Cosa Serve Implementare</w:t>
      </w:r>
    </w:p>
    <w:p>
      <w:pPr>
        <w:pStyle w:val="Heading2"/>
      </w:pPr>
      <w:r>
        <w:t>Tabella transit_access</w:t>
      </w:r>
    </w:p>
    <w:p>
      <w:r>
        <w:t>Tabella separata per i soli transiti (senza pesatura). Contiene: targa, slot, priorità, sbarra usata, data ingresso/uscita, note, ID dal sistema esterno.</w:t>
      </w:r>
    </w:p>
    <w:p>
      <w:pPr>
        <w:pStyle w:val="Heading2"/>
      </w:pPr>
      <w:r>
        <w:t>API per il Sistema Esterno</w:t>
      </w:r>
    </w:p>
    <w:p>
      <w:r>
        <w:t>Endpoint per il sistema esterno per caricare gli accessi:</w:t>
      </w:r>
    </w:p>
    <w:p>
      <w:pPr>
        <w:pStyle w:val="ListBullet"/>
      </w:pPr>
      <w:r>
        <w:rPr>
          <w:rFonts w:ascii="Consolas" w:hAnsi="Consolas"/>
          <w:b/>
          <w:sz w:val="20"/>
        </w:rPr>
        <w:t>POST /api/open-to-customer/access</w:t>
      </w:r>
      <w:r>
        <w:t xml:space="preserve"> — Crea accesso con pesatura (con targa, slot, priorità)</w:t>
      </w:r>
    </w:p>
    <w:p>
      <w:pPr>
        <w:pStyle w:val="ListBullet"/>
      </w:pPr>
      <w:r>
        <w:rPr>
          <w:rFonts w:ascii="Consolas" w:hAnsi="Consolas"/>
          <w:b/>
          <w:sz w:val="20"/>
        </w:rPr>
        <w:t>POST /api/open-to-customer/transit-access</w:t>
      </w:r>
      <w:r>
        <w:t xml:space="preserve"> — Crea accesso solo transito (con targa, slot, priorità)</w:t>
      </w:r>
    </w:p>
    <w:p>
      <w:pPr>
        <w:pStyle w:val="Heading2"/>
      </w:pPr>
      <w:r>
        <w:t>Automatismo Apertura Sbarre</w:t>
      </w:r>
    </w:p>
    <w:p>
      <w:pPr>
        <w:pStyle w:val="ListNumber"/>
      </w:pPr>
      <w:r>
        <w:t>Nel Callback Realtime, quando la pesa è vuota: cercare il prossimo accesso/transito in coda per priorità.</w:t>
      </w:r>
    </w:p>
    <w:p>
      <w:pPr>
        <w:pStyle w:val="ListNumber"/>
      </w:pPr>
      <w:r>
        <w:t>Aprire il relè della sbarra corretta (configurazione gate → relè).</w:t>
      </w:r>
    </w:p>
    <w:p>
      <w:pPr>
        <w:pStyle w:val="ListNumber"/>
      </w:pPr>
      <w:r>
        <w:t>Quando il veicolo sale sulla pesa, chiudere la sbarra.</w:t>
      </w:r>
    </w:p>
    <w:p>
      <w:pPr>
        <w:pStyle w:val="ListNumber"/>
      </w:pPr>
      <w:r>
        <w:t>Se è un transito → registrare solo il passaggio, non avviare pesatura.</w:t>
      </w:r>
    </w:p>
    <w:p>
      <w:pPr>
        <w:pStyle w:val="ListNumber"/>
      </w:pPr>
      <w:r>
        <w:t>Se è un accesso normale → procedere con il flusso di pesatura esistente.</w:t>
      </w:r>
    </w:p>
    <w:p>
      <w:pPr>
        <w:pStyle w:val="Heading1"/>
      </w:pPr>
      <w:r>
        <w:t>4. Esempi Pratici</w:t>
      </w:r>
    </w:p>
    <w:p>
      <w:pPr>
        <w:pStyle w:val="Heading2"/>
      </w:pPr>
      <w:r>
        <w:t>Veicolo priorità alta con pesatura</w:t>
      </w:r>
    </w:p>
    <w:p>
      <w:r>
        <w:t>Sistema esterno invia targa + priorità 3 → pesa vuota → apre Sbarra 1 → veicolo pesa su Pesa 1 → chiude sbarra → va a Pesa 2 → pesatura automatica → accesso chiuso.</w:t>
      </w:r>
    </w:p>
    <w:p>
      <w:pPr>
        <w:pStyle w:val="Heading2"/>
      </w:pPr>
      <w:r>
        <w:t>Veicolo solo transito</w:t>
      </w:r>
    </w:p>
    <w:p>
      <w:r>
        <w:t>Sistema esterno invia targa + priorità 2 + tipo transito → pesa vuota → apre sbarra in base a priorità → veicolo passa → chiude sbarra → registra passaggio → nessuna pesatura.</w:t>
      </w:r>
    </w:p>
    <w:p>
      <w:pPr>
        <w:pStyle w:val="Heading2"/>
      </w:pPr>
      <w:r>
        <w:t>Coda mista</w:t>
      </w:r>
    </w:p>
    <w:p>
      <w:r>
        <w:t>Tre veicoli in coda con priorità 1, 3, 2 → viene servito prima quello con priorità 3 (Sbarra 1), poi 2 (Sbarra 1), poi 1 (Sbarra 2).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