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김관호</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(주)동일기술공사</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상무</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④-1 엔지니어링사·건축사사무소 소속 (최근 3년 주업무: 설계)</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24년 (BIM 8년) / 공공 15건 · 민간 5건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도로, 교량, 터널, 철도, 상하수도</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2026.10.26</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③ 1~2년 준비기간이 더 필요</w:t>
            </w:r>
          </w:p>
          <w:p>
            <w:pPr>
              <w:spacing w:before="0" w:after="0"/>
            </w:pPr>
            <w:r>
              <w:rPr/>
              <w:t xml:space="preserve">그렇게 판단하시는 이유 : 현장이 시공현장이라고 하면(설계는 크게 달라지는 것이 없을 것이라고 판단됨) 현재  BIM  설계 이후 시공중인 사업들에서 아직까지 원활하게 정착하지 못하고 있다고 판단됨. 이른바 1군업체에서도 아직 시행착오를 많이 겪고 있는데 당장 시행하면 여러가지 문제가 발생할 것이라고 판단됨. </w:t>
            </w:r>
          </w:p>
          <w:p>
            <w:pPr>
              <w:spacing w:before="0" w:after="0"/>
            </w:pPr>
            <w:r>
              <w:rPr/>
              <w:t xml:space="preserve">그럼에도 불구하고 빨리 시행하하여 시행착오도 빨리 겪고 그에 따른 해결방안을 찾는 것이 바람직한 방법이라고 생각함.</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검수 : 성과품 검수 체계·인력 미비 / 기타</w:t>
            </w:r>
          </w:p>
          <w:p>
            <w:pPr>
              <w:spacing w:before="0" w:after="0"/>
            </w:pPr>
            <w:r>
              <w:rPr/>
              <w:t xml:space="preserve">기타 (서술) : 데이터 품질의 일관성을 확보하기 어려움</w:t>
            </w:r>
          </w:p>
          <w:p>
            <w:pPr>
              <w:spacing w:before="0" w:after="0"/>
            </w:pPr>
            <w:r>
              <w:rPr/>
              <w:t xml:space="preserve">가장 우려되는 문제가 실제로 어떤 형태로 나타날지 적어 주십시오 : 회사별,  S/W별 데이터 형태와 품질의 차이가 많이 날 수 있으며 공통포맷으로 데이터 관리하는 것도 한계가 있을 것으로 판단됨.</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BIM 설계대가 산정 근거 / 성과품 요구수준의 명확화 (필수/권장) / 완성 모델의 활용처 (시공·유지관리 연계)</w:t>
            </w:r>
          </w:p>
          <w:p>
            <w:pPr>
              <w:spacing w:before="0" w:after="0"/>
            </w:pPr>
            <w:r>
              <w:rPr/>
              <w:t xml:space="preserve">가장 시급한 1개를 고르신다면, 구체적으로 어떤 형태로 마련되어야 합니까? : 설계사의 경우 최근 들어 경영에 어려움을 겪는 회사들이 많아지고 있으며 그 여파로  BIM에 대한 투자가 더욱 위축되고 있음.</w:t>
            </w:r>
          </w:p>
          <w:p>
            <w:pPr>
              <w:spacing w:before="0" w:after="0"/>
            </w:pPr>
            <w:r>
              <w:rPr/>
              <w:t xml:space="preserve">BIM 성과품의 수준을 명확히(이 말이 정말 어렵긴 하지만) 하고 충분한 대가를 지급하는 것이 필요함.</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지침 예시 수준으로 가능</w:t>
            </w:r>
          </w:p>
          <w:p>
            <w:pPr>
              <w:spacing w:before="0" w:after="0"/>
            </w:pPr>
            <w:r>
              <w:rPr/>
              <w:t xml:space="preserve">500억~1,000억 미만 : ○ 지침 예시 수준으로 가능</w:t>
            </w:r>
          </w:p>
          <w:p>
            <w:pPr>
              <w:spacing w:before="0" w:after="0"/>
            </w:pPr>
            <w:r>
              <w:rPr/>
              <w:t xml:space="preserve">1,000억 이상 : ○ 지침 예시 수준으로 가능</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x로 표시한 시설군 없음</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(라) 금액 기준 없이, 주요 구조물이 포함된 공사 전부</w:t>
            </w:r>
          </w:p>
          <w:p>
            <w:pPr>
              <w:spacing w:before="0" w:after="0"/>
            </w:pPr>
            <w:r>
              <w:rPr/>
              <w:t xml:space="preserve">2순위 : (마) 300억↑ 중 제외 유형을 열거하여 한정 (유지보수·설비 단독 등)</w:t>
            </w:r>
          </w:p>
          <w:p>
            <w:pPr>
              <w:spacing w:before="0" w:after="0"/>
            </w:pPr>
            <w:r>
              <w:rPr/>
              <w:t xml:space="preserve">1순위로 고르신 이유와, 그 안의 예상되는 부작용 : 일괄 시행하는 것이 바람직하다고 판단됨. 예외를 두거나 시간을 끌면 한도 끝도 없음.</w:t>
            </w:r>
          </w:p>
          <w:p>
            <w:pPr>
              <w:spacing w:before="0" w:after="0"/>
            </w:pPr>
            <w:r>
              <w:rPr/>
              <w:t xml:space="preserve">BIM에 아무 관심이 없던 발주부서, 설계사 들은 당황스러울 수 있지만 막상 닥치면 어떻게든 하게됨. 지금 어느정도  BIM을 수행하는 회사도 처음엔 같은 상황이었음.</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① 금액 기준을 단계적으로 내려 대상 확대 (현행 서울시)</w:t>
            </w:r>
          </w:p>
          <w:p>
            <w:pPr>
              <w:spacing w:before="0" w:after="0"/>
            </w:pPr>
            <w:r>
              <w:rPr/>
              <w:t xml:space="preserve">선택하신 이유와, 서울시에 적용할 때 유의할 점 : 일단 시행하는 것이 우선이라고 생각함. 어떻게든 빨리 시작하고 나오는 문제들은 시행착오를 겪어가면서 보완해야 함. 완벽하게 모든 것을 갖추고 시작하는 것은 불가능함. 일단 시작하고 문제점 보완해나가는 동시에 수준도 높여가야 함.</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③ 더 낮춰도 된다</w:t>
            </w:r>
          </w:p>
          <w:p>
            <w:pPr>
              <w:spacing w:before="0" w:after="0"/>
            </w:pPr>
            <w:r>
              <w:rPr/>
              <w:t xml:space="preserve">선택 : 관련 공종의 수 / 공사 기간</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④ 판단 곤란</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어떤 일에서든 조직이 작을수록 유연하고 빠르게 움직일 수 있음. 서울시는 국가보다 작은 조직으로 빠르게 움직이는 것이 바람직하다고 판단됨.</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크다</w:t>
            </w:r>
          </w:p>
          <w:p>
            <w:pPr>
              <w:spacing w:before="0" w:after="0"/>
            </w:pPr>
            <w:r>
              <w:rPr/>
              <w:t xml:space="preserve">현재 기준으로 처리하기 어려웠던 분야·업무가 있다면 적어 주십시오. : 실무를 할 때 상세수준이라던가 속성정보의 입력 등이 명확하지 않은 경우가 많음.</w:t>
            </w:r>
          </w:p>
          <w:p>
            <w:pPr>
              <w:spacing w:before="0" w:after="0"/>
            </w:pPr>
            <w:r>
              <w:rPr/>
              <w:t xml:space="preserve">이 문제는 앞으로도 계속 발생할 문제라 어떤 프로젝트가 완료되면 반드시 리뷰하여 개선점을 도출하고 기준 및 지침의 지속적인 정비가 필요함.</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있음</w:t>
            </w:r>
          </w:p>
          <w:p>
            <w:pPr>
              <w:spacing w:before="0" w:after="0"/>
            </w:pPr>
            <w:r>
              <w:rPr/>
              <w:t xml:space="preserve">BIM 업무 대가 수준 : 비슷</w:t>
            </w:r>
          </w:p>
          <w:p>
            <w:pPr>
              <w:spacing w:before="0" w:after="0"/>
            </w:pPr>
            <w:r>
              <w:rPr/>
              <w:t xml:space="preserve">성과품 요구수준 : 비슷</w:t>
            </w:r>
          </w:p>
          <w:p>
            <w:pPr>
              <w:spacing w:before="0" w:after="0"/>
            </w:pPr>
            <w:r>
              <w:rPr/>
              <w:t xml:space="preserve">검수의 엄격성 : 서울시보다 높음/많음</w:t>
            </w:r>
          </w:p>
          <w:p>
            <w:pPr>
              <w:spacing w:before="0" w:after="0"/>
            </w:pPr>
            <w:r>
              <w:rPr/>
              <w:t xml:space="preserve">과업 수행 기간의 여유 : 비슷</w:t>
            </w:r>
          </w:p>
          <w:p>
            <w:pPr>
              <w:spacing w:before="0" w:after="0"/>
            </w:pPr>
            <w:r>
              <w:rPr/>
              <w:t xml:space="preserve">수행 기관 (해당 시) : 한국도로공사, LH, 국가철도공단</w:t>
            </w:r>
          </w:p>
          <w:p>
            <w:pPr>
              <w:spacing w:before="0" w:after="0"/>
            </w:pPr>
            <w:r>
              <w:rPr/>
              <w:t xml:space="preserve">가장 크게 달랐던 점과, 서울시가 참고할 만한 부분 : 도로공사의 경우 성과품 검증 절차를 별도로 두고 시행하고 있으며, 철도공단은 설계심의시  BIM 분야를 포함하고 있음.</w:t>
            </w:r>
          </w:p>
          <w:p>
            <w:pPr>
              <w:spacing w:before="0" w:after="0"/>
            </w:pPr>
            <w:r>
              <w:rPr/>
              <w:t xml:space="preserve">구체적인 시행 방법에 대해서는 보완할 점이 많이 있지만 필요한 절차라고 생각함.</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③ 10~20%</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① 명확히 이득</w:t>
            </w:r>
          </w:p>
          <w:p>
            <w:pPr>
              <w:spacing w:before="0" w:after="0"/>
            </w:pPr>
            <w:r>
              <w:rPr/>
              <w:t xml:space="preserve">선택 : 교량 / 터널·지하</w:t>
            </w:r>
          </w:p>
          <w:p>
            <w:pPr>
              <w:spacing w:before="0" w:after="0"/>
            </w:pPr>
            <w:r>
              <w:rPr/>
              <w:t xml:space="preserve">1건당 착공 전 발견 간섭·오류 건수 : 10건↑</w:t>
            </w:r>
          </w:p>
          <w:p>
            <w:pPr>
              <w:spacing w:before="0" w:after="0"/>
            </w:pPr>
            <w:r>
              <w:rPr/>
              <w:t xml:space="preserve">오류 1건이 착공 후 발견 시 설계변경 증액 : 1억↑</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③ 설계비 20% 추가까지</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① 이미 감당 가능한 수준</w:t>
            </w:r>
          </w:p>
          <w:p>
            <w:pPr>
              <w:spacing w:before="0" w:after="0"/>
            </w:pPr>
            <w:r>
              <w:rPr/>
              <w:t xml:space="preserve">그렇게 보시는 근거 (업계 여건·기술·기준 정비 등) : BIM을 수행하면 설계오류는 그만큼 감소하며 그에 따라 설계변경 가능성도 많이 줄어들게 되므로 총사업비 측면에서 이미 경제성은 확보한다고 판단됨</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① 필요 — 추가 업무이므로 별도 대가 필요</w:t>
            </w:r>
          </w:p>
          <w:p>
            <w:pPr>
              <w:spacing w:before="0" w:after="0"/>
            </w:pPr>
            <w:r>
              <w:rPr/>
              <w:t xml:space="preserve">그렇게 판단하시는 이유 (대가가 있을 때와 없을 때 현장 차이) : 추가 업무라기 보다 업무의 부가가치로 이해하는 것이 바람직하다고 생각함.  BIM을 수행하면 성과품의 가치는 올라가므로 상품의 가치에 비용을 지급하는 것은 당연하다고 판단됨.</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③ 장기적으로는 불필요하나 현 단계에서는 필요</w:t>
            </w:r>
          </w:p>
        </w:tc>
      </w:tr>
    </w:tbl>
    <w:p>
      <w:pPr>
        <w:pBdr>
          <w:bottom w:val="single" w:sz="12" w:space="1" w:color="000000"/>
        </w:pBdr>
        <w:spacing w:before="280" w:after="120"/>
      </w:pPr>
      <w:r>
        <w:rPr>
          <w:b/>
          <w:sz w:val="24"/>
          <w:szCs w:val="24"/>
        </w:rPr>
        <w:t xml:space="preserve">Ⅳ-1. 설계 분야 문항 (D1~D8)</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D1. BIM 설계 부담의 업무별 분포</w:t>
            </w:r>
          </w:p>
        </w:tc>
        <w:tc>
          <w:tcPr>
            <w:tcW w:w="5600" w:type="dxa"/>
          </w:tcPr>
          <w:p>
            <w:pPr>
              <w:spacing w:before="0" w:after="0"/>
            </w:pPr>
            <w:r>
              <w:rPr/>
              <w:t xml:space="preserve">3D 모델 작성 : 보통</w:t>
            </w:r>
          </w:p>
          <w:p>
            <w:pPr>
              <w:spacing w:before="0" w:after="0"/>
            </w:pPr>
            <w:r>
              <w:rPr/>
              <w:t xml:space="preserve">간섭검토·사전평가 : 부담 적음</w:t>
            </w:r>
          </w:p>
          <w:p>
            <w:pPr>
              <w:spacing w:before="0" w:after="0"/>
            </w:pPr>
            <w:r>
              <w:rPr/>
              <w:t xml:space="preserve">모델에서 2D 도면 추출·정리 : 부담 큼</w:t>
            </w:r>
          </w:p>
          <w:p>
            <w:pPr>
              <w:spacing w:before="0" w:after="0"/>
            </w:pPr>
            <w:r>
              <w:rPr/>
              <w:t xml:space="preserve">수량 산출 : 부담 큼</w:t>
            </w:r>
          </w:p>
          <w:p>
            <w:pPr>
              <w:spacing w:before="0" w:after="0"/>
            </w:pPr>
            <w:r>
              <w:rPr/>
              <w:t xml:space="preserve">속성정보 입력 : 부담 큼</w:t>
            </w:r>
          </w:p>
          <w:p>
            <w:pPr>
              <w:spacing w:before="0" w:after="0"/>
            </w:pPr>
            <w:r>
              <w:rPr/>
              <w:t xml:space="preserve">납품 형식 변환·검수 대응 : 보통</w:t>
            </w:r>
          </w:p>
          <w:p>
            <w:pPr>
              <w:spacing w:before="0" w:after="0"/>
            </w:pPr>
            <w:r>
              <w:rPr/>
              <w:t xml:space="preserve">발주기관 협의·재작업 : 보통</w:t>
            </w:r>
          </w:p>
          <w:p>
            <w:pPr>
              <w:spacing w:before="0" w:after="0"/>
            </w:pPr>
            <w:r>
              <w:rPr/>
              <w:t xml:space="preserve">'부담 큼' 업무 중, 기준·지원으로 줄일 수 있는 것은? : 도면 간소화 및 속성정보 최소화</w:t>
            </w:r>
          </w:p>
        </w:tc>
      </w:tr>
      <w:tr>
        <w:trPr>
          <w:cantSplit/>
        </w:trPr>
        <w:tc>
          <w:tcPr>
            <w:tcW w:w="4000" w:type="dxa"/>
          </w:tcPr>
          <w:p>
            <w:pPr>
              <w:spacing w:before="0" w:after="0"/>
            </w:pPr>
            <w:r>
              <w:rPr/>
              <w:t xml:space="preserve">D2. BIM 업무 대가는 실제로 어떻게 처리되고 있습니까?</w:t>
            </w:r>
          </w:p>
        </w:tc>
        <w:tc>
          <w:tcPr>
            <w:tcW w:w="5600" w:type="dxa"/>
          </w:tcPr>
          <w:p>
            <w:pPr>
              <w:spacing w:before="0" w:after="0"/>
            </w:pPr>
            <w:r>
              <w:rPr/>
              <w:t xml:space="preserve">선택 : 별도 항목으로 계상받음 / 기술료·경비 조정으로 일부 반영</w:t>
            </w:r>
          </w:p>
          <w:p>
            <w:pPr>
              <w:spacing w:before="0" w:after="0"/>
            </w:pPr>
            <w:r>
              <w:rPr/>
              <w:t xml:space="preserve">선택 : 타 공공기관 사례 준용</w:t>
            </w:r>
          </w:p>
        </w:tc>
      </w:tr>
      <w:tr>
        <w:trPr>
          <w:cantSplit/>
        </w:trPr>
        <w:tc>
          <w:tcPr>
            <w:tcW w:w="4000" w:type="dxa"/>
          </w:tcPr>
          <w:p>
            <w:pPr>
              <w:spacing w:before="0" w:after="0"/>
            </w:pPr>
            <w:r>
              <w:rPr/>
              <w:t xml:space="preserve">D3. 실제 투입과 받는 대가 사이의 괴리</w:t>
            </w:r>
          </w:p>
        </w:tc>
        <w:tc>
          <w:tcPr>
            <w:tcW w:w="5600" w:type="dxa"/>
          </w:tcPr>
          <w:p>
            <w:pPr>
              <w:spacing w:before="0" w:after="0"/>
            </w:pPr>
            <w:r>
              <w:rPr/>
              <w:t xml:space="preserve">선택 : ④ 사업별 편차가 큼</w:t>
            </w:r>
          </w:p>
          <w:p>
            <w:pPr>
              <w:spacing w:before="0" w:after="0"/>
            </w:pPr>
            <w:r>
              <w:rPr/>
              <w:t xml:space="preserve">특히 괴리가 벌어지는 경우 (시설군·발주방식·사업 규모 등) : 한 사업에 여러 공종이 포함될수록 괴리가 커짐</w:t>
            </w:r>
          </w:p>
        </w:tc>
      </w:tr>
      <w:tr>
        <w:trPr>
          <w:cantSplit/>
        </w:trPr>
        <w:tc>
          <w:tcPr>
            <w:tcW w:w="4000" w:type="dxa"/>
          </w:tcPr>
          <w:p>
            <w:pPr>
              <w:spacing w:before="0" w:after="0"/>
            </w:pPr>
            <w:r>
              <w:rPr/>
              <w:t xml:space="preserve">D4. 5년 전과 비교한 BIM 설계 부담 변화</w:t>
            </w:r>
          </w:p>
        </w:tc>
        <w:tc>
          <w:tcPr>
            <w:tcW w:w="5600" w:type="dxa"/>
          </w:tcPr>
          <w:p>
            <w:pPr>
              <w:spacing w:before="0" w:after="0"/>
            </w:pPr>
            <w:r>
              <w:rPr/>
              <w:t xml:space="preserve">동일 과업 소요 공수 변화 : 유지</w:t>
            </w:r>
          </w:p>
          <w:p>
            <w:pPr>
              <w:spacing w:before="0" w:after="0"/>
            </w:pPr>
            <w:r>
              <w:rPr/>
              <w:t xml:space="preserve">AI 기반 모델 자동생성 실질 영향 시점 : 3~5년 내</w:t>
            </w:r>
          </w:p>
          <w:p>
            <w:pPr>
              <w:spacing w:before="0" w:after="0"/>
            </w:pPr>
            <w:r>
              <w:rPr/>
              <w:t xml:space="preserve">변화의 주된 원인 (도구·숙련·라이브러리·경쟁 등) : 숙련도 및 라이브러리 활용 등으로 생산성이 높아진 반면 과거에 비해 품질도 향상시키다 보니 공수가 비슷함</w:t>
            </w:r>
          </w:p>
        </w:tc>
      </w:tr>
      <w:tr>
        <w:trPr>
          <w:cantSplit/>
        </w:trPr>
        <w:tc>
          <w:tcPr>
            <w:tcW w:w="4000" w:type="dxa"/>
          </w:tcPr>
          <w:p>
            <w:pPr>
              <w:spacing w:before="0" w:after="0"/>
            </w:pPr>
            <w:r>
              <w:rPr/>
              <w:t xml:space="preserve">D5. 대가 근거·평가항목 없이 BIM이 과업에 포함되어 발주될 때</w:t>
            </w:r>
          </w:p>
        </w:tc>
        <w:tc>
          <w:tcPr>
            <w:tcW w:w="5600" w:type="dxa"/>
          </w:tcPr>
          <w:p>
            <w:pPr>
              <w:spacing w:before="0" w:after="0"/>
            </w:pPr>
            <w:r>
              <w:rPr/>
              <w:t xml:space="preserve">선택 : ② 최소 요구수준으로만 수행</w:t>
            </w:r>
          </w:p>
          <w:p>
            <w:pPr>
              <w:spacing w:before="0" w:after="0"/>
            </w:pPr>
            <w:r>
              <w:rPr/>
              <w:t xml:space="preserve">그 경우 성과품의 품질은? 실제 경험 서술 : BIM을 실제 누가 수행하느냐에 따라 품질은 천차만별임.</w:t>
            </w:r>
          </w:p>
        </w:tc>
      </w:tr>
      <w:tr>
        <w:trPr>
          <w:cantSplit/>
        </w:trPr>
        <w:tc>
          <w:tcPr>
            <w:tcW w:w="4000" w:type="dxa"/>
          </w:tcPr>
          <w:p>
            <w:pPr>
              <w:spacing w:before="0" w:after="0"/>
            </w:pPr>
            <w:r>
              <w:rPr/>
              <w:t xml:space="preserve">D6. 2027년 확대 시 수행 여건</w:t>
            </w:r>
          </w:p>
        </w:tc>
        <w:tc>
          <w:tcPr>
            <w:tcW w:w="5600" w:type="dxa"/>
          </w:tcPr>
          <w:p>
            <w:pPr>
              <w:spacing w:before="0" w:after="0"/>
            </w:pPr>
            <w:r>
              <w:rPr/>
              <w:t xml:space="preserve">귀사의 BIM 전담 인력 : 부족</w:t>
            </w:r>
          </w:p>
          <w:p>
            <w:pPr>
              <w:spacing w:before="0" w:after="0"/>
            </w:pPr>
            <w:r>
              <w:rPr/>
              <w:t xml:space="preserve">수도권 300억↑ 기타공사 BIM 설계 가능 업체 : 크게 부족</w:t>
            </w:r>
          </w:p>
          <w:p>
            <w:pPr>
              <w:spacing w:before="0" w:after="0"/>
            </w:pPr>
            <w:r>
              <w:rPr/>
              <w:t xml:space="preserve">가장 먼저 문제가 될 것 : 대가</w:t>
            </w:r>
          </w:p>
          <w:p>
            <w:pPr>
              <w:spacing w:before="0" w:after="0"/>
            </w:pPr>
            <w:r>
              <w:rPr/>
              <w:t xml:space="preserve">계획된 일정에 확대할 경우 우려되는 상황 : 업계 반발</w:t>
            </w:r>
          </w:p>
        </w:tc>
      </w:tr>
      <w:tr>
        <w:trPr>
          <w:cantSplit/>
        </w:trPr>
        <w:tc>
          <w:tcPr>
            <w:tcW w:w="4000" w:type="dxa"/>
          </w:tcPr>
          <w:p>
            <w:pPr>
              <w:spacing w:before="0" w:after="0"/>
            </w:pPr>
            <w:r>
              <w:rPr/>
              <w:t xml:space="preserve">D7. 공사비 대비 설계비 요율로 볼 때, BIM은 어느 정도 반영?</w:t>
            </w:r>
          </w:p>
        </w:tc>
        <w:tc>
          <w:tcPr>
            <w:tcW w:w="5600" w:type="dxa"/>
          </w:tcPr>
          <w:p>
            <w:pPr>
              <w:spacing w:before="0" w:after="0"/>
            </w:pPr>
            <w:r>
              <w:rPr/>
              <w:t xml:space="preserve">300~500억 공사 설계비는 공사비 몇% : 5~7%</w:t>
            </w:r>
          </w:p>
          <w:p>
            <w:pPr>
              <w:spacing w:before="0" w:after="0"/>
            </w:pPr>
            <w:r>
              <w:rPr/>
              <w:t xml:space="preserve">BIM 반영 시 몇%p 추가가 적정 : 0.5~1.0</w:t>
            </w:r>
          </w:p>
          <w:p>
            <w:pPr>
              <w:spacing w:before="0" w:after="0"/>
            </w:pPr>
            <w:r>
              <w:rPr/>
              <w:t xml:space="preserve">도로·철도 외 분야 기준인원 제정 동향이나 건축 추가업무 실무 (파악 범위에서) : 건축은 판단불가</w:t>
            </w:r>
          </w:p>
          <w:p>
            <w:pPr>
              <w:spacing w:before="0" w:after="0"/>
            </w:pPr>
            <w:r>
              <w:rPr/>
              <w:t xml:space="preserve">조달청 등 타 기관 건축 분야 기준을 서울시가 준용하는 방안에 대한 의견 : 건축은 판단불가</w:t>
            </w:r>
          </w:p>
        </w:tc>
      </w:tr>
      <w:tr>
        <w:trPr>
          <w:cantSplit/>
        </w:trPr>
        <w:tc>
          <w:tcPr>
            <w:tcW w:w="4000" w:type="dxa"/>
          </w:tcPr>
          <w:p>
            <w:pPr>
              <w:spacing w:before="0" w:after="0"/>
            </w:pPr>
            <w:r>
              <w:rPr/>
              <w:t xml:space="preserve">D8. 서울시가 설계용역 PQ·기술제안 평가에 BIM 항목을 넣는다면</w:t>
            </w:r>
          </w:p>
        </w:tc>
        <w:tc>
          <w:tcPr>
            <w:tcW w:w="5600" w:type="dxa"/>
          </w:tcPr>
          <w:p>
            <w:pPr>
              <w:spacing w:before="0" w:after="0"/>
            </w:pPr>
            <w:r>
              <w:rPr/>
              <w:t xml:space="preserve">예상 효과 : 서류 경쟁에 그침</w:t>
            </w:r>
          </w:p>
          <w:p>
            <w:pPr>
              <w:spacing w:before="0" w:after="0"/>
            </w:pPr>
            <w:r>
              <w:rPr/>
              <w:t xml:space="preserve">중소 설계사에 미칠 영향 : 불리</w:t>
            </w:r>
          </w:p>
          <w:p>
            <w:pPr>
              <w:spacing w:before="0" w:after="0"/>
            </w:pPr>
            <w:r>
              <w:rPr/>
              <w:t xml:space="preserve">바람직한 평가 방식 : 혼합</w:t>
            </w:r>
          </w:p>
          <w:p>
            <w:pPr>
              <w:spacing w:before="0" w:after="0"/>
            </w:pPr>
            <w:r>
              <w:rPr/>
              <w:t xml:space="preserve">적정 배점과 그 이유, 중소 설계사 부담을 줄이는 방법 : 현재 설계용역 평가 자체가 변별력이 없는데 BIM을 추가하는 것이 어떤 의미를 갖는지 모르겠음. (형식에 그칠 것이라고 판단되며 설계사 부담만 가중됨. 특히 실적이 없는 중소 설계사는 더욱 부담될 것임)</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단계별로  BIM을 어떻게 활용할지에 대한 고민,  BIM은 최종 목적은 결국 유지관리 활용인데 그 기준과 방법이 없음. 유지관리에 어떻게 활용할지가 정해지면 거꾸로 설계나 시공단계에서 데이터를 어떻게 만들어야 할지가 결정될 수 있음.</w:t>
            </w:r>
          </w:p>
          <w:p>
            <w:pPr>
              <w:spacing w:before="0" w:after="0"/>
            </w:pPr>
            <w:r>
              <w:rPr/>
              <w:t xml:space="preserve">공공이 지원할 것 : 담당 감독의 BIM 이해 및 활용</w:t>
            </w:r>
          </w:p>
          <w:p>
            <w:pPr>
              <w:spacing w:before="0" w:after="0"/>
            </w:pPr>
            <w:r>
              <w:rPr/>
              <w:t xml:space="preserve">공공이 제도·기준으로 정할 것 : 명확한 기준 및 대가, 단계별로  BIM을 어떻게 활용할지에 대한 고</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무조건  BIM을 한다는 강력한 의지</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시공·유지관리 연계 (활용처 발굴) / 적용 성과 데이터 축적·분석</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기관·사업명 또는 보고서명 수준으로 충분 : -</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유선·화상 가능</w:t>
            </w:r>
          </w:p>
          <w:p>
            <w:pPr>
              <w:spacing w:before="0" w:after="0"/>
            </w:pPr>
            <w:r>
              <w:rPr/>
              <w:t xml:space="preserve">연락처 (선택) : 010-2245-0935</w:t>
            </w:r>
          </w:p>
        </w:tc>
      </w:tr>
    </w:tbl>
    <w:p>
      <w:pPr>
        <w:spacing w:before="360" w:after="0"/>
      </w:pPr>
    </w:p>
    <w:p>
      <w:pPr>
        <w:jc w:val="center"/>
        <w:spacing w:before="0" w:after="120"/>
      </w:pPr>
      <w:r>
        <w:rPr/>
        <w:t xml:space="preserve">2026.10.26</w:t>
      </w:r>
    </w:p>
    <w:p>
      <w:pPr>
        <w:jc w:val="center"/>
        <w:spacing w:before="0" w:after="0"/>
      </w:pPr>
      <w:r>
        <w:rPr/>
        <w:t xml:space="preserve">자문위원 : (주)동일기술공사 상무  김관호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