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D8256F">
      <w:pPr>
        <w:numPr>
          <w:numId w:val="0"/>
        </w:numPr>
        <w:rPr>
          <w:rFonts w:hint="eastAsia"/>
          <w:lang w:val="en-US" w:eastAsia="zh-CN"/>
        </w:rPr>
      </w:pPr>
      <w:r>
        <w:rPr>
          <w:rFonts w:hint="eastAsia"/>
          <w:lang w:val="en-US" w:eastAsia="zh-CN"/>
        </w:rPr>
        <w:t>实验目的</w:t>
      </w:r>
    </w:p>
    <w:p w14:paraId="2D015C0C">
      <w:pPr>
        <w:numPr>
          <w:numId w:val="0"/>
        </w:numPr>
        <w:rPr>
          <w:rFonts w:hint="default"/>
          <w:lang w:val="en-US" w:eastAsia="zh-CN"/>
        </w:rPr>
      </w:pPr>
      <w:r>
        <w:rPr>
          <w:rFonts w:hint="eastAsia"/>
          <w:lang w:val="en-US" w:eastAsia="zh-CN"/>
        </w:rPr>
        <w:t>了解如何用软件读取DICOM文件，</w:t>
      </w:r>
      <w:bookmarkStart w:id="0" w:name="_GoBack"/>
      <w:bookmarkEnd w:id="0"/>
      <w:r>
        <w:rPr>
          <w:rFonts w:hint="eastAsia"/>
          <w:lang w:val="en-US" w:eastAsia="zh-CN"/>
        </w:rPr>
        <w:t>直观感受窗宽窗位对与图片的影响以及不同窗宽窗位在图像上的应用。</w:t>
      </w:r>
    </w:p>
    <w:p w14:paraId="60A27398">
      <w:pPr>
        <w:numPr>
          <w:numId w:val="0"/>
        </w:numPr>
        <w:rPr>
          <w:rFonts w:hint="eastAsia"/>
          <w:lang w:val="en-US" w:eastAsia="zh-CN"/>
        </w:rPr>
      </w:pPr>
    </w:p>
    <w:p w14:paraId="6B410594">
      <w:pPr>
        <w:numPr>
          <w:numId w:val="0"/>
        </w:numPr>
        <w:rPr>
          <w:rFonts w:hint="eastAsia"/>
          <w:lang w:val="en-US" w:eastAsia="zh-CN"/>
        </w:rPr>
      </w:pPr>
      <w:r>
        <w:rPr>
          <w:rFonts w:hint="eastAsia"/>
          <w:lang w:val="en-US" w:eastAsia="zh-CN"/>
        </w:rPr>
        <w:t>实验流程</w:t>
      </w:r>
    </w:p>
    <w:p w14:paraId="056EE7ED">
      <w:pPr>
        <w:numPr>
          <w:numId w:val="0"/>
        </w:numPr>
        <w:rPr>
          <w:rFonts w:hint="eastAsia"/>
          <w:lang w:val="en-US" w:eastAsia="zh-CN"/>
        </w:rPr>
      </w:pPr>
      <w:r>
        <w:rPr>
          <w:rFonts w:hint="eastAsia"/>
          <w:lang w:val="en-US" w:eastAsia="zh-CN"/>
        </w:rPr>
        <w:t>点击</w:t>
      </w:r>
      <w:r>
        <w:rPr>
          <w:rFonts w:hint="default"/>
          <w:lang w:val="en-US" w:eastAsia="zh-CN"/>
        </w:rPr>
        <w:t>ij153-win-java8</w:t>
      </w:r>
      <w:r>
        <w:rPr>
          <w:rFonts w:hint="eastAsia"/>
          <w:lang w:val="en-US" w:eastAsia="zh-CN"/>
        </w:rPr>
        <w:t>压缩包   点击ImageJ   点击ImageJ.exe</w:t>
      </w:r>
    </w:p>
    <w:p w14:paraId="49E6587D">
      <w:pPr>
        <w:numPr>
          <w:numId w:val="0"/>
        </w:numPr>
        <w:jc w:val="center"/>
      </w:pPr>
      <w:r>
        <w:drawing>
          <wp:inline distT="0" distB="0" distL="114300" distR="114300">
            <wp:extent cx="2555240" cy="749300"/>
            <wp:effectExtent l="0" t="0" r="698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555240" cy="749300"/>
                    </a:xfrm>
                    <a:prstGeom prst="rect">
                      <a:avLst/>
                    </a:prstGeom>
                    <a:noFill/>
                    <a:ln>
                      <a:noFill/>
                    </a:ln>
                  </pic:spPr>
                </pic:pic>
              </a:graphicData>
            </a:graphic>
          </wp:inline>
        </w:drawing>
      </w:r>
    </w:p>
    <w:p w14:paraId="00433EF5">
      <w:pPr>
        <w:numPr>
          <w:numId w:val="0"/>
        </w:numPr>
        <w:rPr>
          <w:rFonts w:hint="default"/>
          <w:lang w:val="en-US" w:eastAsia="zh-CN"/>
        </w:rPr>
      </w:pPr>
      <w:r>
        <w:rPr>
          <w:rFonts w:hint="eastAsia"/>
          <w:lang w:val="en-US" w:eastAsia="zh-CN"/>
        </w:rPr>
        <w:t>依次点击图中File  import  image sequence</w:t>
      </w:r>
    </w:p>
    <w:p w14:paraId="7C128F1E">
      <w:pPr>
        <w:numPr>
          <w:numId w:val="0"/>
        </w:numPr>
        <w:jc w:val="center"/>
      </w:pPr>
      <w:r>
        <w:drawing>
          <wp:inline distT="0" distB="0" distL="114300" distR="114300">
            <wp:extent cx="2370455" cy="2252980"/>
            <wp:effectExtent l="0" t="0" r="127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370455" cy="2252980"/>
                    </a:xfrm>
                    <a:prstGeom prst="rect">
                      <a:avLst/>
                    </a:prstGeom>
                    <a:noFill/>
                    <a:ln>
                      <a:noFill/>
                    </a:ln>
                  </pic:spPr>
                </pic:pic>
              </a:graphicData>
            </a:graphic>
          </wp:inline>
        </w:drawing>
      </w:r>
    </w:p>
    <w:p w14:paraId="4C36AA8A">
      <w:pPr>
        <w:numPr>
          <w:numId w:val="0"/>
        </w:numPr>
        <w:rPr>
          <w:rFonts w:hint="default" w:eastAsiaTheme="minorEastAsia"/>
          <w:lang w:val="en-US" w:eastAsia="zh-CN"/>
        </w:rPr>
      </w:pPr>
      <w:r>
        <w:rPr>
          <w:rFonts w:hint="eastAsia"/>
          <w:lang w:val="en-US" w:eastAsia="zh-CN"/>
        </w:rPr>
        <w:t>点击Browse</w:t>
      </w:r>
    </w:p>
    <w:p w14:paraId="69A81200">
      <w:pPr>
        <w:numPr>
          <w:numId w:val="0"/>
        </w:numPr>
        <w:jc w:val="center"/>
      </w:pPr>
      <w:r>
        <w:drawing>
          <wp:inline distT="0" distB="0" distL="114300" distR="114300">
            <wp:extent cx="2291715" cy="1911350"/>
            <wp:effectExtent l="0" t="0" r="381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291715" cy="1911350"/>
                    </a:xfrm>
                    <a:prstGeom prst="rect">
                      <a:avLst/>
                    </a:prstGeom>
                    <a:noFill/>
                    <a:ln>
                      <a:noFill/>
                    </a:ln>
                  </pic:spPr>
                </pic:pic>
              </a:graphicData>
            </a:graphic>
          </wp:inline>
        </w:drawing>
      </w:r>
    </w:p>
    <w:p w14:paraId="2D215A48">
      <w:pPr>
        <w:numPr>
          <w:numId w:val="0"/>
        </w:numPr>
        <w:jc w:val="left"/>
        <w:rPr>
          <w:rFonts w:hint="default" w:eastAsiaTheme="minorEastAsia"/>
          <w:lang w:val="en-US" w:eastAsia="zh-CN"/>
        </w:rPr>
      </w:pPr>
      <w:r>
        <w:rPr>
          <w:rFonts w:hint="eastAsia"/>
          <w:lang w:val="en-US" w:eastAsia="zh-CN"/>
        </w:rPr>
        <w:t>点击图片文件，一直点击到空白</w:t>
      </w:r>
    </w:p>
    <w:p w14:paraId="03A91A75">
      <w:pPr>
        <w:numPr>
          <w:numId w:val="0"/>
        </w:numPr>
        <w:jc w:val="center"/>
      </w:pPr>
      <w:r>
        <w:drawing>
          <wp:inline distT="0" distB="0" distL="114300" distR="114300">
            <wp:extent cx="2002155" cy="1863090"/>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002155" cy="1863090"/>
                    </a:xfrm>
                    <a:prstGeom prst="rect">
                      <a:avLst/>
                    </a:prstGeom>
                    <a:noFill/>
                    <a:ln>
                      <a:noFill/>
                    </a:ln>
                  </pic:spPr>
                </pic:pic>
              </a:graphicData>
            </a:graphic>
          </wp:inline>
        </w:drawing>
      </w:r>
      <w:r>
        <w:drawing>
          <wp:inline distT="0" distB="0" distL="114300" distR="114300">
            <wp:extent cx="1873885" cy="1468755"/>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1873885" cy="1468755"/>
                    </a:xfrm>
                    <a:prstGeom prst="rect">
                      <a:avLst/>
                    </a:prstGeom>
                    <a:noFill/>
                    <a:ln>
                      <a:noFill/>
                    </a:ln>
                  </pic:spPr>
                </pic:pic>
              </a:graphicData>
            </a:graphic>
          </wp:inline>
        </w:drawing>
      </w:r>
    </w:p>
    <w:p w14:paraId="69A43C9C">
      <w:pPr>
        <w:numPr>
          <w:numId w:val="0"/>
        </w:numPr>
        <w:jc w:val="both"/>
        <w:rPr>
          <w:rFonts w:hint="default"/>
          <w:lang w:val="en-US" w:eastAsia="zh-CN"/>
        </w:rPr>
      </w:pPr>
      <w:r>
        <w:rPr>
          <w:rFonts w:hint="eastAsia"/>
          <w:lang w:val="en-US" w:eastAsia="zh-CN"/>
        </w:rPr>
        <w:t>点击select后点击OK 得到图像</w:t>
      </w:r>
    </w:p>
    <w:p w14:paraId="4ADF6C3C">
      <w:pPr>
        <w:numPr>
          <w:numId w:val="0"/>
        </w:numPr>
        <w:jc w:val="center"/>
        <w:rPr>
          <w:rFonts w:hint="default"/>
          <w:lang w:val="en-US" w:eastAsia="zh-CN"/>
        </w:rPr>
      </w:pPr>
      <w:r>
        <w:drawing>
          <wp:inline distT="0" distB="0" distL="114300" distR="114300">
            <wp:extent cx="2603500" cy="2134235"/>
            <wp:effectExtent l="0" t="0" r="635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603500" cy="2134235"/>
                    </a:xfrm>
                    <a:prstGeom prst="rect">
                      <a:avLst/>
                    </a:prstGeom>
                    <a:noFill/>
                    <a:ln>
                      <a:noFill/>
                    </a:ln>
                  </pic:spPr>
                </pic:pic>
              </a:graphicData>
            </a:graphic>
          </wp:inline>
        </w:drawing>
      </w:r>
    </w:p>
    <w:p w14:paraId="55FE7590">
      <w:pPr>
        <w:numPr>
          <w:numId w:val="0"/>
        </w:numPr>
        <w:jc w:val="center"/>
        <w:rPr>
          <w:rFonts w:hint="default"/>
          <w:lang w:val="en-US" w:eastAsia="zh-CN"/>
        </w:rPr>
      </w:pPr>
    </w:p>
    <w:p w14:paraId="33DB81E6">
      <w:pPr>
        <w:numPr>
          <w:numId w:val="0"/>
        </w:numPr>
        <w:jc w:val="both"/>
        <w:rPr>
          <w:rFonts w:hint="default"/>
          <w:lang w:val="en-US" w:eastAsia="zh-CN"/>
        </w:rPr>
      </w:pPr>
      <w:r>
        <w:rPr>
          <w:rFonts w:hint="eastAsia"/>
          <w:lang w:val="en-US" w:eastAsia="zh-CN"/>
        </w:rPr>
        <w:t>点击image adjust window/level得到窗宽窗位</w:t>
      </w:r>
    </w:p>
    <w:p w14:paraId="4E62B05E">
      <w:pPr>
        <w:numPr>
          <w:numId w:val="0"/>
        </w:numPr>
        <w:jc w:val="center"/>
      </w:pPr>
      <w:r>
        <w:drawing>
          <wp:inline distT="0" distB="0" distL="114300" distR="114300">
            <wp:extent cx="2673985" cy="2159635"/>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673985" cy="2159635"/>
                    </a:xfrm>
                    <a:prstGeom prst="rect">
                      <a:avLst/>
                    </a:prstGeom>
                    <a:noFill/>
                    <a:ln>
                      <a:noFill/>
                    </a:ln>
                  </pic:spPr>
                </pic:pic>
              </a:graphicData>
            </a:graphic>
          </wp:inline>
        </w:drawing>
      </w:r>
    </w:p>
    <w:p w14:paraId="1D44CAE4">
      <w:pPr>
        <w:numPr>
          <w:numId w:val="0"/>
        </w:numPr>
        <w:jc w:val="both"/>
        <w:rPr>
          <w:rFonts w:hint="eastAsia"/>
          <w:lang w:val="en-US" w:eastAsia="zh-CN"/>
        </w:rPr>
      </w:pPr>
      <w:r>
        <w:rPr>
          <w:rFonts w:hint="eastAsia"/>
          <w:lang w:val="en-US" w:eastAsia="zh-CN"/>
        </w:rPr>
        <w:t>调动方块即可</w:t>
      </w:r>
    </w:p>
    <w:p w14:paraId="61C5C682">
      <w:pPr>
        <w:numPr>
          <w:numId w:val="0"/>
        </w:numPr>
        <w:jc w:val="center"/>
        <w:rPr>
          <w:rFonts w:hint="default"/>
          <w:lang w:val="en-US" w:eastAsia="zh-CN"/>
        </w:rPr>
      </w:pPr>
      <w:r>
        <w:drawing>
          <wp:inline distT="0" distB="0" distL="114300" distR="114300">
            <wp:extent cx="2402205" cy="1839595"/>
            <wp:effectExtent l="0" t="0" r="762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402205" cy="1839595"/>
                    </a:xfrm>
                    <a:prstGeom prst="rect">
                      <a:avLst/>
                    </a:prstGeom>
                    <a:noFill/>
                    <a:ln>
                      <a:noFill/>
                    </a:ln>
                  </pic:spPr>
                </pic:pic>
              </a:graphicData>
            </a:graphic>
          </wp:inline>
        </w:drawing>
      </w:r>
    </w:p>
    <w:p w14:paraId="230BDE37">
      <w:pPr>
        <w:numPr>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NkNzE1MTFiYjljOTM1OGRiMWM3ZWQ1OWUwNWEwMTQifQ=="/>
  </w:docVars>
  <w:rsids>
    <w:rsidRoot w:val="00000000"/>
    <w:rsid w:val="0A451A14"/>
    <w:rsid w:val="196B16E7"/>
    <w:rsid w:val="6EF411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0</Words>
  <Characters>0</Characters>
  <Lines>0</Lines>
  <Paragraphs>0</Paragraphs>
  <TotalTime>2</TotalTime>
  <ScaleCrop>false</ScaleCrop>
  <LinksUpToDate>false</LinksUpToDate>
  <CharactersWithSpaces>0</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2024-11-22T05:06:16Z</dcterms:created>
  <dc:creator>王京京</dc:creator>
  <cp:lastModifiedBy>京京(=ﾟωﾟ)ﾉ</cp:lastModifiedBy>
  <dcterms:modified xsi:type="dcterms:W3CDTF">2024-11-22T05:30:12Z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9669A4907A2445A5BECB5C70B068939B_12</vt:lpwstr>
  </property>
</Properties>
</file>