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TASK 4 COMPLETATO</w:t>
      </w:r>
    </w:p>
    <w:p>
      <w:pPr>
        <w:spacing w:after="400"/>
        <w:jc w:val="center"/>
      </w:pPr>
      <w:r>
        <w:rPr>
          <w:sz w:val="28"/>
          <w:szCs w:val="28"/>
        </w:rPr>
        <w:t xml:space="preserve">Filesystem Storage Service</w:t>
      </w:r>
    </w:p>
    <w:p>
      <w:pPr>
        <w:pStyle w:val="Heading2"/>
      </w:pPr>
      <w:r>
        <w:t xml:space="preserve">Riepilogo Esecutivo</w:t>
      </w:r>
    </w:p>
    <w:p>
      <w:pPr>
        <w:spacing w:after="240"/>
      </w:pPr>
      <w:r>
        <w:t xml:space="preserve">Task 4 (Filesystem Storage) è stato completato con successo. Il sistema ora dispone di un servizio completo per la gestione dei file con validazione robusta, organizzazione per stabilimento, e operazioni di upload/download/delete sicure. Supporta 13 tipi di file diversi con limite configurabile di 50MB.</w:t>
      </w:r>
    </w:p>
    <w:p>
      <w:pPr>
        <w:pStyle w:val="Heading2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FileStorageService completo con tutte le operazioni CRUD</w:t>
      </w:r>
    </w:p>
    <w:p>
      <w:pPr>
        <w:pStyle w:val="ListParagraph"/>
        <w:numPr>
          <w:ilvl w:val="0"/>
          <w:numId w:val="2"/>
        </w:numPr>
      </w:pPr>
      <w:r>
        <w:t xml:space="preserve">Validazione file multipla (tipo, dimensione, nome, content-type)</w:t>
      </w:r>
    </w:p>
    <w:p>
      <w:pPr>
        <w:pStyle w:val="ListParagraph"/>
        <w:numPr>
          <w:ilvl w:val="0"/>
          <w:numId w:val="2"/>
        </w:numPr>
      </w:pPr>
      <w:r>
        <w:t xml:space="preserve">Organizzazione directory per stabilimento e categoria</w:t>
      </w:r>
    </w:p>
    <w:p>
      <w:pPr>
        <w:pStyle w:val="ListParagraph"/>
        <w:numPr>
          <w:ilvl w:val="0"/>
          <w:numId w:val="2"/>
        </w:numPr>
      </w:pPr>
      <w:r>
        <w:t xml:space="preserve">Nomi file univoci con timestamp automatico</w:t>
      </w:r>
    </w:p>
    <w:p>
      <w:pPr>
        <w:pStyle w:val="ListParagraph"/>
        <w:numPr>
          <w:ilvl w:val="0"/>
          <w:numId w:val="2"/>
        </w:numPr>
      </w:pPr>
      <w:r>
        <w:t xml:space="preserve">Gestione eccezioni centralizzata con FileStorageException</w:t>
      </w:r>
    </w:p>
    <w:p>
      <w:pPr>
        <w:pStyle w:val="ListParagraph"/>
        <w:numPr>
          <w:ilvl w:val="0"/>
          <w:numId w:val="2"/>
        </w:numPr>
      </w:pPr>
      <w:r>
        <w:t xml:space="preserve">DTO strutturato per risposte di upload</w:t>
      </w:r>
    </w:p>
    <w:p>
      <w:pPr>
        <w:spacing w:after="240"/>
      </w:pPr>
    </w:p>
    <w:p>
      <w:pPr>
        <w:pStyle w:val="Heading2"/>
      </w:pPr>
      <w:r>
        <w:t xml:space="preserve">File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service/FileStorageService.java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exception/FileStorageException.java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dto/FileUploadResponse.java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Handler
Aggiornato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exception/GlobalExceptionHandler.java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FileStorageService - Funzionalità</w:t>
      </w:r>
    </w:p>
    <w:p>
      <w:pPr>
        <w:pStyle w:val="Heading3"/>
      </w:pPr>
      <w:r>
        <w:t xml:space="preserve">Metodi Principali</w:t>
      </w:r>
    </w:p>
    <w:p>
      <w:pPr>
        <w:pStyle w:val="ListParagraph"/>
        <w:numPr>
          <w:ilvl w:val="0"/>
          <w:numId w:val="2"/>
        </w:numPr>
      </w:pPr>
      <w:r>
        <w:t xml:space="preserve">validateFile(MultipartFile) - Validazione completa pre-upload</w:t>
      </w:r>
    </w:p>
    <w:p>
      <w:pPr>
        <w:pStyle w:val="ListParagraph"/>
        <w:numPr>
          <w:ilvl w:val="0"/>
          <w:numId w:val="2"/>
        </w:numPr>
      </w:pPr>
      <w:r>
        <w:t xml:space="preserve">storeFile(file, stabilimentoId, category) - Upload con organizzazione automatica</w:t>
      </w:r>
    </w:p>
    <w:p>
      <w:pPr>
        <w:pStyle w:val="ListParagraph"/>
        <w:numPr>
          <w:ilvl w:val="0"/>
          <w:numId w:val="2"/>
        </w:numPr>
      </w:pPr>
      <w:r>
        <w:t xml:space="preserve">loadFileAsResource(filePath) - Caricamento file per download</w:t>
      </w:r>
    </w:p>
    <w:p>
      <w:pPr>
        <w:pStyle w:val="ListParagraph"/>
        <w:numPr>
          <w:ilvl w:val="0"/>
          <w:numId w:val="2"/>
        </w:numPr>
      </w:pPr>
      <w:r>
        <w:t xml:space="preserve">deleteFile(filePath) - Rimozione sicura file</w:t>
      </w:r>
    </w:p>
    <w:p>
      <w:pPr>
        <w:pStyle w:val="ListParagraph"/>
        <w:numPr>
          <w:ilvl w:val="0"/>
          <w:numId w:val="2"/>
        </w:numPr>
      </w:pPr>
      <w:r>
        <w:t xml:space="preserve">listFiles(stabilimentoId, category) - Elenco file per stabilimento</w:t>
      </w:r>
    </w:p>
    <w:p>
      <w:pPr>
        <w:pStyle w:val="ListParagraph"/>
        <w:numPr>
          <w:ilvl w:val="0"/>
          <w:numId w:val="2"/>
        </w:numPr>
      </w:pPr>
      <w:r>
        <w:t xml:space="preserve">getFileSize(filePath) - Dimensione file</w:t>
      </w:r>
    </w:p>
    <w:p>
      <w:pPr>
        <w:pStyle w:val="ListParagraph"/>
        <w:numPr>
          <w:ilvl w:val="0"/>
          <w:numId w:val="2"/>
        </w:numPr>
      </w:pPr>
      <w:r>
        <w:t xml:space="preserve">fileExists(filePath) - Verifica esistenza</w:t>
      </w:r>
    </w:p>
    <w:p>
      <w:pPr>
        <w:spacing w:after="240"/>
      </w:pPr>
    </w:p>
    <w:p>
      <w:pPr>
        <w:pStyle w:val="Heading2"/>
      </w:pPr>
      <w:r>
        <w:t xml:space="preserve">Sistema di Validazione File</w:t>
      </w:r>
    </w:p>
    <w:p>
      <w:pPr>
        <w:pStyle w:val="Heading3"/>
      </w:pPr>
      <w:r>
        <w:t xml:space="preserve">Controlli Automatici</w:t>
      </w:r>
    </w:p>
    <w:p>
      <w:pPr>
        <w:pStyle w:val="ListParagraph"/>
        <w:numPr>
          <w:ilvl w:val="0"/>
          <w:numId w:val="2"/>
        </w:numPr>
      </w:pPr>
      <w:r>
        <w:t xml:space="preserve">Verifica file non vuoto</w:t>
      </w:r>
    </w:p>
    <w:p>
      <w:pPr>
        <w:pStyle w:val="ListParagraph"/>
        <w:numPr>
          <w:ilvl w:val="0"/>
          <w:numId w:val="2"/>
        </w:numPr>
      </w:pPr>
      <w:r>
        <w:t xml:space="preserve">Limite dimensione: 50MB (configurabile)</w:t>
      </w:r>
    </w:p>
    <w:p>
      <w:pPr>
        <w:pStyle w:val="ListParagraph"/>
        <w:numPr>
          <w:ilvl w:val="0"/>
          <w:numId w:val="2"/>
        </w:numPr>
      </w:pPr>
      <w:r>
        <w:t xml:space="preserve">Estensioni consentite: 13 tipi</w:t>
      </w:r>
    </w:p>
    <w:p>
      <w:pPr>
        <w:pStyle w:val="ListParagraph"/>
        <w:numPr>
          <w:ilvl w:val="0"/>
          <w:numId w:val="2"/>
        </w:numPr>
      </w:pPr>
      <w:r>
        <w:t xml:space="preserve">Verifica Content-Type MIME</w:t>
      </w:r>
    </w:p>
    <w:p>
      <w:pPr>
        <w:pStyle w:val="ListParagraph"/>
        <w:numPr>
          <w:ilvl w:val="0"/>
          <w:numId w:val="2"/>
        </w:numPr>
      </w:pPr>
      <w:r>
        <w:t xml:space="preserve">Protezione path traversal (..)</w:t>
      </w:r>
    </w:p>
    <w:p>
      <w:pPr>
        <w:spacing w:after="120"/>
      </w:pPr>
    </w:p>
    <w:p>
      <w:pPr>
        <w:pStyle w:val="Heading3"/>
      </w:pPr>
      <w:r>
        <w:t xml:space="preserve">Tipi di File Supportati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Estensioni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Content-Type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pdf, doc, docx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application/pdf, msword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Fogli Calcolo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xls, xlsx, csv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vnd.ms-excel, text/csv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Immagini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jpg, jpeg, png, gif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image/jpeg, image/png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Archivi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zip, rar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application/zip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txt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text/plain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Organizzazione Directory</w:t>
      </w:r>
    </w:p>
    <w:p>
      <w:pPr>
        <w:spacing w:after="120"/>
      </w:pPr>
      <w:r>
        <w:t xml:space="preserve">Struttura gerarchica automatica: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uploads/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└── stabilimento_1/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  ├── prescrizioni/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  │   └── documento_20250207_143022.pdf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  ├── monitoraggi/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  └── relazioni/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└── stabilimento_2/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      └── prescrizioni/</w:t>
      </w:r>
    </w:p>
    <w:p>
      <w:pPr>
        <w:pStyle w:val="Heading3"/>
      </w:pPr>
      <w:r>
        <w:t xml:space="preserve">Naming Convention</w:t>
      </w:r>
    </w:p>
    <w:p>
      <w:r>
        <w:t xml:space="preserve">Formato automatico: </w:t>
      </w:r>
      <w:r>
        <w:rPr>
          <w:rFonts w:ascii="Courier New" w:cs="Courier New" w:eastAsia="Courier New" w:hAnsi="Courier New"/>
        </w:rPr>
        <w:t xml:space="preserve">{nome_originale}_{timestamp}.{estensione}</w:t>
      </w:r>
    </w:p>
    <w:p>
      <w:r>
        <w:t xml:space="preserve">Esempio: </w:t>
      </w:r>
      <w:r>
        <w:rPr>
          <w:rFonts w:ascii="Courier New" w:cs="Courier New" w:eastAsia="Courier New" w:hAnsi="Courier New"/>
        </w:rPr>
        <w:t xml:space="preserve">relazione_annuale_20250207_143022.pdf</w:t>
      </w:r>
    </w:p>
    <w:p>
      <w:pPr>
        <w:pStyle w:val="ListParagraph"/>
        <w:numPr>
          <w:ilvl w:val="0"/>
          <w:numId w:val="2"/>
        </w:numPr>
      </w:pPr>
      <w:r>
        <w:t xml:space="preserve">Timestamp formato: yyyyMMdd_HHmmss</w:t>
      </w:r>
    </w:p>
    <w:p>
      <w:pPr>
        <w:pStyle w:val="ListParagraph"/>
        <w:numPr>
          <w:ilvl w:val="0"/>
          <w:numId w:val="2"/>
        </w:numPr>
      </w:pPr>
      <w:r>
        <w:t xml:space="preserve">Garantisce unicità file</w:t>
      </w:r>
    </w:p>
    <w:p>
      <w:pPr>
        <w:pStyle w:val="ListParagraph"/>
        <w:numPr>
          <w:ilvl w:val="0"/>
          <w:numId w:val="2"/>
        </w:numPr>
      </w:pPr>
      <w:r>
        <w:t xml:space="preserve">Preserva nome originale leggibile</w:t>
      </w:r>
    </w:p>
    <w:p>
      <w:pPr>
        <w:spacing w:after="240"/>
      </w:pPr>
    </w:p>
    <w:p>
      <w:pPr>
        <w:pStyle w:val="Heading2"/>
      </w:pPr>
      <w:r>
        <w:t xml:space="preserve">Configurazione (application.properties)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file.upload.dir=uploads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file.upload.max-size=52428800  # 50MB</w:t>
      </w:r>
    </w:p>
    <w:p>
      <w:r>
        <w:t xml:space="preserve">Nota: </w:t>
      </w:r>
      <w:r>
        <w:t xml:space="preserve">La dimensione massima è configurabile. Valore di default: 50MB (52428800 bytes)</w:t>
      </w:r>
    </w:p>
    <w:p>
      <w:pPr>
        <w:spacing w:after="240"/>
      </w:pPr>
    </w:p>
    <w:p>
      <w:pPr>
        <w:pStyle w:val="Heading2"/>
      </w:pPr>
      <w:r>
        <w:t xml:space="preserve">Gestione Errori</w:t>
      </w:r>
    </w:p>
    <w:p>
      <w:pPr>
        <w:spacing w:after="120"/>
      </w:pPr>
      <w:r>
        <w:t xml:space="preserve">FileStorageException gestita da GlobalExceptionHandler:</w:t>
      </w:r>
    </w:p>
    <w:p>
      <w:pPr>
        <w:pStyle w:val="ListParagraph"/>
        <w:numPr>
          <w:ilvl w:val="0"/>
          <w:numId w:val="2"/>
        </w:numPr>
      </w:pPr>
      <w:r>
        <w:t xml:space="preserve">HTTP 500 INTERNAL_SERVER_ERROR</w:t>
      </w:r>
    </w:p>
    <w:p>
      <w:pPr>
        <w:pStyle w:val="ListParagraph"/>
        <w:numPr>
          <w:ilvl w:val="0"/>
          <w:numId w:val="2"/>
        </w:numPr>
      </w:pPr>
      <w:r>
        <w:t xml:space="preserve">Messaggio d'errore dettagliato</w:t>
      </w:r>
    </w:p>
    <w:p>
      <w:pPr>
        <w:pStyle w:val="ListParagraph"/>
        <w:numPr>
          <w:ilvl w:val="0"/>
          <w:numId w:val="2"/>
        </w:numPr>
      </w:pPr>
      <w:r>
        <w:t xml:space="preserve">Timestamp e path della richiesta</w:t>
      </w:r>
    </w:p>
    <w:p>
      <w:pPr>
        <w:pStyle w:val="ListParagraph"/>
        <w:numPr>
          <w:ilvl w:val="0"/>
          <w:numId w:val="2"/>
        </w:numPr>
      </w:pPr>
      <w:r>
        <w:t xml:space="preserve">Stack trace preservato per debugging</w:t>
      </w:r>
    </w:p>
    <w:p>
      <w:pPr>
        <w:spacing w:after="240"/>
      </w:pPr>
    </w:p>
    <w:p>
      <w:pPr>
        <w:pStyle w:val="Heading2"/>
      </w:pPr>
      <w:r>
        <w:t xml:space="preserve">Sicurezza</w:t>
      </w:r>
    </w:p>
    <w:p>
      <w:pPr>
        <w:pStyle w:val="Heading3"/>
      </w:pPr>
      <w:r>
        <w:t xml:space="preserve">Protezioni Implementate</w:t>
      </w:r>
    </w:p>
    <w:p>
      <w:pPr>
        <w:pStyle w:val="ListParagraph"/>
        <w:numPr>
          <w:ilvl w:val="0"/>
          <w:numId w:val="2"/>
        </w:numPr>
      </w:pPr>
      <w:r>
        <w:t xml:space="preserve">Path Traversal Prevention - blocco sequenze ".."</w:t>
      </w:r>
    </w:p>
    <w:p>
      <w:pPr>
        <w:pStyle w:val="ListParagraph"/>
        <w:numPr>
          <w:ilvl w:val="0"/>
          <w:numId w:val="2"/>
        </w:numPr>
      </w:pPr>
      <w:r>
        <w:t xml:space="preserve">Whitelist estensioni - solo tipi consentiti</w:t>
      </w:r>
    </w:p>
    <w:p>
      <w:pPr>
        <w:pStyle w:val="ListParagraph"/>
        <w:numPr>
          <w:ilvl w:val="0"/>
          <w:numId w:val="2"/>
        </w:numPr>
      </w:pPr>
      <w:r>
        <w:t xml:space="preserve">Content-Type validation - doppia verifica MIME</w:t>
      </w:r>
    </w:p>
    <w:p>
      <w:pPr>
        <w:pStyle w:val="ListParagraph"/>
        <w:numPr>
          <w:ilvl w:val="0"/>
          <w:numId w:val="2"/>
        </w:numPr>
      </w:pPr>
      <w:r>
        <w:t xml:space="preserve">File size limit - protezione DoS</w:t>
      </w:r>
    </w:p>
    <w:p>
      <w:pPr>
        <w:pStyle w:val="ListParagraph"/>
        <w:numPr>
          <w:ilvl w:val="0"/>
          <w:numId w:val="2"/>
        </w:numPr>
      </w:pPr>
      <w:r>
        <w:t xml:space="preserve">Filename sanitization - caratteri pericolosi rimossi</w:t>
      </w:r>
    </w:p>
    <w:p>
      <w:pPr>
        <w:pStyle w:val="ListParagraph"/>
        <w:numPr>
          <w:ilvl w:val="0"/>
          <w:numId w:val="2"/>
        </w:numPr>
      </w:pPr>
      <w:r>
        <w:t xml:space="preserve">Isolamento per stabilimento - directory separate</w:t>
      </w:r>
    </w:p>
    <w:p>
      <w:pPr>
        <w:spacing w:after="240"/>
      </w:pPr>
    </w:p>
    <w:p>
      <w:pPr>
        <w:pStyle w:val="Heading2"/>
      </w:pPr>
      <w:r>
        <w:t xml:space="preserve">Prossimi Passi</w:t>
      </w:r>
    </w:p>
    <w:p>
      <w:pPr>
        <w:spacing w:after="120"/>
      </w:pPr>
      <w:r>
        <w:t xml:space="preserve">Task 5: API Upload/Download (3 giorni)</w:t>
      </w:r>
    </w:p>
    <w:p>
      <w:pPr>
        <w:pStyle w:val="ListParagraph"/>
        <w:numPr>
          <w:ilvl w:val="0"/>
          <w:numId w:val="2"/>
        </w:numPr>
      </w:pPr>
      <w:r>
        <w:t xml:space="preserve">DocumentoController con endpoint REST</w:t>
      </w:r>
    </w:p>
    <w:p>
      <w:pPr>
        <w:pStyle w:val="ListParagraph"/>
        <w:numPr>
          <w:ilvl w:val="0"/>
          <w:numId w:val="2"/>
        </w:numPr>
      </w:pPr>
      <w:r>
        <w:t xml:space="preserve">DocumentoService con business logic</w:t>
      </w:r>
    </w:p>
    <w:p>
      <w:pPr>
        <w:pStyle w:val="ListParagraph"/>
        <w:numPr>
          <w:ilvl w:val="0"/>
          <w:numId w:val="2"/>
        </w:numPr>
      </w:pPr>
      <w:r>
        <w:t xml:space="preserve">Integrazione con FileStorageService</w:t>
      </w:r>
    </w:p>
    <w:p>
      <w:pPr>
        <w:pStyle w:val="ListParagraph"/>
        <w:numPr>
          <w:ilvl w:val="0"/>
          <w:numId w:val="2"/>
        </w:numPr>
      </w:pPr>
      <w:r>
        <w:t xml:space="preserve">Transazioni per sincronizzazione DB + filesystem</w:t>
      </w:r>
    </w:p>
    <w:p>
      <w:pPr>
        <w:pStyle w:val="ListParagraph"/>
        <w:numPr>
          <w:ilvl w:val="0"/>
          <w:numId w:val="2"/>
        </w:numPr>
      </w:pPr>
      <w:r>
        <w:t xml:space="preserve">@PreAuthorize per controllo accessi</w:t>
      </w:r>
    </w:p>
    <w:p>
      <w:pPr>
        <w:spacing w:after="240"/>
      </w:pPr>
    </w:p>
    <w:p>
      <w:pPr>
        <w:pStyle w:val="Heading2"/>
      </w:pPr>
      <w:r>
        <w:t xml:space="preserve">Riepilogo Totale Tasks Completati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Spring Security + JWT Authentication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User Management CRUD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Verifica Permessi Stabilimento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Filesystem Storage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⏳ API Upload/Download - Prossimo</w:t>
            </w:r>
          </w:p>
        </w:tc>
      </w:tr>
    </w:tbl>
    <w:p>
      <w:pPr>
        <w:spacing w:after="240"/>
      </w:pPr>
    </w:p>
    <w:p>
      <w:pPr>
        <w:spacing w:before="400" w:after="120"/>
        <w:jc w:val="center"/>
      </w:pPr>
      <w:r>
        <w:t xml:space="preserve">___</w:t>
      </w:r>
    </w:p>
    <w:p>
      <w:pPr>
        <w:jc w:val="center"/>
      </w:pPr>
      <w:r>
        <w:t xml:space="preserve">Sistema AIA Management - Grandi Molini Italiani</w:t>
      </w:r>
      <w:r>
        <w:t xml:space="preserve">
Data completamento Task 4: 07/02/2026</w:t>
      </w:r>
      <w:r>
        <w:t xml:space="preserve">
Java 21 - Spring Boot 3.4.1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2026-02-07T06:38:33.840Z</dcterms:created>
  <dcterms:modified xsi:type="dcterms:W3CDTF">2026-02-07T06:38:33.840Z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