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70CF" w14:textId="77777777" w:rsidR="007C1027" w:rsidRPr="007C1027" w:rsidRDefault="007C1027" w:rsidP="007C1027">
      <w:pPr>
        <w:rPr>
          <w:lang w:val="en-GB"/>
        </w:rPr>
      </w:pPr>
      <w:bookmarkStart w:id="0" w:name="_Toc6989286"/>
      <w:bookmarkStart w:id="1" w:name="_Toc6991199"/>
      <w:bookmarkStart w:id="2" w:name="_Toc7407125"/>
      <w:bookmarkStart w:id="3" w:name="_Toc6991202"/>
    </w:p>
    <w:p w14:paraId="049B5533" w14:textId="77777777" w:rsidR="007C1027" w:rsidRPr="007C1027" w:rsidRDefault="007C1027" w:rsidP="007C1027">
      <w:pPr>
        <w:rPr>
          <w:b/>
          <w:bCs/>
          <w:lang w:val="en-US"/>
        </w:rPr>
      </w:pPr>
    </w:p>
    <w:bookmarkEnd w:id="0"/>
    <w:p w14:paraId="56202825" w14:textId="77777777" w:rsidR="007C1027" w:rsidRPr="007C1027" w:rsidRDefault="007C1027" w:rsidP="007C1027">
      <w:pPr>
        <w:rPr>
          <w:b/>
          <w:bCs/>
          <w:lang w:val="en-US"/>
        </w:rPr>
      </w:pPr>
    </w:p>
    <w:p w14:paraId="2AB10121" w14:textId="77777777" w:rsidR="007C1027" w:rsidRPr="007C1027" w:rsidRDefault="007C1027" w:rsidP="007C1027">
      <w:pPr>
        <w:rPr>
          <w:b/>
          <w:bCs/>
          <w:lang w:val="en-US"/>
        </w:rPr>
      </w:pPr>
      <w:bookmarkStart w:id="4" w:name="_Toc13634323"/>
      <w:bookmarkEnd w:id="1"/>
      <w:bookmarkEnd w:id="2"/>
    </w:p>
    <w:p w14:paraId="6385168B" w14:textId="77777777" w:rsidR="007C1027" w:rsidRPr="007C1027" w:rsidRDefault="007C1027" w:rsidP="007C1027">
      <w:pPr>
        <w:rPr>
          <w:b/>
          <w:bCs/>
          <w:lang w:val="en-US"/>
        </w:rPr>
      </w:pPr>
    </w:p>
    <w:p w14:paraId="03BEBE3F" w14:textId="77777777" w:rsidR="007C1027" w:rsidRPr="007C1027" w:rsidRDefault="007C1027" w:rsidP="007C1027">
      <w:pPr>
        <w:rPr>
          <w:b/>
          <w:lang w:val="en-GB"/>
        </w:rPr>
      </w:pPr>
      <w:r w:rsidRPr="007C1027">
        <w:rPr>
          <w:b/>
          <w:lang w:val="en-GB"/>
        </w:rPr>
        <w:t xml:space="preserve">Functional Requirements </w:t>
      </w:r>
      <w:bookmarkEnd w:id="4"/>
      <w:r w:rsidRPr="007C1027">
        <w:rPr>
          <w:b/>
          <w:lang w:val="en-GB"/>
        </w:rPr>
        <w:t>Document</w:t>
      </w:r>
    </w:p>
    <w:bookmarkEnd w:id="3"/>
    <w:p w14:paraId="47953201" w14:textId="77777777" w:rsidR="007C1027" w:rsidRPr="007C1027" w:rsidRDefault="007C1027" w:rsidP="007C1027">
      <w:pPr>
        <w:rPr>
          <w:lang w:val="en-GB"/>
        </w:rPr>
      </w:pPr>
      <w:r w:rsidRPr="007C1027">
        <w:rPr>
          <w:lang w:val="en-GB"/>
        </w:rPr>
        <w:t>Security Model</w:t>
      </w:r>
    </w:p>
    <w:p w14:paraId="41AC3644" w14:textId="77777777" w:rsidR="007C1027" w:rsidRPr="007C1027" w:rsidRDefault="007C1027" w:rsidP="007C1027">
      <w:pPr>
        <w:rPr>
          <w:b/>
          <w:lang w:val="en-GB"/>
        </w:rPr>
      </w:pPr>
    </w:p>
    <w:p w14:paraId="06AAA9BF" w14:textId="77777777" w:rsidR="007C1027" w:rsidRPr="007C1027" w:rsidRDefault="007C1027" w:rsidP="007C1027">
      <w:pPr>
        <w:rPr>
          <w:b/>
          <w:lang w:val="en-GB"/>
        </w:rPr>
      </w:pPr>
      <w:r w:rsidRPr="007C1027">
        <w:rPr>
          <w:b/>
          <w:lang w:val="en-GB"/>
        </w:rPr>
        <w:t xml:space="preserve">Wipro Technologies </w:t>
      </w:r>
    </w:p>
    <w:p w14:paraId="5C3EAC19" w14:textId="77777777" w:rsidR="007C1027" w:rsidRPr="007C1027" w:rsidRDefault="007C1027" w:rsidP="007C1027">
      <w:pPr>
        <w:rPr>
          <w:lang w:val="en-US"/>
        </w:rPr>
      </w:pPr>
      <w:bookmarkStart w:id="5" w:name="AuthorName"/>
    </w:p>
    <w:p w14:paraId="6B5D1F42" w14:textId="77777777" w:rsidR="007C1027" w:rsidRPr="007C1027" w:rsidRDefault="007C1027" w:rsidP="007C1027">
      <w:pPr>
        <w:rPr>
          <w:lang w:val="en-US"/>
        </w:rPr>
      </w:pPr>
    </w:p>
    <w:p w14:paraId="6E85218F" w14:textId="77777777" w:rsidR="007C1027" w:rsidRPr="007C1027" w:rsidRDefault="007C1027" w:rsidP="007C1027">
      <w:pPr>
        <w:rPr>
          <w:lang w:val="en-US"/>
        </w:rPr>
      </w:pPr>
    </w:p>
    <w:p w14:paraId="04654B16" w14:textId="77777777" w:rsidR="007C1027" w:rsidRPr="007C1027" w:rsidRDefault="007C1027" w:rsidP="007C1027">
      <w:pPr>
        <w:rPr>
          <w:lang w:val="en-US"/>
        </w:rPr>
      </w:pPr>
      <w:r w:rsidRPr="007C1027">
        <w:rPr>
          <w:b/>
          <w:lang w:val="en-US"/>
        </w:rPr>
        <w:t>Prepared By</w:t>
      </w:r>
      <w:r w:rsidRPr="007C1027">
        <w:rPr>
          <w:lang w:val="en-US"/>
        </w:rPr>
        <w:t>:</w:t>
      </w:r>
    </w:p>
    <w:tbl>
      <w:tblPr>
        <w:tblW w:w="0" w:type="auto"/>
        <w:tblLook w:val="04A0" w:firstRow="1" w:lastRow="0" w:firstColumn="1" w:lastColumn="0" w:noHBand="0" w:noVBand="1"/>
      </w:tblPr>
      <w:tblGrid>
        <w:gridCol w:w="2268"/>
        <w:gridCol w:w="3865"/>
      </w:tblGrid>
      <w:tr w:rsidR="007C1027" w:rsidRPr="007C1027" w14:paraId="37B41E78" w14:textId="77777777">
        <w:tc>
          <w:tcPr>
            <w:tcW w:w="2268" w:type="dxa"/>
            <w:hideMark/>
          </w:tcPr>
          <w:bookmarkEnd w:id="5"/>
          <w:p w14:paraId="3CFE4044" w14:textId="77777777" w:rsidR="007C1027" w:rsidRPr="007C1027" w:rsidRDefault="007C1027" w:rsidP="007C1027">
            <w:pPr>
              <w:rPr>
                <w:lang w:val="en-US"/>
              </w:rPr>
            </w:pPr>
            <w:r w:rsidRPr="007C1027">
              <w:rPr>
                <w:lang w:val="en-US"/>
              </w:rPr>
              <w:t>Microsoft Services</w:t>
            </w:r>
          </w:p>
        </w:tc>
        <w:tc>
          <w:tcPr>
            <w:tcW w:w="3865" w:type="dxa"/>
          </w:tcPr>
          <w:p w14:paraId="00F4502A" w14:textId="77777777" w:rsidR="007C1027" w:rsidRPr="007C1027" w:rsidRDefault="007C1027" w:rsidP="007C1027">
            <w:pPr>
              <w:rPr>
                <w:lang w:val="en-US"/>
              </w:rPr>
            </w:pPr>
          </w:p>
        </w:tc>
      </w:tr>
      <w:tr w:rsidR="007C1027" w:rsidRPr="007C1027" w14:paraId="4379FC11" w14:textId="77777777">
        <w:tc>
          <w:tcPr>
            <w:tcW w:w="2268" w:type="dxa"/>
            <w:hideMark/>
          </w:tcPr>
          <w:p w14:paraId="1401B8D1" w14:textId="77777777" w:rsidR="007C1027" w:rsidRPr="007C1027" w:rsidRDefault="007C1027" w:rsidP="007C1027">
            <w:pPr>
              <w:rPr>
                <w:lang w:val="en-US"/>
              </w:rPr>
            </w:pPr>
            <w:r w:rsidRPr="007C1027">
              <w:rPr>
                <w:lang w:val="en-US"/>
              </w:rPr>
              <w:t>06/12/2007</w:t>
            </w:r>
          </w:p>
        </w:tc>
        <w:tc>
          <w:tcPr>
            <w:tcW w:w="3865" w:type="dxa"/>
          </w:tcPr>
          <w:p w14:paraId="211BD2FD" w14:textId="77777777" w:rsidR="007C1027" w:rsidRPr="007C1027" w:rsidRDefault="007C1027" w:rsidP="007C1027">
            <w:pPr>
              <w:rPr>
                <w:lang w:val="en-US"/>
              </w:rPr>
            </w:pPr>
          </w:p>
        </w:tc>
      </w:tr>
    </w:tbl>
    <w:p w14:paraId="39C7EEF2" w14:textId="77777777" w:rsidR="007C1027" w:rsidRPr="007C1027" w:rsidRDefault="007C1027" w:rsidP="007C1027">
      <w:pPr>
        <w:rPr>
          <w:lang w:val="en-US"/>
        </w:rPr>
      </w:pPr>
    </w:p>
    <w:p w14:paraId="46267A6D" w14:textId="77777777" w:rsidR="007C1027" w:rsidRPr="007C1027" w:rsidRDefault="007C1027" w:rsidP="007C1027">
      <w:pPr>
        <w:rPr>
          <w:lang w:val="en-US"/>
        </w:rPr>
      </w:pPr>
    </w:p>
    <w:p w14:paraId="4D33907F" w14:textId="77777777" w:rsidR="007C1027" w:rsidRPr="007C1027" w:rsidRDefault="007C1027" w:rsidP="007C1027">
      <w:pPr>
        <w:rPr>
          <w:lang w:val="en-US"/>
        </w:rPr>
      </w:pPr>
    </w:p>
    <w:p w14:paraId="4E3B3D5D" w14:textId="77777777" w:rsidR="007C1027" w:rsidRPr="007C1027" w:rsidRDefault="007C1027" w:rsidP="007C1027">
      <w:pPr>
        <w:rPr>
          <w:lang w:val="en-US"/>
        </w:rPr>
      </w:pPr>
    </w:p>
    <w:p w14:paraId="51AE01D5" w14:textId="77777777" w:rsidR="007C1027" w:rsidRPr="007C1027" w:rsidRDefault="007C1027" w:rsidP="007C1027">
      <w:pPr>
        <w:rPr>
          <w:lang w:val="en-US"/>
        </w:rPr>
      </w:pPr>
    </w:p>
    <w:p w14:paraId="1B893B8C" w14:textId="77777777" w:rsidR="007C1027" w:rsidRPr="007C1027" w:rsidRDefault="007C1027" w:rsidP="007C1027">
      <w:pPr>
        <w:rPr>
          <w:lang w:val="en-US"/>
        </w:rPr>
      </w:pPr>
    </w:p>
    <w:p w14:paraId="7ABE244D" w14:textId="77777777" w:rsidR="007C1027" w:rsidRPr="007C1027" w:rsidRDefault="007C1027" w:rsidP="007C1027">
      <w:pPr>
        <w:rPr>
          <w:lang w:val="en-US"/>
        </w:rPr>
      </w:pPr>
      <w:r w:rsidRPr="007C1027">
        <w:rPr>
          <w:lang w:val="en-US"/>
        </w:rPr>
        <w:t>Versio</w:t>
      </w:r>
      <w:bookmarkStart w:id="6" w:name="Draft"/>
      <w:bookmarkEnd w:id="6"/>
      <w:r w:rsidRPr="007C1027">
        <w:rPr>
          <w:lang w:val="en-US"/>
        </w:rPr>
        <w:t>n: 1.1</w:t>
      </w:r>
    </w:p>
    <w:p w14:paraId="6B8391E2" w14:textId="77777777" w:rsidR="007C1027" w:rsidRPr="007C1027" w:rsidRDefault="007C1027" w:rsidP="007C1027">
      <w:pPr>
        <w:rPr>
          <w:lang w:val="en-US"/>
        </w:rPr>
      </w:pPr>
    </w:p>
    <w:p w14:paraId="31808B4E" w14:textId="77777777" w:rsidR="007C1027" w:rsidRPr="007C1027" w:rsidRDefault="007C1027" w:rsidP="007C1027">
      <w:pPr>
        <w:rPr>
          <w:b/>
          <w:lang w:val="en-GB"/>
        </w:rPr>
      </w:pPr>
      <w:bookmarkStart w:id="7" w:name="_Toc6991203"/>
      <w:bookmarkStart w:id="8" w:name="_Toc13634325"/>
      <w:r w:rsidRPr="007C1027">
        <w:rPr>
          <w:b/>
          <w:lang w:val="en-GB"/>
        </w:rPr>
        <w:t>Revision &amp; Sign-off Sheet</w:t>
      </w:r>
      <w:bookmarkEnd w:id="7"/>
      <w:bookmarkEnd w:id="8"/>
    </w:p>
    <w:p w14:paraId="2B6D0116" w14:textId="77777777" w:rsidR="007C1027" w:rsidRPr="007C1027" w:rsidRDefault="007C1027" w:rsidP="007C1027">
      <w:pPr>
        <w:rPr>
          <w:lang w:val="en-US"/>
        </w:rPr>
      </w:pPr>
      <w:r w:rsidRPr="007C1027">
        <w:rPr>
          <w:lang w:val="en-US"/>
        </w:rPr>
        <w:t>Change Record</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1574"/>
        <w:gridCol w:w="1620"/>
        <w:gridCol w:w="1170"/>
        <w:gridCol w:w="3600"/>
      </w:tblGrid>
      <w:tr w:rsidR="007C1027" w:rsidRPr="007C1027" w14:paraId="427C45C5" w14:textId="77777777">
        <w:trPr>
          <w:cantSplit/>
          <w:tblHeader/>
        </w:trPr>
        <w:tc>
          <w:tcPr>
            <w:tcW w:w="1574"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FCF62FD" w14:textId="77777777" w:rsidR="007C1027" w:rsidRPr="007C1027" w:rsidRDefault="007C1027" w:rsidP="007C1027">
            <w:pPr>
              <w:rPr>
                <w:lang w:val="en-US"/>
              </w:rPr>
            </w:pPr>
            <w:r w:rsidRPr="007C1027">
              <w:rPr>
                <w:lang w:val="en-US"/>
              </w:rPr>
              <w:t>Date</w:t>
            </w:r>
          </w:p>
        </w:tc>
        <w:tc>
          <w:tcPr>
            <w:tcW w:w="162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2154E04" w14:textId="77777777" w:rsidR="007C1027" w:rsidRPr="007C1027" w:rsidRDefault="007C1027" w:rsidP="007C1027">
            <w:pPr>
              <w:rPr>
                <w:lang w:val="en-US"/>
              </w:rPr>
            </w:pPr>
            <w:r w:rsidRPr="007C1027">
              <w:rPr>
                <w:lang w:val="en-US"/>
              </w:rPr>
              <w:t>Author</w:t>
            </w:r>
          </w:p>
        </w:tc>
        <w:tc>
          <w:tcPr>
            <w:tcW w:w="117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65EBB95" w14:textId="77777777" w:rsidR="007C1027" w:rsidRPr="007C1027" w:rsidRDefault="007C1027" w:rsidP="007C1027">
            <w:pPr>
              <w:rPr>
                <w:lang w:val="en-US"/>
              </w:rPr>
            </w:pPr>
            <w:r w:rsidRPr="007C1027">
              <w:rPr>
                <w:lang w:val="en-US"/>
              </w:rPr>
              <w:t>Version</w:t>
            </w:r>
          </w:p>
        </w:tc>
        <w:tc>
          <w:tcPr>
            <w:tcW w:w="360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1B4F0B96" w14:textId="77777777" w:rsidR="007C1027" w:rsidRPr="007C1027" w:rsidRDefault="007C1027" w:rsidP="007C1027">
            <w:pPr>
              <w:rPr>
                <w:lang w:val="en-US"/>
              </w:rPr>
            </w:pPr>
            <w:r w:rsidRPr="007C1027">
              <w:rPr>
                <w:lang w:val="en-US"/>
              </w:rPr>
              <w:t>Change Reference</w:t>
            </w:r>
          </w:p>
        </w:tc>
      </w:tr>
      <w:tr w:rsidR="007C1027" w:rsidRPr="007C1027" w14:paraId="402038A1" w14:textId="77777777">
        <w:trPr>
          <w:cantSplit/>
        </w:trPr>
        <w:tc>
          <w:tcPr>
            <w:tcW w:w="1574" w:type="dxa"/>
            <w:tcBorders>
              <w:top w:val="single" w:sz="4" w:space="0" w:color="auto"/>
              <w:left w:val="single" w:sz="4" w:space="0" w:color="auto"/>
              <w:bottom w:val="single" w:sz="4" w:space="0" w:color="auto"/>
              <w:right w:val="single" w:sz="4" w:space="0" w:color="auto"/>
            </w:tcBorders>
          </w:tcPr>
          <w:p w14:paraId="348D6CF6" w14:textId="77777777" w:rsidR="007C1027" w:rsidRPr="007C1027" w:rsidRDefault="007C1027" w:rsidP="007C1027">
            <w:pPr>
              <w:rPr>
                <w:lang w:val="en-US"/>
              </w:rPr>
            </w:pPr>
            <w:bookmarkStart w:id="9" w:name="RevisionSheet"/>
            <w:bookmarkEnd w:id="9"/>
          </w:p>
        </w:tc>
        <w:tc>
          <w:tcPr>
            <w:tcW w:w="1620" w:type="dxa"/>
            <w:tcBorders>
              <w:top w:val="single" w:sz="4" w:space="0" w:color="auto"/>
              <w:left w:val="single" w:sz="4" w:space="0" w:color="auto"/>
              <w:bottom w:val="single" w:sz="4" w:space="0" w:color="auto"/>
              <w:right w:val="single" w:sz="4" w:space="0" w:color="auto"/>
            </w:tcBorders>
          </w:tcPr>
          <w:p w14:paraId="3099DD67" w14:textId="77777777" w:rsidR="007C1027" w:rsidRPr="007C1027" w:rsidRDefault="007C1027" w:rsidP="007C1027">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19CF8F90" w14:textId="77777777" w:rsidR="007C1027" w:rsidRPr="007C1027" w:rsidRDefault="007C1027" w:rsidP="007C1027">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4AC3444E" w14:textId="77777777" w:rsidR="007C1027" w:rsidRPr="007C1027" w:rsidRDefault="007C1027" w:rsidP="007C1027">
            <w:pPr>
              <w:rPr>
                <w:lang w:val="en-US"/>
              </w:rPr>
            </w:pPr>
          </w:p>
        </w:tc>
      </w:tr>
      <w:tr w:rsidR="007C1027" w:rsidRPr="007C1027" w14:paraId="2AE53997" w14:textId="77777777">
        <w:trPr>
          <w:cantSplit/>
          <w:trHeight w:val="237"/>
        </w:trPr>
        <w:tc>
          <w:tcPr>
            <w:tcW w:w="1574" w:type="dxa"/>
            <w:tcBorders>
              <w:top w:val="single" w:sz="4" w:space="0" w:color="auto"/>
              <w:left w:val="single" w:sz="4" w:space="0" w:color="auto"/>
              <w:bottom w:val="single" w:sz="4" w:space="0" w:color="auto"/>
              <w:right w:val="single" w:sz="4" w:space="0" w:color="auto"/>
            </w:tcBorders>
          </w:tcPr>
          <w:p w14:paraId="2F295F97" w14:textId="77777777" w:rsidR="007C1027" w:rsidRPr="007C1027" w:rsidRDefault="007C1027" w:rsidP="007C1027">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6144FB4C" w14:textId="77777777" w:rsidR="007C1027" w:rsidRPr="007C1027" w:rsidRDefault="007C1027" w:rsidP="007C1027">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2E696B7A" w14:textId="77777777" w:rsidR="007C1027" w:rsidRPr="007C1027" w:rsidRDefault="007C1027" w:rsidP="007C1027">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1D4CEB22" w14:textId="77777777" w:rsidR="007C1027" w:rsidRPr="007C1027" w:rsidRDefault="007C1027" w:rsidP="007C1027">
            <w:pPr>
              <w:rPr>
                <w:lang w:val="en-US"/>
              </w:rPr>
            </w:pPr>
          </w:p>
        </w:tc>
      </w:tr>
      <w:tr w:rsidR="007C1027" w:rsidRPr="007C1027" w14:paraId="05C1C7D8" w14:textId="77777777">
        <w:trPr>
          <w:cantSplit/>
        </w:trPr>
        <w:tc>
          <w:tcPr>
            <w:tcW w:w="1574" w:type="dxa"/>
            <w:tcBorders>
              <w:top w:val="single" w:sz="4" w:space="0" w:color="auto"/>
              <w:left w:val="single" w:sz="4" w:space="0" w:color="auto"/>
              <w:bottom w:val="single" w:sz="4" w:space="0" w:color="auto"/>
              <w:right w:val="single" w:sz="4" w:space="0" w:color="auto"/>
            </w:tcBorders>
          </w:tcPr>
          <w:p w14:paraId="36DF1F36" w14:textId="77777777" w:rsidR="007C1027" w:rsidRPr="007C1027" w:rsidRDefault="007C1027" w:rsidP="007C1027">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28BD2DCA" w14:textId="77777777" w:rsidR="007C1027" w:rsidRPr="007C1027" w:rsidRDefault="007C1027" w:rsidP="007C1027">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7C9269AF" w14:textId="77777777" w:rsidR="007C1027" w:rsidRPr="007C1027" w:rsidRDefault="007C1027" w:rsidP="007C1027">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17ED4D79" w14:textId="77777777" w:rsidR="007C1027" w:rsidRPr="007C1027" w:rsidRDefault="007C1027" w:rsidP="007C1027">
            <w:pPr>
              <w:rPr>
                <w:lang w:val="en-US"/>
              </w:rPr>
            </w:pPr>
          </w:p>
        </w:tc>
      </w:tr>
      <w:tr w:rsidR="007C1027" w:rsidRPr="007C1027" w14:paraId="0EF2FFE5" w14:textId="77777777">
        <w:trPr>
          <w:cantSplit/>
        </w:trPr>
        <w:tc>
          <w:tcPr>
            <w:tcW w:w="1574" w:type="dxa"/>
            <w:tcBorders>
              <w:top w:val="single" w:sz="4" w:space="0" w:color="auto"/>
              <w:left w:val="single" w:sz="4" w:space="0" w:color="auto"/>
              <w:bottom w:val="single" w:sz="4" w:space="0" w:color="auto"/>
              <w:right w:val="single" w:sz="4" w:space="0" w:color="auto"/>
            </w:tcBorders>
          </w:tcPr>
          <w:p w14:paraId="761C5560" w14:textId="77777777" w:rsidR="007C1027" w:rsidRPr="007C1027" w:rsidRDefault="007C1027" w:rsidP="007C1027">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38042EA6" w14:textId="77777777" w:rsidR="007C1027" w:rsidRPr="007C1027" w:rsidRDefault="007C1027" w:rsidP="007C1027">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137E6A01" w14:textId="77777777" w:rsidR="007C1027" w:rsidRPr="007C1027" w:rsidRDefault="007C1027" w:rsidP="007C1027">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73B557B7" w14:textId="77777777" w:rsidR="007C1027" w:rsidRPr="007C1027" w:rsidRDefault="007C1027" w:rsidP="007C1027">
            <w:pPr>
              <w:rPr>
                <w:lang w:val="en-US"/>
              </w:rPr>
            </w:pPr>
          </w:p>
        </w:tc>
      </w:tr>
      <w:tr w:rsidR="007C1027" w:rsidRPr="007C1027" w14:paraId="73063F1D" w14:textId="77777777">
        <w:trPr>
          <w:cantSplit/>
        </w:trPr>
        <w:tc>
          <w:tcPr>
            <w:tcW w:w="1574" w:type="dxa"/>
            <w:tcBorders>
              <w:top w:val="single" w:sz="4" w:space="0" w:color="auto"/>
              <w:left w:val="single" w:sz="4" w:space="0" w:color="auto"/>
              <w:bottom w:val="single" w:sz="4" w:space="0" w:color="auto"/>
              <w:right w:val="single" w:sz="4" w:space="0" w:color="auto"/>
            </w:tcBorders>
          </w:tcPr>
          <w:p w14:paraId="1B4FA3C6" w14:textId="77777777" w:rsidR="007C1027" w:rsidRPr="007C1027" w:rsidRDefault="007C1027" w:rsidP="007C1027">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594AA384" w14:textId="77777777" w:rsidR="007C1027" w:rsidRPr="007C1027" w:rsidRDefault="007C1027" w:rsidP="007C1027">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1F6FEED3" w14:textId="77777777" w:rsidR="007C1027" w:rsidRPr="007C1027" w:rsidRDefault="007C1027" w:rsidP="007C1027">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2429CF66" w14:textId="77777777" w:rsidR="007C1027" w:rsidRPr="007C1027" w:rsidRDefault="007C1027" w:rsidP="007C1027">
            <w:pPr>
              <w:rPr>
                <w:lang w:val="en-US"/>
              </w:rPr>
            </w:pPr>
          </w:p>
        </w:tc>
      </w:tr>
      <w:tr w:rsidR="007C1027" w:rsidRPr="007C1027" w14:paraId="1522929A" w14:textId="77777777">
        <w:trPr>
          <w:cantSplit/>
        </w:trPr>
        <w:tc>
          <w:tcPr>
            <w:tcW w:w="1574" w:type="dxa"/>
            <w:tcBorders>
              <w:top w:val="single" w:sz="4" w:space="0" w:color="auto"/>
              <w:left w:val="single" w:sz="4" w:space="0" w:color="auto"/>
              <w:bottom w:val="single" w:sz="4" w:space="0" w:color="auto"/>
              <w:right w:val="single" w:sz="4" w:space="0" w:color="auto"/>
            </w:tcBorders>
          </w:tcPr>
          <w:p w14:paraId="51B02B2D" w14:textId="77777777" w:rsidR="007C1027" w:rsidRPr="007C1027" w:rsidRDefault="007C1027" w:rsidP="007C1027">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6E75500F" w14:textId="77777777" w:rsidR="007C1027" w:rsidRPr="007C1027" w:rsidRDefault="007C1027" w:rsidP="007C1027">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258D532D" w14:textId="77777777" w:rsidR="007C1027" w:rsidRPr="007C1027" w:rsidRDefault="007C1027" w:rsidP="007C1027">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39BCA569" w14:textId="77777777" w:rsidR="007C1027" w:rsidRPr="007C1027" w:rsidRDefault="007C1027" w:rsidP="007C1027">
            <w:pPr>
              <w:rPr>
                <w:lang w:val="en-US"/>
              </w:rPr>
            </w:pPr>
          </w:p>
        </w:tc>
      </w:tr>
      <w:tr w:rsidR="007C1027" w:rsidRPr="007C1027" w14:paraId="5AA67ECC" w14:textId="77777777">
        <w:trPr>
          <w:cantSplit/>
        </w:trPr>
        <w:tc>
          <w:tcPr>
            <w:tcW w:w="1574" w:type="dxa"/>
            <w:tcBorders>
              <w:top w:val="single" w:sz="4" w:space="0" w:color="auto"/>
              <w:left w:val="single" w:sz="4" w:space="0" w:color="auto"/>
              <w:bottom w:val="single" w:sz="4" w:space="0" w:color="auto"/>
              <w:right w:val="single" w:sz="4" w:space="0" w:color="auto"/>
            </w:tcBorders>
          </w:tcPr>
          <w:p w14:paraId="6A5ECF2C" w14:textId="77777777" w:rsidR="007C1027" w:rsidRPr="007C1027" w:rsidRDefault="007C1027" w:rsidP="007C1027">
            <w:pPr>
              <w:rPr>
                <w:lang w:val="en-US"/>
              </w:rPr>
            </w:pPr>
          </w:p>
        </w:tc>
        <w:tc>
          <w:tcPr>
            <w:tcW w:w="1620" w:type="dxa"/>
            <w:tcBorders>
              <w:top w:val="single" w:sz="4" w:space="0" w:color="auto"/>
              <w:left w:val="single" w:sz="4" w:space="0" w:color="auto"/>
              <w:bottom w:val="single" w:sz="4" w:space="0" w:color="auto"/>
              <w:right w:val="single" w:sz="4" w:space="0" w:color="auto"/>
            </w:tcBorders>
          </w:tcPr>
          <w:p w14:paraId="523EB1C9" w14:textId="77777777" w:rsidR="007C1027" w:rsidRPr="007C1027" w:rsidRDefault="007C1027" w:rsidP="007C1027">
            <w:pPr>
              <w:rPr>
                <w:lang w:val="en-US"/>
              </w:rPr>
            </w:pPr>
          </w:p>
        </w:tc>
        <w:tc>
          <w:tcPr>
            <w:tcW w:w="1170" w:type="dxa"/>
            <w:tcBorders>
              <w:top w:val="single" w:sz="4" w:space="0" w:color="auto"/>
              <w:left w:val="single" w:sz="4" w:space="0" w:color="auto"/>
              <w:bottom w:val="single" w:sz="4" w:space="0" w:color="auto"/>
              <w:right w:val="single" w:sz="4" w:space="0" w:color="auto"/>
            </w:tcBorders>
          </w:tcPr>
          <w:p w14:paraId="4A374DF3" w14:textId="77777777" w:rsidR="007C1027" w:rsidRPr="007C1027" w:rsidRDefault="007C1027" w:rsidP="007C1027">
            <w:pPr>
              <w:rPr>
                <w:lang w:val="en-US"/>
              </w:rPr>
            </w:pPr>
          </w:p>
        </w:tc>
        <w:tc>
          <w:tcPr>
            <w:tcW w:w="3600" w:type="dxa"/>
            <w:tcBorders>
              <w:top w:val="single" w:sz="4" w:space="0" w:color="auto"/>
              <w:left w:val="single" w:sz="4" w:space="0" w:color="auto"/>
              <w:bottom w:val="single" w:sz="4" w:space="0" w:color="auto"/>
              <w:right w:val="single" w:sz="4" w:space="0" w:color="auto"/>
            </w:tcBorders>
          </w:tcPr>
          <w:p w14:paraId="46B64CA0" w14:textId="77777777" w:rsidR="007C1027" w:rsidRPr="007C1027" w:rsidRDefault="007C1027" w:rsidP="007C1027">
            <w:pPr>
              <w:rPr>
                <w:lang w:val="en-US"/>
              </w:rPr>
            </w:pPr>
          </w:p>
        </w:tc>
      </w:tr>
    </w:tbl>
    <w:p w14:paraId="405B4ECC" w14:textId="77777777" w:rsidR="007C1027" w:rsidRPr="007C1027" w:rsidRDefault="007C1027" w:rsidP="007C1027">
      <w:pPr>
        <w:rPr>
          <w:lang w:val="en-US"/>
        </w:rPr>
      </w:pPr>
    </w:p>
    <w:p w14:paraId="09EAB72A" w14:textId="77777777" w:rsidR="007C1027" w:rsidRPr="007C1027" w:rsidRDefault="007C1027" w:rsidP="007C1027">
      <w:pPr>
        <w:rPr>
          <w:lang w:val="en-US"/>
        </w:rPr>
      </w:pPr>
      <w:r w:rsidRPr="007C1027">
        <w:rPr>
          <w:lang w:val="en-US"/>
        </w:rPr>
        <w:t>Approvers</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6"/>
        <w:gridCol w:w="2160"/>
        <w:gridCol w:w="2520"/>
        <w:gridCol w:w="1350"/>
      </w:tblGrid>
      <w:tr w:rsidR="007C1027" w:rsidRPr="007C1027" w14:paraId="3EC45471" w14:textId="77777777">
        <w:trPr>
          <w:cantSplit/>
          <w:tblHeader/>
        </w:trPr>
        <w:tc>
          <w:tcPr>
            <w:tcW w:w="194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C816B93" w14:textId="77777777" w:rsidR="007C1027" w:rsidRPr="007C1027" w:rsidRDefault="007C1027" w:rsidP="007C1027">
            <w:pPr>
              <w:rPr>
                <w:lang w:val="en-US"/>
              </w:rPr>
            </w:pPr>
            <w:r w:rsidRPr="007C1027">
              <w:rPr>
                <w:lang w:val="en-US"/>
              </w:rPr>
              <w:t>Name</w:t>
            </w:r>
          </w:p>
        </w:tc>
        <w:tc>
          <w:tcPr>
            <w:tcW w:w="216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5C08AB69" w14:textId="77777777" w:rsidR="007C1027" w:rsidRPr="007C1027" w:rsidRDefault="007C1027" w:rsidP="007C1027">
            <w:pPr>
              <w:rPr>
                <w:lang w:val="en-US"/>
              </w:rPr>
            </w:pPr>
            <w:r w:rsidRPr="007C1027">
              <w:rPr>
                <w:lang w:val="en-US"/>
              </w:rPr>
              <w:t>Version Approved</w:t>
            </w:r>
          </w:p>
        </w:tc>
        <w:tc>
          <w:tcPr>
            <w:tcW w:w="252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53A4C026" w14:textId="77777777" w:rsidR="007C1027" w:rsidRPr="007C1027" w:rsidRDefault="007C1027" w:rsidP="007C1027">
            <w:pPr>
              <w:rPr>
                <w:lang w:val="en-US"/>
              </w:rPr>
            </w:pPr>
            <w:r w:rsidRPr="007C1027">
              <w:rPr>
                <w:lang w:val="en-US"/>
              </w:rPr>
              <w:t>Position</w:t>
            </w:r>
          </w:p>
        </w:tc>
        <w:tc>
          <w:tcPr>
            <w:tcW w:w="135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726C45F2" w14:textId="77777777" w:rsidR="007C1027" w:rsidRPr="007C1027" w:rsidRDefault="007C1027" w:rsidP="007C1027">
            <w:pPr>
              <w:rPr>
                <w:lang w:val="en-US"/>
              </w:rPr>
            </w:pPr>
            <w:r w:rsidRPr="007C1027">
              <w:rPr>
                <w:lang w:val="en-US"/>
              </w:rPr>
              <w:t>Date</w:t>
            </w:r>
          </w:p>
        </w:tc>
      </w:tr>
      <w:tr w:rsidR="007C1027" w:rsidRPr="007C1027" w14:paraId="21AE1E5C" w14:textId="77777777">
        <w:trPr>
          <w:cantSplit/>
        </w:trPr>
        <w:tc>
          <w:tcPr>
            <w:tcW w:w="1946" w:type="dxa"/>
            <w:tcBorders>
              <w:top w:val="single" w:sz="4" w:space="0" w:color="auto"/>
              <w:left w:val="single" w:sz="4" w:space="0" w:color="auto"/>
              <w:bottom w:val="single" w:sz="4" w:space="0" w:color="auto"/>
              <w:right w:val="single" w:sz="4" w:space="0" w:color="auto"/>
            </w:tcBorders>
          </w:tcPr>
          <w:p w14:paraId="0CE852E3" w14:textId="77777777" w:rsidR="007C1027" w:rsidRPr="007C1027" w:rsidRDefault="007C1027" w:rsidP="007C1027">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47C08E27" w14:textId="77777777" w:rsidR="007C1027" w:rsidRPr="007C1027" w:rsidRDefault="007C1027" w:rsidP="007C1027">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411A5725" w14:textId="77777777" w:rsidR="007C1027" w:rsidRPr="007C1027" w:rsidRDefault="007C1027" w:rsidP="007C1027">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2A8DEC47" w14:textId="77777777" w:rsidR="007C1027" w:rsidRPr="007C1027" w:rsidRDefault="007C1027" w:rsidP="007C1027">
            <w:pPr>
              <w:rPr>
                <w:lang w:val="en-US"/>
              </w:rPr>
            </w:pPr>
          </w:p>
        </w:tc>
      </w:tr>
      <w:tr w:rsidR="007C1027" w:rsidRPr="007C1027" w14:paraId="5AAF2609" w14:textId="77777777">
        <w:trPr>
          <w:cantSplit/>
        </w:trPr>
        <w:tc>
          <w:tcPr>
            <w:tcW w:w="1946" w:type="dxa"/>
            <w:tcBorders>
              <w:top w:val="single" w:sz="4" w:space="0" w:color="auto"/>
              <w:left w:val="single" w:sz="4" w:space="0" w:color="auto"/>
              <w:bottom w:val="single" w:sz="4" w:space="0" w:color="auto"/>
              <w:right w:val="single" w:sz="4" w:space="0" w:color="auto"/>
            </w:tcBorders>
          </w:tcPr>
          <w:p w14:paraId="2FCF7C99" w14:textId="77777777" w:rsidR="007C1027" w:rsidRPr="007C1027" w:rsidRDefault="007C1027" w:rsidP="007C1027">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45EBD6DE" w14:textId="77777777" w:rsidR="007C1027" w:rsidRPr="007C1027" w:rsidRDefault="007C1027" w:rsidP="007C1027">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039EE1F6" w14:textId="77777777" w:rsidR="007C1027" w:rsidRPr="007C1027" w:rsidRDefault="007C1027" w:rsidP="007C1027">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014F4FA5" w14:textId="77777777" w:rsidR="007C1027" w:rsidRPr="007C1027" w:rsidRDefault="007C1027" w:rsidP="007C1027">
            <w:pPr>
              <w:rPr>
                <w:lang w:val="en-US"/>
              </w:rPr>
            </w:pPr>
          </w:p>
        </w:tc>
      </w:tr>
      <w:tr w:rsidR="007C1027" w:rsidRPr="007C1027" w14:paraId="4F971512" w14:textId="77777777">
        <w:trPr>
          <w:cantSplit/>
        </w:trPr>
        <w:tc>
          <w:tcPr>
            <w:tcW w:w="1946" w:type="dxa"/>
            <w:tcBorders>
              <w:top w:val="single" w:sz="4" w:space="0" w:color="auto"/>
              <w:left w:val="single" w:sz="4" w:space="0" w:color="auto"/>
              <w:bottom w:val="single" w:sz="4" w:space="0" w:color="auto"/>
              <w:right w:val="single" w:sz="4" w:space="0" w:color="auto"/>
            </w:tcBorders>
          </w:tcPr>
          <w:p w14:paraId="0C5310D9" w14:textId="77777777" w:rsidR="007C1027" w:rsidRPr="007C1027" w:rsidRDefault="007C1027" w:rsidP="007C1027">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69BA1126" w14:textId="77777777" w:rsidR="007C1027" w:rsidRPr="007C1027" w:rsidRDefault="007C1027" w:rsidP="007C1027">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2230C11D" w14:textId="77777777" w:rsidR="007C1027" w:rsidRPr="007C1027" w:rsidRDefault="007C1027" w:rsidP="007C1027">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436D3500" w14:textId="77777777" w:rsidR="007C1027" w:rsidRPr="007C1027" w:rsidRDefault="007C1027" w:rsidP="007C1027">
            <w:pPr>
              <w:rPr>
                <w:lang w:val="en-US"/>
              </w:rPr>
            </w:pPr>
          </w:p>
        </w:tc>
      </w:tr>
      <w:tr w:rsidR="007C1027" w:rsidRPr="007C1027" w14:paraId="12587220" w14:textId="77777777">
        <w:trPr>
          <w:cantSplit/>
        </w:trPr>
        <w:tc>
          <w:tcPr>
            <w:tcW w:w="1946" w:type="dxa"/>
            <w:tcBorders>
              <w:top w:val="single" w:sz="4" w:space="0" w:color="auto"/>
              <w:left w:val="single" w:sz="4" w:space="0" w:color="auto"/>
              <w:bottom w:val="single" w:sz="4" w:space="0" w:color="auto"/>
              <w:right w:val="single" w:sz="4" w:space="0" w:color="auto"/>
            </w:tcBorders>
          </w:tcPr>
          <w:p w14:paraId="721025BC" w14:textId="77777777" w:rsidR="007C1027" w:rsidRPr="007C1027" w:rsidRDefault="007C1027" w:rsidP="007C1027">
            <w:pPr>
              <w:rPr>
                <w:lang w:val="en-US"/>
              </w:rPr>
            </w:pPr>
          </w:p>
        </w:tc>
        <w:tc>
          <w:tcPr>
            <w:tcW w:w="2160" w:type="dxa"/>
            <w:tcBorders>
              <w:top w:val="single" w:sz="4" w:space="0" w:color="auto"/>
              <w:left w:val="single" w:sz="4" w:space="0" w:color="auto"/>
              <w:bottom w:val="single" w:sz="4" w:space="0" w:color="auto"/>
              <w:right w:val="single" w:sz="4" w:space="0" w:color="auto"/>
            </w:tcBorders>
          </w:tcPr>
          <w:p w14:paraId="70848119" w14:textId="77777777" w:rsidR="007C1027" w:rsidRPr="007C1027" w:rsidRDefault="007C1027" w:rsidP="007C1027">
            <w:pPr>
              <w:rPr>
                <w:lang w:val="en-US"/>
              </w:rPr>
            </w:pPr>
          </w:p>
        </w:tc>
        <w:tc>
          <w:tcPr>
            <w:tcW w:w="2520" w:type="dxa"/>
            <w:tcBorders>
              <w:top w:val="single" w:sz="4" w:space="0" w:color="auto"/>
              <w:left w:val="single" w:sz="4" w:space="0" w:color="auto"/>
              <w:bottom w:val="single" w:sz="4" w:space="0" w:color="auto"/>
              <w:right w:val="single" w:sz="4" w:space="0" w:color="auto"/>
            </w:tcBorders>
          </w:tcPr>
          <w:p w14:paraId="26599A30" w14:textId="77777777" w:rsidR="007C1027" w:rsidRPr="007C1027" w:rsidRDefault="007C1027" w:rsidP="007C1027">
            <w:pPr>
              <w:rPr>
                <w:lang w:val="en-US"/>
              </w:rPr>
            </w:pPr>
          </w:p>
        </w:tc>
        <w:tc>
          <w:tcPr>
            <w:tcW w:w="1350" w:type="dxa"/>
            <w:tcBorders>
              <w:top w:val="single" w:sz="4" w:space="0" w:color="auto"/>
              <w:left w:val="single" w:sz="4" w:space="0" w:color="auto"/>
              <w:bottom w:val="single" w:sz="4" w:space="0" w:color="auto"/>
              <w:right w:val="single" w:sz="4" w:space="0" w:color="auto"/>
            </w:tcBorders>
          </w:tcPr>
          <w:p w14:paraId="567CF1E3" w14:textId="77777777" w:rsidR="007C1027" w:rsidRPr="007C1027" w:rsidRDefault="007C1027" w:rsidP="007C1027">
            <w:pPr>
              <w:rPr>
                <w:lang w:val="en-US"/>
              </w:rPr>
            </w:pPr>
          </w:p>
        </w:tc>
      </w:tr>
    </w:tbl>
    <w:p w14:paraId="661EF53D" w14:textId="77777777" w:rsidR="007C1027" w:rsidRPr="007C1027" w:rsidRDefault="007C1027" w:rsidP="007C1027">
      <w:pPr>
        <w:rPr>
          <w:lang w:val="en-US"/>
        </w:rPr>
      </w:pPr>
    </w:p>
    <w:p w14:paraId="4CB3072A" w14:textId="77777777" w:rsidR="007C1027" w:rsidRPr="007C1027" w:rsidRDefault="007C1027" w:rsidP="007C1027">
      <w:pPr>
        <w:rPr>
          <w:lang w:val="en-US"/>
        </w:rPr>
      </w:pPr>
      <w:r w:rsidRPr="007C1027">
        <w:rPr>
          <w:lang w:val="en-US"/>
        </w:rPr>
        <w:t>Distribution</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8"/>
        <w:gridCol w:w="2250"/>
      </w:tblGrid>
      <w:tr w:rsidR="007C1027" w:rsidRPr="007C1027" w14:paraId="41625CB4" w14:textId="77777777">
        <w:trPr>
          <w:cantSplit/>
          <w:tblHeader/>
        </w:trPr>
        <w:tc>
          <w:tcPr>
            <w:tcW w:w="3348"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B26C694" w14:textId="77777777" w:rsidR="007C1027" w:rsidRPr="007C1027" w:rsidRDefault="007C1027" w:rsidP="007C1027">
            <w:pPr>
              <w:rPr>
                <w:lang w:val="en-US"/>
              </w:rPr>
            </w:pPr>
            <w:r w:rsidRPr="007C1027">
              <w:rPr>
                <w:lang w:val="en-US"/>
              </w:rPr>
              <w:t>Name</w:t>
            </w:r>
          </w:p>
        </w:tc>
        <w:tc>
          <w:tcPr>
            <w:tcW w:w="225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99CD9F4" w14:textId="77777777" w:rsidR="007C1027" w:rsidRPr="007C1027" w:rsidRDefault="007C1027" w:rsidP="007C1027">
            <w:pPr>
              <w:rPr>
                <w:lang w:val="en-US"/>
              </w:rPr>
            </w:pPr>
            <w:r w:rsidRPr="007C1027">
              <w:rPr>
                <w:lang w:val="en-US"/>
              </w:rPr>
              <w:t>Position</w:t>
            </w:r>
          </w:p>
        </w:tc>
      </w:tr>
      <w:tr w:rsidR="007C1027" w:rsidRPr="007C1027" w14:paraId="7B53C027" w14:textId="77777777">
        <w:trPr>
          <w:cantSplit/>
        </w:trPr>
        <w:tc>
          <w:tcPr>
            <w:tcW w:w="3348" w:type="dxa"/>
            <w:tcBorders>
              <w:top w:val="single" w:sz="4" w:space="0" w:color="auto"/>
              <w:left w:val="single" w:sz="4" w:space="0" w:color="auto"/>
              <w:bottom w:val="single" w:sz="4" w:space="0" w:color="auto"/>
              <w:right w:val="single" w:sz="4" w:space="0" w:color="auto"/>
            </w:tcBorders>
            <w:hideMark/>
          </w:tcPr>
          <w:p w14:paraId="758B30EA" w14:textId="77777777" w:rsidR="007C1027" w:rsidRPr="007C1027" w:rsidRDefault="007C1027" w:rsidP="007C1027">
            <w:pPr>
              <w:rPr>
                <w:lang w:val="en-US"/>
              </w:rPr>
            </w:pPr>
            <w:r w:rsidRPr="007C1027">
              <w:rPr>
                <w:lang w:val="en-US"/>
              </w:rPr>
              <w:t>Ashish S</w:t>
            </w:r>
          </w:p>
        </w:tc>
        <w:tc>
          <w:tcPr>
            <w:tcW w:w="2250" w:type="dxa"/>
            <w:tcBorders>
              <w:top w:val="single" w:sz="4" w:space="0" w:color="auto"/>
              <w:left w:val="single" w:sz="4" w:space="0" w:color="auto"/>
              <w:bottom w:val="single" w:sz="4" w:space="0" w:color="auto"/>
              <w:right w:val="single" w:sz="4" w:space="0" w:color="auto"/>
            </w:tcBorders>
            <w:hideMark/>
          </w:tcPr>
          <w:p w14:paraId="77E084CE" w14:textId="77777777" w:rsidR="007C1027" w:rsidRPr="007C1027" w:rsidRDefault="007C1027" w:rsidP="007C1027">
            <w:pPr>
              <w:rPr>
                <w:lang w:val="en-US"/>
              </w:rPr>
            </w:pPr>
            <w:r w:rsidRPr="007C1027">
              <w:rPr>
                <w:lang w:val="en-US"/>
              </w:rPr>
              <w:t>PM</w:t>
            </w:r>
          </w:p>
        </w:tc>
      </w:tr>
      <w:tr w:rsidR="007C1027" w:rsidRPr="007C1027" w14:paraId="54188175" w14:textId="77777777">
        <w:trPr>
          <w:cantSplit/>
        </w:trPr>
        <w:tc>
          <w:tcPr>
            <w:tcW w:w="3348" w:type="dxa"/>
            <w:tcBorders>
              <w:top w:val="single" w:sz="4" w:space="0" w:color="auto"/>
              <w:left w:val="single" w:sz="4" w:space="0" w:color="auto"/>
              <w:bottom w:val="single" w:sz="4" w:space="0" w:color="auto"/>
              <w:right w:val="single" w:sz="4" w:space="0" w:color="auto"/>
            </w:tcBorders>
            <w:hideMark/>
          </w:tcPr>
          <w:p w14:paraId="56FF98F8" w14:textId="77777777" w:rsidR="007C1027" w:rsidRPr="007C1027" w:rsidRDefault="007C1027" w:rsidP="007C1027">
            <w:pPr>
              <w:rPr>
                <w:lang w:val="en-US"/>
              </w:rPr>
            </w:pPr>
            <w:r w:rsidRPr="007C1027">
              <w:rPr>
                <w:lang w:val="en-US"/>
              </w:rPr>
              <w:t>Richa Jain</w:t>
            </w:r>
          </w:p>
        </w:tc>
        <w:tc>
          <w:tcPr>
            <w:tcW w:w="2250" w:type="dxa"/>
            <w:tcBorders>
              <w:top w:val="single" w:sz="4" w:space="0" w:color="auto"/>
              <w:left w:val="single" w:sz="4" w:space="0" w:color="auto"/>
              <w:bottom w:val="single" w:sz="4" w:space="0" w:color="auto"/>
              <w:right w:val="single" w:sz="4" w:space="0" w:color="auto"/>
            </w:tcBorders>
            <w:hideMark/>
          </w:tcPr>
          <w:p w14:paraId="269C453A" w14:textId="77777777" w:rsidR="007C1027" w:rsidRPr="007C1027" w:rsidRDefault="007C1027" w:rsidP="007C1027">
            <w:pPr>
              <w:rPr>
                <w:lang w:val="en-US"/>
              </w:rPr>
            </w:pPr>
            <w:r w:rsidRPr="007C1027">
              <w:rPr>
                <w:lang w:val="en-US"/>
              </w:rPr>
              <w:t>Consultant</w:t>
            </w:r>
          </w:p>
        </w:tc>
      </w:tr>
      <w:tr w:rsidR="007C1027" w:rsidRPr="007C1027" w14:paraId="1546B794" w14:textId="77777777">
        <w:trPr>
          <w:cantSplit/>
        </w:trPr>
        <w:tc>
          <w:tcPr>
            <w:tcW w:w="3348" w:type="dxa"/>
            <w:tcBorders>
              <w:top w:val="single" w:sz="4" w:space="0" w:color="auto"/>
              <w:left w:val="single" w:sz="4" w:space="0" w:color="auto"/>
              <w:bottom w:val="single" w:sz="4" w:space="0" w:color="auto"/>
              <w:right w:val="single" w:sz="4" w:space="0" w:color="auto"/>
            </w:tcBorders>
          </w:tcPr>
          <w:p w14:paraId="4B2B58F8" w14:textId="77777777" w:rsidR="007C1027" w:rsidRPr="007C1027" w:rsidRDefault="007C1027" w:rsidP="007C1027">
            <w:pPr>
              <w:rPr>
                <w:lang w:val="en-US"/>
              </w:rPr>
            </w:pPr>
          </w:p>
        </w:tc>
        <w:tc>
          <w:tcPr>
            <w:tcW w:w="2250" w:type="dxa"/>
            <w:tcBorders>
              <w:top w:val="single" w:sz="4" w:space="0" w:color="auto"/>
              <w:left w:val="single" w:sz="4" w:space="0" w:color="auto"/>
              <w:bottom w:val="single" w:sz="4" w:space="0" w:color="auto"/>
              <w:right w:val="single" w:sz="4" w:space="0" w:color="auto"/>
            </w:tcBorders>
          </w:tcPr>
          <w:p w14:paraId="5900F869" w14:textId="77777777" w:rsidR="007C1027" w:rsidRPr="007C1027" w:rsidRDefault="007C1027" w:rsidP="007C1027">
            <w:pPr>
              <w:rPr>
                <w:lang w:val="en-US"/>
              </w:rPr>
            </w:pPr>
          </w:p>
        </w:tc>
      </w:tr>
      <w:tr w:rsidR="007C1027" w:rsidRPr="007C1027" w14:paraId="55579B7A" w14:textId="77777777">
        <w:trPr>
          <w:cantSplit/>
        </w:trPr>
        <w:tc>
          <w:tcPr>
            <w:tcW w:w="3348" w:type="dxa"/>
            <w:tcBorders>
              <w:top w:val="single" w:sz="4" w:space="0" w:color="auto"/>
              <w:left w:val="single" w:sz="4" w:space="0" w:color="auto"/>
              <w:bottom w:val="single" w:sz="4" w:space="0" w:color="auto"/>
              <w:right w:val="single" w:sz="4" w:space="0" w:color="auto"/>
            </w:tcBorders>
          </w:tcPr>
          <w:p w14:paraId="54FD5DAA" w14:textId="77777777" w:rsidR="007C1027" w:rsidRPr="007C1027" w:rsidRDefault="007C1027" w:rsidP="007C1027">
            <w:pPr>
              <w:rPr>
                <w:lang w:val="en-US"/>
              </w:rPr>
            </w:pPr>
          </w:p>
        </w:tc>
        <w:tc>
          <w:tcPr>
            <w:tcW w:w="2250" w:type="dxa"/>
            <w:tcBorders>
              <w:top w:val="single" w:sz="4" w:space="0" w:color="auto"/>
              <w:left w:val="single" w:sz="4" w:space="0" w:color="auto"/>
              <w:bottom w:val="single" w:sz="4" w:space="0" w:color="auto"/>
              <w:right w:val="single" w:sz="4" w:space="0" w:color="auto"/>
            </w:tcBorders>
          </w:tcPr>
          <w:p w14:paraId="16FF25BE" w14:textId="77777777" w:rsidR="007C1027" w:rsidRPr="007C1027" w:rsidRDefault="007C1027" w:rsidP="007C1027">
            <w:pPr>
              <w:rPr>
                <w:lang w:val="en-US"/>
              </w:rPr>
            </w:pPr>
          </w:p>
        </w:tc>
      </w:tr>
    </w:tbl>
    <w:p w14:paraId="1CF46CAB" w14:textId="77777777" w:rsidR="007C1027" w:rsidRPr="007C1027" w:rsidRDefault="007C1027" w:rsidP="007C1027">
      <w:pPr>
        <w:rPr>
          <w:lang w:val="en-US"/>
        </w:rPr>
      </w:pPr>
    </w:p>
    <w:p w14:paraId="67F98B53" w14:textId="77777777" w:rsidR="007C1027" w:rsidRPr="007C1027" w:rsidRDefault="007C1027" w:rsidP="007C1027">
      <w:pPr>
        <w:rPr>
          <w:lang w:val="en-US"/>
        </w:rPr>
      </w:pPr>
      <w:r w:rsidRPr="007C1027">
        <w:rPr>
          <w:lang w:val="en-US"/>
        </w:rPr>
        <w:t>Document Properties</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6"/>
        <w:gridCol w:w="5400"/>
      </w:tblGrid>
      <w:tr w:rsidR="007C1027" w:rsidRPr="007C1027" w14:paraId="2159B608" w14:textId="77777777">
        <w:trPr>
          <w:cantSplit/>
          <w:tblHeader/>
        </w:trPr>
        <w:tc>
          <w:tcPr>
            <w:tcW w:w="248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B62D9A0" w14:textId="77777777" w:rsidR="007C1027" w:rsidRPr="007C1027" w:rsidRDefault="007C1027" w:rsidP="007C1027">
            <w:pPr>
              <w:rPr>
                <w:lang w:val="en-US"/>
              </w:rPr>
            </w:pPr>
            <w:r w:rsidRPr="007C1027">
              <w:rPr>
                <w:lang w:val="en-US"/>
              </w:rPr>
              <w:t>Item</w:t>
            </w:r>
          </w:p>
        </w:tc>
        <w:tc>
          <w:tcPr>
            <w:tcW w:w="540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4A43AD3C" w14:textId="77777777" w:rsidR="007C1027" w:rsidRPr="007C1027" w:rsidRDefault="007C1027" w:rsidP="007C1027">
            <w:pPr>
              <w:rPr>
                <w:lang w:val="en-US"/>
              </w:rPr>
            </w:pPr>
            <w:r w:rsidRPr="007C1027">
              <w:rPr>
                <w:lang w:val="en-US"/>
              </w:rPr>
              <w:t>Details</w:t>
            </w:r>
          </w:p>
        </w:tc>
      </w:tr>
      <w:tr w:rsidR="007C1027" w:rsidRPr="007C1027" w14:paraId="36BC9562" w14:textId="77777777">
        <w:trPr>
          <w:cantSplit/>
          <w:trHeight w:val="389"/>
        </w:trPr>
        <w:tc>
          <w:tcPr>
            <w:tcW w:w="2486" w:type="dxa"/>
            <w:tcBorders>
              <w:top w:val="single" w:sz="4" w:space="0" w:color="auto"/>
              <w:left w:val="single" w:sz="4" w:space="0" w:color="auto"/>
              <w:bottom w:val="single" w:sz="4" w:space="0" w:color="auto"/>
              <w:right w:val="single" w:sz="4" w:space="0" w:color="auto"/>
            </w:tcBorders>
            <w:hideMark/>
          </w:tcPr>
          <w:p w14:paraId="09A92594" w14:textId="77777777" w:rsidR="007C1027" w:rsidRPr="007C1027" w:rsidRDefault="007C1027" w:rsidP="007C1027">
            <w:pPr>
              <w:rPr>
                <w:lang w:val="en-US"/>
              </w:rPr>
            </w:pPr>
            <w:r w:rsidRPr="007C1027">
              <w:rPr>
                <w:lang w:val="en-US"/>
              </w:rPr>
              <w:t>Document Title</w:t>
            </w:r>
          </w:p>
        </w:tc>
        <w:tc>
          <w:tcPr>
            <w:tcW w:w="5400" w:type="dxa"/>
            <w:tcBorders>
              <w:top w:val="single" w:sz="4" w:space="0" w:color="auto"/>
              <w:left w:val="single" w:sz="4" w:space="0" w:color="auto"/>
              <w:bottom w:val="single" w:sz="4" w:space="0" w:color="auto"/>
              <w:right w:val="single" w:sz="4" w:space="0" w:color="auto"/>
            </w:tcBorders>
            <w:hideMark/>
          </w:tcPr>
          <w:p w14:paraId="39135BFC" w14:textId="77777777" w:rsidR="007C1027" w:rsidRPr="007C1027" w:rsidRDefault="007C1027" w:rsidP="007C1027">
            <w:pPr>
              <w:rPr>
                <w:lang w:val="en-US"/>
              </w:rPr>
            </w:pPr>
            <w:r w:rsidRPr="007C1027">
              <w:rPr>
                <w:lang w:val="en-US"/>
              </w:rPr>
              <w:t>Functional Specification</w:t>
            </w:r>
          </w:p>
        </w:tc>
      </w:tr>
      <w:tr w:rsidR="007C1027" w:rsidRPr="007C1027" w14:paraId="139EC370" w14:textId="77777777">
        <w:trPr>
          <w:cantSplit/>
        </w:trPr>
        <w:tc>
          <w:tcPr>
            <w:tcW w:w="2486" w:type="dxa"/>
            <w:tcBorders>
              <w:top w:val="single" w:sz="4" w:space="0" w:color="auto"/>
              <w:left w:val="single" w:sz="4" w:space="0" w:color="auto"/>
              <w:bottom w:val="single" w:sz="4" w:space="0" w:color="auto"/>
              <w:right w:val="single" w:sz="4" w:space="0" w:color="auto"/>
            </w:tcBorders>
            <w:hideMark/>
          </w:tcPr>
          <w:p w14:paraId="7BBBAB56" w14:textId="77777777" w:rsidR="007C1027" w:rsidRPr="007C1027" w:rsidRDefault="007C1027" w:rsidP="007C1027">
            <w:pPr>
              <w:rPr>
                <w:lang w:val="en-US"/>
              </w:rPr>
            </w:pPr>
            <w:r w:rsidRPr="007C1027">
              <w:rPr>
                <w:lang w:val="en-US"/>
              </w:rPr>
              <w:t>Author</w:t>
            </w:r>
          </w:p>
        </w:tc>
        <w:tc>
          <w:tcPr>
            <w:tcW w:w="5400" w:type="dxa"/>
            <w:tcBorders>
              <w:top w:val="single" w:sz="4" w:space="0" w:color="auto"/>
              <w:left w:val="single" w:sz="4" w:space="0" w:color="auto"/>
              <w:bottom w:val="single" w:sz="4" w:space="0" w:color="auto"/>
              <w:right w:val="single" w:sz="4" w:space="0" w:color="auto"/>
            </w:tcBorders>
            <w:hideMark/>
          </w:tcPr>
          <w:p w14:paraId="69A9012B" w14:textId="77777777" w:rsidR="007C1027" w:rsidRPr="007C1027" w:rsidRDefault="007C1027" w:rsidP="007C1027">
            <w:pPr>
              <w:rPr>
                <w:lang w:val="en-US"/>
              </w:rPr>
            </w:pPr>
            <w:r w:rsidRPr="007C1027">
              <w:rPr>
                <w:lang w:val="en-US"/>
              </w:rPr>
              <w:t>Richa Jain</w:t>
            </w:r>
          </w:p>
        </w:tc>
      </w:tr>
      <w:tr w:rsidR="007C1027" w:rsidRPr="007C1027" w14:paraId="30757EE7" w14:textId="77777777">
        <w:trPr>
          <w:cantSplit/>
        </w:trPr>
        <w:tc>
          <w:tcPr>
            <w:tcW w:w="2486" w:type="dxa"/>
            <w:tcBorders>
              <w:top w:val="single" w:sz="4" w:space="0" w:color="auto"/>
              <w:left w:val="single" w:sz="4" w:space="0" w:color="auto"/>
              <w:bottom w:val="single" w:sz="4" w:space="0" w:color="auto"/>
              <w:right w:val="single" w:sz="4" w:space="0" w:color="auto"/>
            </w:tcBorders>
            <w:hideMark/>
          </w:tcPr>
          <w:p w14:paraId="4CBC59FB" w14:textId="77777777" w:rsidR="007C1027" w:rsidRPr="007C1027" w:rsidRDefault="007C1027" w:rsidP="007C1027">
            <w:pPr>
              <w:rPr>
                <w:lang w:val="en-US"/>
              </w:rPr>
            </w:pPr>
            <w:r w:rsidRPr="007C1027">
              <w:rPr>
                <w:lang w:val="en-US"/>
              </w:rPr>
              <w:t>Creation Date</w:t>
            </w:r>
          </w:p>
        </w:tc>
        <w:tc>
          <w:tcPr>
            <w:tcW w:w="5400" w:type="dxa"/>
            <w:tcBorders>
              <w:top w:val="single" w:sz="4" w:space="0" w:color="auto"/>
              <w:left w:val="single" w:sz="4" w:space="0" w:color="auto"/>
              <w:bottom w:val="single" w:sz="4" w:space="0" w:color="auto"/>
              <w:right w:val="single" w:sz="4" w:space="0" w:color="auto"/>
            </w:tcBorders>
            <w:hideMark/>
          </w:tcPr>
          <w:p w14:paraId="70D4D829" w14:textId="77777777" w:rsidR="007C1027" w:rsidRPr="007C1027" w:rsidRDefault="007C1027" w:rsidP="007C1027">
            <w:pPr>
              <w:rPr>
                <w:lang w:val="en-US"/>
              </w:rPr>
            </w:pPr>
            <w:r w:rsidRPr="007C1027">
              <w:rPr>
                <w:lang w:val="en-US"/>
              </w:rPr>
              <w:t>December 06, 2007</w:t>
            </w:r>
          </w:p>
        </w:tc>
      </w:tr>
      <w:tr w:rsidR="007C1027" w:rsidRPr="007C1027" w14:paraId="21AD9360" w14:textId="77777777">
        <w:trPr>
          <w:cantSplit/>
        </w:trPr>
        <w:tc>
          <w:tcPr>
            <w:tcW w:w="2486" w:type="dxa"/>
            <w:tcBorders>
              <w:top w:val="single" w:sz="4" w:space="0" w:color="auto"/>
              <w:left w:val="single" w:sz="4" w:space="0" w:color="auto"/>
              <w:bottom w:val="single" w:sz="4" w:space="0" w:color="auto"/>
              <w:right w:val="single" w:sz="4" w:space="0" w:color="auto"/>
            </w:tcBorders>
            <w:hideMark/>
          </w:tcPr>
          <w:p w14:paraId="26922DE0" w14:textId="77777777" w:rsidR="007C1027" w:rsidRPr="007C1027" w:rsidRDefault="007C1027" w:rsidP="007C1027">
            <w:pPr>
              <w:rPr>
                <w:lang w:val="en-US"/>
              </w:rPr>
            </w:pPr>
            <w:r w:rsidRPr="007C1027">
              <w:rPr>
                <w:lang w:val="en-US"/>
              </w:rPr>
              <w:lastRenderedPageBreak/>
              <w:t>Last Updated</w:t>
            </w:r>
          </w:p>
        </w:tc>
        <w:tc>
          <w:tcPr>
            <w:tcW w:w="5400" w:type="dxa"/>
            <w:tcBorders>
              <w:top w:val="single" w:sz="4" w:space="0" w:color="auto"/>
              <w:left w:val="single" w:sz="4" w:space="0" w:color="auto"/>
              <w:bottom w:val="single" w:sz="4" w:space="0" w:color="auto"/>
              <w:right w:val="single" w:sz="4" w:space="0" w:color="auto"/>
            </w:tcBorders>
            <w:hideMark/>
          </w:tcPr>
          <w:p w14:paraId="50F6A891" w14:textId="77777777" w:rsidR="007C1027" w:rsidRPr="007C1027" w:rsidRDefault="007C1027" w:rsidP="007C1027">
            <w:pPr>
              <w:rPr>
                <w:lang w:val="en-US"/>
              </w:rPr>
            </w:pPr>
            <w:r w:rsidRPr="007C1027">
              <w:rPr>
                <w:lang w:val="en-US"/>
              </w:rPr>
              <w:t>December 11, 2007</w:t>
            </w:r>
          </w:p>
        </w:tc>
      </w:tr>
    </w:tbl>
    <w:p w14:paraId="1AFB9568" w14:textId="77777777" w:rsidR="007C1027" w:rsidRPr="007C1027" w:rsidRDefault="007C1027" w:rsidP="007C1027">
      <w:pPr>
        <w:rPr>
          <w:lang w:val="en-US"/>
        </w:rPr>
      </w:pPr>
    </w:p>
    <w:p w14:paraId="3F463171" w14:textId="77777777" w:rsidR="007C1027" w:rsidRPr="007C1027" w:rsidRDefault="007C1027" w:rsidP="007C1027">
      <w:pPr>
        <w:rPr>
          <w:b/>
          <w:bCs/>
          <w:lang w:val="en-US"/>
        </w:rPr>
      </w:pPr>
      <w:r w:rsidRPr="007C1027">
        <w:rPr>
          <w:lang w:val="en-GB"/>
        </w:rPr>
        <w:br w:type="page"/>
      </w:r>
      <w:bookmarkStart w:id="10" w:name="_Toc518227004"/>
      <w:bookmarkStart w:id="11" w:name="_Toc185161482"/>
      <w:bookmarkEnd w:id="10"/>
      <w:r w:rsidRPr="007C1027">
        <w:rPr>
          <w:b/>
          <w:bCs/>
          <w:lang w:val="en-US"/>
        </w:rPr>
        <w:lastRenderedPageBreak/>
        <w:t xml:space="preserve"> </w:t>
      </w:r>
    </w:p>
    <w:p w14:paraId="02E38F73" w14:textId="77777777" w:rsidR="007C1027" w:rsidRPr="007C1027" w:rsidRDefault="007C1027" w:rsidP="007C1027">
      <w:pPr>
        <w:numPr>
          <w:ilvl w:val="0"/>
          <w:numId w:val="1"/>
        </w:numPr>
        <w:rPr>
          <w:b/>
          <w:bCs/>
          <w:lang w:val="en-US"/>
        </w:rPr>
      </w:pPr>
      <w:r w:rsidRPr="007C1027">
        <w:rPr>
          <w:b/>
          <w:bCs/>
          <w:lang w:val="en-US"/>
        </w:rPr>
        <w:t>Introduction</w:t>
      </w:r>
      <w:bookmarkEnd w:id="11"/>
    </w:p>
    <w:p w14:paraId="6F02E89F" w14:textId="77777777" w:rsidR="007C1027" w:rsidRPr="007C1027" w:rsidRDefault="007C1027" w:rsidP="007C1027">
      <w:pPr>
        <w:rPr>
          <w:lang w:val="en-US"/>
        </w:rPr>
      </w:pPr>
      <w:r w:rsidRPr="007C1027">
        <w:rPr>
          <w:lang w:val="en-US"/>
        </w:rPr>
        <w:t xml:space="preserve">Wipro Technologies desires to implement Microsoft CRM to manage their Sales &amp; Marketing processes across different geographies. MS CRM 4.0 will be the core CRM system used by Wipro. The functional requirements document is prepared by discussing and understanding the processes of Wipro from their key users. </w:t>
      </w:r>
    </w:p>
    <w:p w14:paraId="5DA2FE4B" w14:textId="77777777" w:rsidR="007C1027" w:rsidRPr="007C1027" w:rsidRDefault="007C1027" w:rsidP="007C1027">
      <w:pPr>
        <w:rPr>
          <w:lang w:val="en-US"/>
        </w:rPr>
      </w:pPr>
      <w:r w:rsidRPr="007C1027">
        <w:rPr>
          <w:lang w:val="en-US"/>
        </w:rPr>
        <w:t xml:space="preserve">This document details the functional requirements for the security process as followed in Wipro. </w:t>
      </w:r>
    </w:p>
    <w:p w14:paraId="51026E9E" w14:textId="77777777" w:rsidR="007C1027" w:rsidRPr="007C1027" w:rsidRDefault="007C1027" w:rsidP="007C1027">
      <w:pPr>
        <w:numPr>
          <w:ilvl w:val="1"/>
          <w:numId w:val="1"/>
        </w:numPr>
        <w:tabs>
          <w:tab w:val="clear" w:pos="1440"/>
          <w:tab w:val="num" w:pos="540"/>
        </w:tabs>
        <w:rPr>
          <w:b/>
          <w:bCs/>
          <w:i/>
          <w:iCs/>
          <w:lang w:val="en-US"/>
        </w:rPr>
      </w:pPr>
      <w:bookmarkStart w:id="12" w:name="_Toc185161483"/>
      <w:r w:rsidRPr="007C1027">
        <w:rPr>
          <w:b/>
          <w:bCs/>
          <w:i/>
          <w:iCs/>
          <w:lang w:val="en-US"/>
        </w:rPr>
        <w:t>Reference</w:t>
      </w:r>
      <w:bookmarkEnd w:id="12"/>
      <w:r w:rsidRPr="007C1027">
        <w:rPr>
          <w:b/>
          <w:bCs/>
          <w:i/>
          <w:iCs/>
          <w:lang w:val="en-US"/>
        </w:rPr>
        <w:t xml:space="preserve"> </w:t>
      </w:r>
    </w:p>
    <w:p w14:paraId="655A8866" w14:textId="77777777" w:rsidR="007C1027" w:rsidRPr="007C1027" w:rsidRDefault="007C1027" w:rsidP="007C1027">
      <w:pPr>
        <w:rPr>
          <w:lang w:val="en-US"/>
        </w:rPr>
      </w:pPr>
      <w:r w:rsidRPr="007C1027">
        <w:rPr>
          <w:lang w:val="en-US"/>
        </w:rPr>
        <w:t>This document has been prepared after the security requirement discussions with Wipro team.</w:t>
      </w:r>
    </w:p>
    <w:p w14:paraId="5D2FAB90" w14:textId="77777777" w:rsidR="007C1027" w:rsidRPr="007C1027" w:rsidRDefault="007C1027" w:rsidP="007C1027">
      <w:pPr>
        <w:numPr>
          <w:ilvl w:val="1"/>
          <w:numId w:val="1"/>
        </w:numPr>
        <w:tabs>
          <w:tab w:val="clear" w:pos="1440"/>
          <w:tab w:val="num" w:pos="540"/>
        </w:tabs>
        <w:rPr>
          <w:b/>
          <w:bCs/>
          <w:i/>
          <w:iCs/>
          <w:lang w:val="en-US"/>
        </w:rPr>
      </w:pPr>
      <w:bookmarkStart w:id="13" w:name="_Toc185161484"/>
      <w:r w:rsidRPr="007C1027">
        <w:rPr>
          <w:b/>
          <w:bCs/>
          <w:i/>
          <w:iCs/>
          <w:lang w:val="en-US"/>
        </w:rPr>
        <w:t>Abbreviations/Glossary</w:t>
      </w:r>
      <w:bookmarkEnd w:id="13"/>
    </w:p>
    <w:tbl>
      <w:tblPr>
        <w:tblW w:w="9180" w:type="dxa"/>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824"/>
        <w:gridCol w:w="6356"/>
      </w:tblGrid>
      <w:tr w:rsidR="007C1027" w:rsidRPr="007C1027" w14:paraId="2155727B" w14:textId="77777777">
        <w:tc>
          <w:tcPr>
            <w:tcW w:w="2824" w:type="dxa"/>
            <w:tcBorders>
              <w:top w:val="single" w:sz="6" w:space="0" w:color="000000"/>
              <w:left w:val="single" w:sz="6" w:space="0" w:color="000000"/>
              <w:bottom w:val="single" w:sz="6" w:space="0" w:color="000000"/>
              <w:right w:val="single" w:sz="6" w:space="0" w:color="000000"/>
            </w:tcBorders>
            <w:shd w:val="solid" w:color="000000" w:fill="FFFFFF"/>
            <w:hideMark/>
          </w:tcPr>
          <w:p w14:paraId="08D58C7B" w14:textId="77777777" w:rsidR="007C1027" w:rsidRPr="007C1027" w:rsidRDefault="007C1027" w:rsidP="007C1027">
            <w:pPr>
              <w:rPr>
                <w:b/>
                <w:bCs/>
                <w:iCs/>
                <w:lang w:val="en-US"/>
              </w:rPr>
            </w:pPr>
            <w:r w:rsidRPr="007C1027">
              <w:rPr>
                <w:b/>
                <w:bCs/>
                <w:iCs/>
                <w:lang w:val="en-US"/>
              </w:rPr>
              <w:t>Abbreviation</w:t>
            </w:r>
          </w:p>
        </w:tc>
        <w:tc>
          <w:tcPr>
            <w:tcW w:w="6356" w:type="dxa"/>
            <w:tcBorders>
              <w:top w:val="single" w:sz="6" w:space="0" w:color="000000"/>
              <w:left w:val="single" w:sz="6" w:space="0" w:color="000000"/>
              <w:bottom w:val="single" w:sz="6" w:space="0" w:color="000000"/>
              <w:right w:val="single" w:sz="6" w:space="0" w:color="000000"/>
            </w:tcBorders>
            <w:shd w:val="solid" w:color="000000" w:fill="FFFFFF"/>
            <w:hideMark/>
          </w:tcPr>
          <w:p w14:paraId="037B0402" w14:textId="77777777" w:rsidR="007C1027" w:rsidRPr="007C1027" w:rsidRDefault="007C1027" w:rsidP="007C1027">
            <w:pPr>
              <w:rPr>
                <w:b/>
                <w:bCs/>
                <w:iCs/>
                <w:lang w:val="en-US"/>
              </w:rPr>
            </w:pPr>
            <w:r w:rsidRPr="007C1027">
              <w:rPr>
                <w:b/>
                <w:bCs/>
                <w:iCs/>
                <w:lang w:val="en-US"/>
              </w:rPr>
              <w:t>Description</w:t>
            </w:r>
          </w:p>
        </w:tc>
      </w:tr>
      <w:tr w:rsidR="007C1027" w:rsidRPr="007C1027" w14:paraId="2AA1EBF4" w14:textId="77777777">
        <w:tc>
          <w:tcPr>
            <w:tcW w:w="2824" w:type="dxa"/>
            <w:tcBorders>
              <w:top w:val="single" w:sz="6" w:space="0" w:color="000000"/>
              <w:left w:val="single" w:sz="6" w:space="0" w:color="000000"/>
              <w:bottom w:val="single" w:sz="6" w:space="0" w:color="000000"/>
              <w:right w:val="single" w:sz="6" w:space="0" w:color="000000"/>
            </w:tcBorders>
            <w:hideMark/>
          </w:tcPr>
          <w:p w14:paraId="6615A389" w14:textId="77777777" w:rsidR="007C1027" w:rsidRPr="007C1027" w:rsidRDefault="007C1027" w:rsidP="007C1027">
            <w:pPr>
              <w:rPr>
                <w:lang w:val="en-US"/>
              </w:rPr>
            </w:pPr>
            <w:r w:rsidRPr="007C1027">
              <w:rPr>
                <w:lang w:val="en-US"/>
              </w:rPr>
              <w:t>BU</w:t>
            </w:r>
          </w:p>
        </w:tc>
        <w:tc>
          <w:tcPr>
            <w:tcW w:w="6356" w:type="dxa"/>
            <w:tcBorders>
              <w:top w:val="single" w:sz="6" w:space="0" w:color="000000"/>
              <w:left w:val="single" w:sz="6" w:space="0" w:color="000000"/>
              <w:bottom w:val="single" w:sz="6" w:space="0" w:color="000000"/>
              <w:right w:val="single" w:sz="6" w:space="0" w:color="000000"/>
            </w:tcBorders>
            <w:hideMark/>
          </w:tcPr>
          <w:p w14:paraId="672FAA37" w14:textId="77777777" w:rsidR="007C1027" w:rsidRPr="007C1027" w:rsidRDefault="007C1027" w:rsidP="007C1027">
            <w:pPr>
              <w:rPr>
                <w:iCs/>
                <w:lang w:val="en-US"/>
              </w:rPr>
            </w:pPr>
            <w:r w:rsidRPr="007C1027">
              <w:rPr>
                <w:lang w:val="en-US"/>
              </w:rPr>
              <w:t>Business Unit</w:t>
            </w:r>
          </w:p>
        </w:tc>
      </w:tr>
      <w:tr w:rsidR="007C1027" w:rsidRPr="007C1027" w14:paraId="1BBC5DC6" w14:textId="77777777">
        <w:tc>
          <w:tcPr>
            <w:tcW w:w="2824" w:type="dxa"/>
            <w:tcBorders>
              <w:top w:val="single" w:sz="6" w:space="0" w:color="000000"/>
              <w:left w:val="single" w:sz="6" w:space="0" w:color="000000"/>
              <w:bottom w:val="single" w:sz="6" w:space="0" w:color="000000"/>
              <w:right w:val="single" w:sz="6" w:space="0" w:color="000000"/>
            </w:tcBorders>
            <w:hideMark/>
          </w:tcPr>
          <w:p w14:paraId="20E5BFAB" w14:textId="77777777" w:rsidR="007C1027" w:rsidRPr="007C1027" w:rsidRDefault="007C1027" w:rsidP="007C1027">
            <w:pPr>
              <w:rPr>
                <w:lang w:val="en-US"/>
              </w:rPr>
            </w:pPr>
            <w:r w:rsidRPr="007C1027">
              <w:rPr>
                <w:lang w:val="en-US"/>
              </w:rPr>
              <w:t>Geography</w:t>
            </w:r>
          </w:p>
        </w:tc>
        <w:tc>
          <w:tcPr>
            <w:tcW w:w="6356" w:type="dxa"/>
            <w:tcBorders>
              <w:top w:val="single" w:sz="6" w:space="0" w:color="000000"/>
              <w:left w:val="single" w:sz="6" w:space="0" w:color="000000"/>
              <w:bottom w:val="single" w:sz="6" w:space="0" w:color="000000"/>
              <w:right w:val="single" w:sz="6" w:space="0" w:color="000000"/>
            </w:tcBorders>
            <w:hideMark/>
          </w:tcPr>
          <w:p w14:paraId="28F6B64D" w14:textId="77777777" w:rsidR="007C1027" w:rsidRPr="007C1027" w:rsidRDefault="007C1027" w:rsidP="007C1027">
            <w:pPr>
              <w:rPr>
                <w:lang w:val="en-US"/>
              </w:rPr>
            </w:pPr>
            <w:r w:rsidRPr="007C1027">
              <w:rPr>
                <w:lang w:val="en-US"/>
              </w:rPr>
              <w:t>Represents a country/continent – US/Europe/APAC/Japan</w:t>
            </w:r>
          </w:p>
        </w:tc>
      </w:tr>
      <w:tr w:rsidR="007C1027" w:rsidRPr="007C1027" w14:paraId="32539322" w14:textId="77777777">
        <w:tc>
          <w:tcPr>
            <w:tcW w:w="2824" w:type="dxa"/>
            <w:tcBorders>
              <w:top w:val="single" w:sz="6" w:space="0" w:color="000000"/>
              <w:left w:val="single" w:sz="6" w:space="0" w:color="000000"/>
              <w:bottom w:val="single" w:sz="6" w:space="0" w:color="000000"/>
              <w:right w:val="single" w:sz="6" w:space="0" w:color="000000"/>
            </w:tcBorders>
            <w:hideMark/>
          </w:tcPr>
          <w:p w14:paraId="24663871" w14:textId="77777777" w:rsidR="007C1027" w:rsidRPr="007C1027" w:rsidRDefault="007C1027" w:rsidP="007C1027">
            <w:pPr>
              <w:rPr>
                <w:lang w:val="en-US"/>
              </w:rPr>
            </w:pPr>
            <w:r w:rsidRPr="007C1027">
              <w:rPr>
                <w:lang w:val="en-US"/>
              </w:rPr>
              <w:t xml:space="preserve">Global Account </w:t>
            </w:r>
          </w:p>
        </w:tc>
        <w:tc>
          <w:tcPr>
            <w:tcW w:w="6356" w:type="dxa"/>
            <w:tcBorders>
              <w:top w:val="single" w:sz="6" w:space="0" w:color="000000"/>
              <w:left w:val="single" w:sz="6" w:space="0" w:color="000000"/>
              <w:bottom w:val="single" w:sz="6" w:space="0" w:color="000000"/>
              <w:right w:val="single" w:sz="6" w:space="0" w:color="000000"/>
            </w:tcBorders>
            <w:hideMark/>
          </w:tcPr>
          <w:p w14:paraId="009013C8" w14:textId="77777777" w:rsidR="007C1027" w:rsidRPr="007C1027" w:rsidRDefault="007C1027" w:rsidP="007C1027">
            <w:pPr>
              <w:rPr>
                <w:lang w:val="en-US"/>
              </w:rPr>
            </w:pPr>
            <w:r w:rsidRPr="007C1027">
              <w:rPr>
                <w:lang w:val="en-US"/>
              </w:rPr>
              <w:t xml:space="preserve">An account spanning </w:t>
            </w:r>
            <w:proofErr w:type="gramStart"/>
            <w:r w:rsidRPr="007C1027">
              <w:rPr>
                <w:lang w:val="en-US"/>
              </w:rPr>
              <w:t>geographies</w:t>
            </w:r>
            <w:proofErr w:type="gramEnd"/>
          </w:p>
        </w:tc>
      </w:tr>
      <w:tr w:rsidR="007C1027" w:rsidRPr="007C1027" w14:paraId="7B80E772" w14:textId="77777777">
        <w:tc>
          <w:tcPr>
            <w:tcW w:w="2824" w:type="dxa"/>
            <w:tcBorders>
              <w:top w:val="single" w:sz="6" w:space="0" w:color="000000"/>
              <w:left w:val="single" w:sz="6" w:space="0" w:color="000000"/>
              <w:bottom w:val="single" w:sz="6" w:space="0" w:color="000000"/>
              <w:right w:val="single" w:sz="6" w:space="0" w:color="000000"/>
            </w:tcBorders>
            <w:hideMark/>
          </w:tcPr>
          <w:p w14:paraId="4B405106" w14:textId="77777777" w:rsidR="007C1027" w:rsidRPr="007C1027" w:rsidRDefault="007C1027" w:rsidP="007C1027">
            <w:pPr>
              <w:rPr>
                <w:lang w:val="en-US"/>
              </w:rPr>
            </w:pPr>
            <w:r w:rsidRPr="007C1027">
              <w:rPr>
                <w:lang w:val="en-US"/>
              </w:rPr>
              <w:t>Regions</w:t>
            </w:r>
          </w:p>
        </w:tc>
        <w:tc>
          <w:tcPr>
            <w:tcW w:w="6356" w:type="dxa"/>
            <w:tcBorders>
              <w:top w:val="single" w:sz="6" w:space="0" w:color="000000"/>
              <w:left w:val="single" w:sz="6" w:space="0" w:color="000000"/>
              <w:bottom w:val="single" w:sz="6" w:space="0" w:color="000000"/>
              <w:right w:val="single" w:sz="6" w:space="0" w:color="000000"/>
            </w:tcBorders>
            <w:hideMark/>
          </w:tcPr>
          <w:p w14:paraId="7D713811" w14:textId="77777777" w:rsidR="007C1027" w:rsidRPr="007C1027" w:rsidRDefault="007C1027" w:rsidP="007C1027">
            <w:pPr>
              <w:rPr>
                <w:lang w:val="en-US"/>
              </w:rPr>
            </w:pPr>
            <w:r w:rsidRPr="007C1027">
              <w:rPr>
                <w:lang w:val="en-US"/>
              </w:rPr>
              <w:t xml:space="preserve">Represents a smaller geographical unit within the country – e.g. US East </w:t>
            </w:r>
          </w:p>
        </w:tc>
      </w:tr>
      <w:tr w:rsidR="007C1027" w:rsidRPr="007C1027" w14:paraId="414C31AE" w14:textId="77777777">
        <w:tc>
          <w:tcPr>
            <w:tcW w:w="2824" w:type="dxa"/>
            <w:tcBorders>
              <w:top w:val="single" w:sz="6" w:space="0" w:color="000000"/>
              <w:left w:val="single" w:sz="6" w:space="0" w:color="000000"/>
              <w:bottom w:val="single" w:sz="6" w:space="0" w:color="000000"/>
              <w:right w:val="single" w:sz="6" w:space="0" w:color="000000"/>
            </w:tcBorders>
            <w:hideMark/>
          </w:tcPr>
          <w:p w14:paraId="1B3C099C" w14:textId="77777777" w:rsidR="007C1027" w:rsidRPr="007C1027" w:rsidRDefault="007C1027" w:rsidP="007C1027">
            <w:pPr>
              <w:rPr>
                <w:lang w:val="en-US"/>
              </w:rPr>
            </w:pPr>
            <w:r w:rsidRPr="007C1027">
              <w:rPr>
                <w:lang w:val="en-US"/>
              </w:rPr>
              <w:t>Practice</w:t>
            </w:r>
          </w:p>
        </w:tc>
        <w:tc>
          <w:tcPr>
            <w:tcW w:w="6356" w:type="dxa"/>
            <w:tcBorders>
              <w:top w:val="single" w:sz="6" w:space="0" w:color="000000"/>
              <w:left w:val="single" w:sz="6" w:space="0" w:color="000000"/>
              <w:bottom w:val="single" w:sz="6" w:space="0" w:color="000000"/>
              <w:right w:val="single" w:sz="6" w:space="0" w:color="000000"/>
            </w:tcBorders>
            <w:hideMark/>
          </w:tcPr>
          <w:p w14:paraId="69496FA0" w14:textId="77777777" w:rsidR="007C1027" w:rsidRPr="007C1027" w:rsidRDefault="007C1027" w:rsidP="007C1027">
            <w:pPr>
              <w:rPr>
                <w:lang w:val="en-US"/>
              </w:rPr>
            </w:pPr>
            <w:r w:rsidRPr="007C1027">
              <w:rPr>
                <w:lang w:val="en-US"/>
              </w:rPr>
              <w:t>Represents a sub vertical within a vertical. For e.g. Within Retail &amp; CPG vertical, Grocery retailing will be a practice</w:t>
            </w:r>
          </w:p>
        </w:tc>
      </w:tr>
      <w:tr w:rsidR="007C1027" w:rsidRPr="007C1027" w14:paraId="2450C36C" w14:textId="77777777">
        <w:tc>
          <w:tcPr>
            <w:tcW w:w="2824" w:type="dxa"/>
            <w:tcBorders>
              <w:top w:val="single" w:sz="6" w:space="0" w:color="000000"/>
              <w:left w:val="single" w:sz="6" w:space="0" w:color="000000"/>
              <w:bottom w:val="single" w:sz="6" w:space="0" w:color="000000"/>
              <w:right w:val="single" w:sz="6" w:space="0" w:color="000000"/>
            </w:tcBorders>
            <w:hideMark/>
          </w:tcPr>
          <w:p w14:paraId="231AB0E9" w14:textId="77777777" w:rsidR="007C1027" w:rsidRPr="007C1027" w:rsidRDefault="007C1027" w:rsidP="007C1027">
            <w:pPr>
              <w:rPr>
                <w:lang w:val="en-US"/>
              </w:rPr>
            </w:pPr>
            <w:r w:rsidRPr="007C1027">
              <w:rPr>
                <w:lang w:val="en-US"/>
              </w:rPr>
              <w:t>CRM BU</w:t>
            </w:r>
          </w:p>
        </w:tc>
        <w:tc>
          <w:tcPr>
            <w:tcW w:w="6356" w:type="dxa"/>
            <w:tcBorders>
              <w:top w:val="single" w:sz="6" w:space="0" w:color="000000"/>
              <w:left w:val="single" w:sz="6" w:space="0" w:color="000000"/>
              <w:bottom w:val="single" w:sz="6" w:space="0" w:color="000000"/>
              <w:right w:val="single" w:sz="6" w:space="0" w:color="000000"/>
            </w:tcBorders>
            <w:hideMark/>
          </w:tcPr>
          <w:p w14:paraId="5201A62C" w14:textId="77777777" w:rsidR="007C1027" w:rsidRPr="007C1027" w:rsidRDefault="007C1027" w:rsidP="007C1027">
            <w:pPr>
              <w:rPr>
                <w:lang w:val="en-US"/>
              </w:rPr>
            </w:pPr>
            <w:r w:rsidRPr="007C1027">
              <w:rPr>
                <w:lang w:val="en-US"/>
              </w:rPr>
              <w:t>A term specific to CRM security model</w:t>
            </w:r>
          </w:p>
        </w:tc>
      </w:tr>
    </w:tbl>
    <w:p w14:paraId="4965CD1E" w14:textId="77777777" w:rsidR="007C1027" w:rsidRPr="007C1027" w:rsidRDefault="007C1027" w:rsidP="007C1027">
      <w:pPr>
        <w:rPr>
          <w:lang w:val="en-US"/>
        </w:rPr>
      </w:pPr>
    </w:p>
    <w:p w14:paraId="617ACB4B" w14:textId="77777777" w:rsidR="007C1027" w:rsidRPr="007C1027" w:rsidRDefault="007C1027" w:rsidP="007C1027">
      <w:pPr>
        <w:numPr>
          <w:ilvl w:val="0"/>
          <w:numId w:val="1"/>
        </w:numPr>
        <w:rPr>
          <w:b/>
          <w:bCs/>
          <w:lang w:val="en-US"/>
        </w:rPr>
      </w:pPr>
      <w:r w:rsidRPr="007C1027">
        <w:rPr>
          <w:lang w:val="en-US"/>
        </w:rPr>
        <w:br w:type="page"/>
      </w:r>
      <w:bookmarkStart w:id="14" w:name="_Toc185161485"/>
      <w:r w:rsidRPr="007C1027">
        <w:rPr>
          <w:b/>
          <w:bCs/>
          <w:lang w:val="en-US"/>
        </w:rPr>
        <w:lastRenderedPageBreak/>
        <w:t>Business Requirements</w:t>
      </w:r>
      <w:bookmarkEnd w:id="14"/>
    </w:p>
    <w:p w14:paraId="3ED5DC74" w14:textId="77777777" w:rsidR="007C1027" w:rsidRPr="007C1027" w:rsidRDefault="007C1027" w:rsidP="007C1027">
      <w:pPr>
        <w:numPr>
          <w:ilvl w:val="1"/>
          <w:numId w:val="1"/>
        </w:numPr>
        <w:tabs>
          <w:tab w:val="clear" w:pos="1440"/>
          <w:tab w:val="num" w:pos="540"/>
        </w:tabs>
        <w:rPr>
          <w:b/>
          <w:bCs/>
          <w:i/>
          <w:iCs/>
          <w:lang w:val="en-US"/>
        </w:rPr>
      </w:pPr>
      <w:bookmarkStart w:id="15" w:name="_Toc185161486"/>
      <w:r w:rsidRPr="007C1027">
        <w:rPr>
          <w:b/>
          <w:bCs/>
          <w:i/>
          <w:iCs/>
          <w:lang w:val="en-US"/>
        </w:rPr>
        <w:t>Overview</w:t>
      </w:r>
      <w:bookmarkEnd w:id="15"/>
      <w:r w:rsidRPr="007C1027">
        <w:rPr>
          <w:b/>
          <w:bCs/>
          <w:i/>
          <w:iCs/>
          <w:lang w:val="en-US"/>
        </w:rPr>
        <w:t xml:space="preserve"> </w:t>
      </w:r>
    </w:p>
    <w:p w14:paraId="2D7730AC" w14:textId="77777777" w:rsidR="007C1027" w:rsidRPr="007C1027" w:rsidRDefault="007C1027" w:rsidP="007C1027">
      <w:pPr>
        <w:rPr>
          <w:lang w:val="en-US"/>
        </w:rPr>
      </w:pPr>
      <w:r w:rsidRPr="007C1027">
        <w:rPr>
          <w:lang w:val="en-US"/>
        </w:rPr>
        <w:t>Wipro has various users in different job functions that require different access on different data. Data represents Accounts, Contacts, Opportunities, Leads and Activities. Wipro has functions spanning geographies and the organization hierarchy has vertical and horizontal elements having specific requirements of data access.</w:t>
      </w:r>
    </w:p>
    <w:p w14:paraId="50930ADA" w14:textId="77777777" w:rsidR="007C1027" w:rsidRPr="007C1027" w:rsidRDefault="007C1027" w:rsidP="007C1027">
      <w:pPr>
        <w:rPr>
          <w:lang w:val="en-US"/>
        </w:rPr>
      </w:pPr>
      <w:r w:rsidRPr="007C1027">
        <w:rPr>
          <w:lang w:val="en-US"/>
        </w:rPr>
        <w:t>Following is a list of organizations as well as roles identified in Wipro:</w:t>
      </w:r>
    </w:p>
    <w:p w14:paraId="34143B44" w14:textId="77777777" w:rsidR="007C1027" w:rsidRPr="007C1027" w:rsidRDefault="007C1027" w:rsidP="007C1027">
      <w:pPr>
        <w:numPr>
          <w:ilvl w:val="0"/>
          <w:numId w:val="2"/>
        </w:numPr>
        <w:rPr>
          <w:b/>
          <w:lang w:val="en-US"/>
        </w:rPr>
      </w:pPr>
      <w:r w:rsidRPr="007C1027">
        <w:rPr>
          <w:b/>
          <w:lang w:val="en-US"/>
        </w:rPr>
        <w:t>Sales Organization Roles</w:t>
      </w:r>
    </w:p>
    <w:p w14:paraId="07327307" w14:textId="77777777" w:rsidR="007C1027" w:rsidRPr="007C1027" w:rsidRDefault="007C1027" w:rsidP="007C1027">
      <w:pPr>
        <w:rPr>
          <w:lang w:val="en-US"/>
        </w:rPr>
      </w:pPr>
    </w:p>
    <w:p w14:paraId="3573866C" w14:textId="77777777" w:rsidR="007C1027" w:rsidRPr="007C1027" w:rsidRDefault="007C1027" w:rsidP="007C1027">
      <w:pPr>
        <w:numPr>
          <w:ilvl w:val="0"/>
          <w:numId w:val="3"/>
        </w:numPr>
        <w:rPr>
          <w:lang w:val="en-US"/>
        </w:rPr>
      </w:pPr>
      <w:r w:rsidRPr="007C1027">
        <w:rPr>
          <w:lang w:val="en-US"/>
        </w:rPr>
        <w:t>BDM – Can see his/her own accounts/opportunities for a region within a vertical (multiple esp. in Europe and Japan)</w:t>
      </w:r>
    </w:p>
    <w:p w14:paraId="2BF89D86" w14:textId="77777777" w:rsidR="007C1027" w:rsidRPr="007C1027" w:rsidRDefault="007C1027" w:rsidP="007C1027">
      <w:pPr>
        <w:numPr>
          <w:ilvl w:val="0"/>
          <w:numId w:val="3"/>
        </w:numPr>
        <w:rPr>
          <w:lang w:val="en-US"/>
        </w:rPr>
      </w:pPr>
      <w:r w:rsidRPr="007C1027">
        <w:rPr>
          <w:lang w:val="en-US"/>
        </w:rPr>
        <w:t>RM – Can see all the data for a region within a vertical (multiple esp. in Europe and Japan)</w:t>
      </w:r>
    </w:p>
    <w:p w14:paraId="7BBFF1AC" w14:textId="77777777" w:rsidR="007C1027" w:rsidRPr="007C1027" w:rsidRDefault="007C1027" w:rsidP="007C1027">
      <w:pPr>
        <w:numPr>
          <w:ilvl w:val="0"/>
          <w:numId w:val="3"/>
        </w:numPr>
        <w:rPr>
          <w:lang w:val="en-US"/>
        </w:rPr>
      </w:pPr>
      <w:r w:rsidRPr="007C1027">
        <w:rPr>
          <w:lang w:val="en-US"/>
        </w:rPr>
        <w:t>RGM – Can see all the data for all regions within a vertical (multiple. Esp. in case of Europe and Japan)</w:t>
      </w:r>
    </w:p>
    <w:p w14:paraId="0DA74514" w14:textId="77777777" w:rsidR="007C1027" w:rsidRPr="007C1027" w:rsidRDefault="007C1027" w:rsidP="007C1027">
      <w:pPr>
        <w:numPr>
          <w:ilvl w:val="0"/>
          <w:numId w:val="3"/>
        </w:numPr>
        <w:rPr>
          <w:lang w:val="en-US"/>
        </w:rPr>
      </w:pPr>
      <w:r w:rsidRPr="007C1027">
        <w:rPr>
          <w:lang w:val="en-US"/>
        </w:rPr>
        <w:t>RVP – Can see all the data for a BU</w:t>
      </w:r>
    </w:p>
    <w:p w14:paraId="6511D1D3" w14:textId="77777777" w:rsidR="007C1027" w:rsidRPr="007C1027" w:rsidRDefault="007C1027" w:rsidP="007C1027">
      <w:pPr>
        <w:numPr>
          <w:ilvl w:val="0"/>
          <w:numId w:val="3"/>
        </w:numPr>
        <w:rPr>
          <w:lang w:val="en-US"/>
        </w:rPr>
      </w:pPr>
      <w:r w:rsidRPr="007C1027">
        <w:rPr>
          <w:lang w:val="en-US"/>
        </w:rPr>
        <w:t>Geo Head – Can see all the data within a geography</w:t>
      </w:r>
    </w:p>
    <w:p w14:paraId="77AB8961" w14:textId="77777777" w:rsidR="007C1027" w:rsidRPr="007C1027" w:rsidRDefault="007C1027" w:rsidP="007C1027">
      <w:pPr>
        <w:numPr>
          <w:ilvl w:val="0"/>
          <w:numId w:val="3"/>
        </w:numPr>
        <w:rPr>
          <w:lang w:val="en-US"/>
        </w:rPr>
      </w:pPr>
      <w:r w:rsidRPr="007C1027">
        <w:rPr>
          <w:lang w:val="en-US"/>
        </w:rPr>
        <w:t>Client Engagement Manager (CEM) – owns a global account (across Geo’s)</w:t>
      </w:r>
    </w:p>
    <w:p w14:paraId="0AC24680" w14:textId="77777777" w:rsidR="007C1027" w:rsidRPr="007C1027" w:rsidRDefault="007C1027" w:rsidP="007C1027">
      <w:pPr>
        <w:numPr>
          <w:ilvl w:val="0"/>
          <w:numId w:val="3"/>
        </w:numPr>
        <w:rPr>
          <w:lang w:val="en-US"/>
        </w:rPr>
      </w:pPr>
      <w:r w:rsidRPr="007C1027">
        <w:rPr>
          <w:lang w:val="en-US"/>
        </w:rPr>
        <w:t xml:space="preserve">SBDM – Can see all accounts and the mapped contacts (view only) in the region for all verticals. </w:t>
      </w:r>
      <w:proofErr w:type="gramStart"/>
      <w:r w:rsidRPr="007C1027">
        <w:rPr>
          <w:lang w:val="en-US"/>
        </w:rPr>
        <w:t>Also</w:t>
      </w:r>
      <w:proofErr w:type="gramEnd"/>
      <w:r w:rsidRPr="007C1027">
        <w:rPr>
          <w:lang w:val="en-US"/>
        </w:rPr>
        <w:t xml:space="preserve"> only those opportunities that are tagged to him/her will be visible to the SBDM</w:t>
      </w:r>
    </w:p>
    <w:p w14:paraId="5A176481" w14:textId="77777777" w:rsidR="007C1027" w:rsidRPr="007C1027" w:rsidRDefault="007C1027" w:rsidP="007C1027">
      <w:pPr>
        <w:numPr>
          <w:ilvl w:val="0"/>
          <w:numId w:val="3"/>
        </w:numPr>
        <w:rPr>
          <w:lang w:val="en-US"/>
        </w:rPr>
      </w:pPr>
      <w:r w:rsidRPr="007C1027">
        <w:rPr>
          <w:lang w:val="en-US"/>
        </w:rPr>
        <w:t xml:space="preserve">SRM - Can see all accounts and the mapped contacts (view only) in the region for all verticals. </w:t>
      </w:r>
      <w:proofErr w:type="gramStart"/>
      <w:r w:rsidRPr="007C1027">
        <w:rPr>
          <w:lang w:val="en-US"/>
        </w:rPr>
        <w:t>Also</w:t>
      </w:r>
      <w:proofErr w:type="gramEnd"/>
      <w:r w:rsidRPr="007C1027">
        <w:rPr>
          <w:lang w:val="en-US"/>
        </w:rPr>
        <w:t xml:space="preserve"> only those opportunities that are tagged to his/her </w:t>
      </w:r>
      <w:proofErr w:type="spellStart"/>
      <w:r w:rsidRPr="007C1027">
        <w:rPr>
          <w:lang w:val="en-US"/>
        </w:rPr>
        <w:t>reportee</w:t>
      </w:r>
      <w:proofErr w:type="spellEnd"/>
      <w:r w:rsidRPr="007C1027">
        <w:rPr>
          <w:lang w:val="en-US"/>
        </w:rPr>
        <w:t xml:space="preserve"> opportunities are visible to the SRM</w:t>
      </w:r>
    </w:p>
    <w:p w14:paraId="4E77980E" w14:textId="77777777" w:rsidR="007C1027" w:rsidRPr="007C1027" w:rsidRDefault="007C1027" w:rsidP="007C1027">
      <w:pPr>
        <w:numPr>
          <w:ilvl w:val="0"/>
          <w:numId w:val="3"/>
        </w:numPr>
        <w:rPr>
          <w:lang w:val="en-US"/>
        </w:rPr>
      </w:pPr>
      <w:r w:rsidRPr="007C1027">
        <w:rPr>
          <w:lang w:val="en-US"/>
        </w:rPr>
        <w:t xml:space="preserve">SRVP - Can see all accounts and mapped contacts (view only) in the Geo for all verticals. </w:t>
      </w:r>
      <w:proofErr w:type="gramStart"/>
      <w:r w:rsidRPr="007C1027">
        <w:rPr>
          <w:lang w:val="en-US"/>
        </w:rPr>
        <w:t>Also</w:t>
      </w:r>
      <w:proofErr w:type="gramEnd"/>
      <w:r w:rsidRPr="007C1027">
        <w:rPr>
          <w:lang w:val="en-US"/>
        </w:rPr>
        <w:t xml:space="preserve"> only those opportunities that are tagged to his/her </w:t>
      </w:r>
      <w:proofErr w:type="spellStart"/>
      <w:r w:rsidRPr="007C1027">
        <w:rPr>
          <w:lang w:val="en-US"/>
        </w:rPr>
        <w:t>reportee</w:t>
      </w:r>
      <w:proofErr w:type="spellEnd"/>
      <w:r w:rsidRPr="007C1027">
        <w:rPr>
          <w:lang w:val="en-US"/>
        </w:rPr>
        <w:t xml:space="preserve"> opportunities and contacts tagged to his/her service at Geo Level.</w:t>
      </w:r>
    </w:p>
    <w:p w14:paraId="5D114034" w14:textId="77777777" w:rsidR="007C1027" w:rsidRPr="007C1027" w:rsidRDefault="007C1027" w:rsidP="007C1027">
      <w:pPr>
        <w:numPr>
          <w:ilvl w:val="0"/>
          <w:numId w:val="3"/>
        </w:numPr>
        <w:rPr>
          <w:lang w:val="en-US"/>
        </w:rPr>
      </w:pPr>
      <w:r w:rsidRPr="007C1027">
        <w:rPr>
          <w:lang w:val="en-US"/>
        </w:rPr>
        <w:t xml:space="preserve">Central Marketing Manager will have data access for all </w:t>
      </w:r>
      <w:proofErr w:type="gramStart"/>
      <w:r w:rsidRPr="007C1027">
        <w:rPr>
          <w:lang w:val="en-US"/>
        </w:rPr>
        <w:t>verticals,</w:t>
      </w:r>
      <w:proofErr w:type="gramEnd"/>
      <w:r w:rsidRPr="007C1027">
        <w:rPr>
          <w:lang w:val="en-US"/>
        </w:rPr>
        <w:t xml:space="preserve"> service lines across geographies. The Central Marketing manager will have global read access </w:t>
      </w:r>
      <w:proofErr w:type="gramStart"/>
      <w:r w:rsidRPr="007C1027">
        <w:rPr>
          <w:lang w:val="en-US"/>
        </w:rPr>
        <w:t>on</w:t>
      </w:r>
      <w:proofErr w:type="gramEnd"/>
      <w:r w:rsidRPr="007C1027">
        <w:rPr>
          <w:lang w:val="en-US"/>
        </w:rPr>
        <w:t xml:space="preserve"> the following data:</w:t>
      </w:r>
    </w:p>
    <w:p w14:paraId="79D8F30A" w14:textId="77777777" w:rsidR="007C1027" w:rsidRPr="007C1027" w:rsidRDefault="007C1027" w:rsidP="007C1027">
      <w:pPr>
        <w:numPr>
          <w:ilvl w:val="1"/>
          <w:numId w:val="3"/>
        </w:numPr>
        <w:rPr>
          <w:lang w:val="en-US"/>
        </w:rPr>
      </w:pPr>
      <w:r w:rsidRPr="007C1027">
        <w:rPr>
          <w:lang w:val="en-US"/>
        </w:rPr>
        <w:t>Leads</w:t>
      </w:r>
    </w:p>
    <w:p w14:paraId="12F0B2E8" w14:textId="77777777" w:rsidR="007C1027" w:rsidRPr="007C1027" w:rsidRDefault="007C1027" w:rsidP="007C1027">
      <w:pPr>
        <w:numPr>
          <w:ilvl w:val="1"/>
          <w:numId w:val="3"/>
        </w:numPr>
        <w:rPr>
          <w:lang w:val="en-US"/>
        </w:rPr>
      </w:pPr>
      <w:r w:rsidRPr="007C1027">
        <w:rPr>
          <w:lang w:val="en-US"/>
        </w:rPr>
        <w:lastRenderedPageBreak/>
        <w:t>Accounts</w:t>
      </w:r>
    </w:p>
    <w:p w14:paraId="370C33E4" w14:textId="77777777" w:rsidR="007C1027" w:rsidRPr="007C1027" w:rsidRDefault="007C1027" w:rsidP="007C1027">
      <w:pPr>
        <w:numPr>
          <w:ilvl w:val="1"/>
          <w:numId w:val="3"/>
        </w:numPr>
        <w:rPr>
          <w:lang w:val="en-US"/>
        </w:rPr>
      </w:pPr>
      <w:r w:rsidRPr="007C1027">
        <w:rPr>
          <w:lang w:val="en-US"/>
        </w:rPr>
        <w:t>Contacts</w:t>
      </w:r>
    </w:p>
    <w:p w14:paraId="6A2F81D9" w14:textId="77777777" w:rsidR="007C1027" w:rsidRPr="007C1027" w:rsidRDefault="007C1027" w:rsidP="007C1027">
      <w:pPr>
        <w:numPr>
          <w:ilvl w:val="0"/>
          <w:numId w:val="3"/>
        </w:numPr>
        <w:rPr>
          <w:lang w:val="en-US"/>
        </w:rPr>
      </w:pPr>
      <w:r w:rsidRPr="007C1027">
        <w:rPr>
          <w:lang w:val="en-US"/>
        </w:rPr>
        <w:t>Central Marketing Manage will be able to create leads and contacts and update the leads and contacts owned by him. The user in this role cannot convert lead to an account.</w:t>
      </w:r>
    </w:p>
    <w:p w14:paraId="3B9561BC" w14:textId="77777777" w:rsidR="007C1027" w:rsidRPr="007C1027" w:rsidRDefault="007C1027" w:rsidP="007C1027">
      <w:pPr>
        <w:numPr>
          <w:ilvl w:val="0"/>
          <w:numId w:val="2"/>
        </w:numPr>
        <w:rPr>
          <w:b/>
          <w:lang w:val="en-US"/>
        </w:rPr>
      </w:pPr>
      <w:r w:rsidRPr="007C1027">
        <w:rPr>
          <w:b/>
          <w:lang w:val="en-US"/>
        </w:rPr>
        <w:t>Presales</w:t>
      </w:r>
    </w:p>
    <w:p w14:paraId="6CD34575" w14:textId="77777777" w:rsidR="007C1027" w:rsidRPr="007C1027" w:rsidRDefault="007C1027" w:rsidP="007C1027">
      <w:pPr>
        <w:numPr>
          <w:ilvl w:val="0"/>
          <w:numId w:val="3"/>
        </w:numPr>
        <w:rPr>
          <w:lang w:val="en-US"/>
        </w:rPr>
      </w:pPr>
      <w:r w:rsidRPr="007C1027">
        <w:rPr>
          <w:lang w:val="en-US"/>
        </w:rPr>
        <w:t>Vertical Pre Sales Head (PSH)</w:t>
      </w:r>
    </w:p>
    <w:p w14:paraId="001C8362" w14:textId="77777777" w:rsidR="007C1027" w:rsidRPr="007C1027" w:rsidRDefault="007C1027" w:rsidP="007C1027">
      <w:pPr>
        <w:numPr>
          <w:ilvl w:val="0"/>
          <w:numId w:val="3"/>
        </w:numPr>
        <w:rPr>
          <w:lang w:val="en-US"/>
        </w:rPr>
      </w:pPr>
      <w:r w:rsidRPr="007C1027">
        <w:rPr>
          <w:lang w:val="en-US"/>
        </w:rPr>
        <w:t>Demand Generation Exec</w:t>
      </w:r>
    </w:p>
    <w:p w14:paraId="60E8ED0A" w14:textId="77777777" w:rsidR="007C1027" w:rsidRPr="007C1027" w:rsidRDefault="007C1027" w:rsidP="007C1027">
      <w:pPr>
        <w:numPr>
          <w:ilvl w:val="0"/>
          <w:numId w:val="2"/>
        </w:numPr>
        <w:rPr>
          <w:b/>
          <w:lang w:val="en-US"/>
        </w:rPr>
      </w:pPr>
      <w:r w:rsidRPr="007C1027">
        <w:rPr>
          <w:b/>
          <w:lang w:val="en-US"/>
        </w:rPr>
        <w:t>Marketing</w:t>
      </w:r>
    </w:p>
    <w:p w14:paraId="62DA7971" w14:textId="77777777" w:rsidR="007C1027" w:rsidRPr="007C1027" w:rsidRDefault="007C1027" w:rsidP="007C1027">
      <w:pPr>
        <w:numPr>
          <w:ilvl w:val="0"/>
          <w:numId w:val="3"/>
        </w:numPr>
        <w:rPr>
          <w:lang w:val="en-US"/>
        </w:rPr>
      </w:pPr>
      <w:r w:rsidRPr="007C1027">
        <w:rPr>
          <w:lang w:val="en-US"/>
        </w:rPr>
        <w:t xml:space="preserve">Vertical Marketing </w:t>
      </w:r>
      <w:proofErr w:type="gramStart"/>
      <w:r w:rsidRPr="007C1027">
        <w:rPr>
          <w:lang w:val="en-US"/>
        </w:rPr>
        <w:t>manager</w:t>
      </w:r>
      <w:proofErr w:type="gramEnd"/>
    </w:p>
    <w:p w14:paraId="7271BFFC" w14:textId="77777777" w:rsidR="007C1027" w:rsidRPr="007C1027" w:rsidRDefault="007C1027" w:rsidP="007C1027">
      <w:pPr>
        <w:numPr>
          <w:ilvl w:val="0"/>
          <w:numId w:val="3"/>
        </w:numPr>
        <w:rPr>
          <w:lang w:val="en-US"/>
        </w:rPr>
      </w:pPr>
      <w:r w:rsidRPr="007C1027">
        <w:rPr>
          <w:lang w:val="en-US"/>
        </w:rPr>
        <w:t xml:space="preserve">Central Marketing </w:t>
      </w:r>
      <w:proofErr w:type="gramStart"/>
      <w:r w:rsidRPr="007C1027">
        <w:rPr>
          <w:lang w:val="en-US"/>
        </w:rPr>
        <w:t>manager</w:t>
      </w:r>
      <w:proofErr w:type="gramEnd"/>
    </w:p>
    <w:p w14:paraId="10DF21E2" w14:textId="77777777" w:rsidR="007C1027" w:rsidRPr="007C1027" w:rsidRDefault="007C1027" w:rsidP="007C1027">
      <w:pPr>
        <w:numPr>
          <w:ilvl w:val="0"/>
          <w:numId w:val="2"/>
        </w:numPr>
        <w:rPr>
          <w:b/>
          <w:lang w:val="en-US"/>
        </w:rPr>
      </w:pPr>
      <w:r w:rsidRPr="007C1027">
        <w:rPr>
          <w:b/>
          <w:lang w:val="en-US"/>
        </w:rPr>
        <w:t xml:space="preserve">Delivery Organization Roles </w:t>
      </w:r>
      <w:proofErr w:type="gramStart"/>
      <w:r w:rsidRPr="007C1027">
        <w:rPr>
          <w:b/>
          <w:lang w:val="en-US"/>
        </w:rPr>
        <w:t>( Vertical</w:t>
      </w:r>
      <w:proofErr w:type="gramEnd"/>
      <w:r w:rsidRPr="007C1027">
        <w:rPr>
          <w:b/>
          <w:lang w:val="en-US"/>
        </w:rPr>
        <w:t>)</w:t>
      </w:r>
    </w:p>
    <w:p w14:paraId="5B238DFA" w14:textId="77777777" w:rsidR="007C1027" w:rsidRPr="007C1027" w:rsidRDefault="007C1027" w:rsidP="007C1027">
      <w:pPr>
        <w:numPr>
          <w:ilvl w:val="0"/>
          <w:numId w:val="3"/>
        </w:numPr>
        <w:rPr>
          <w:lang w:val="en-US"/>
        </w:rPr>
      </w:pPr>
      <w:r w:rsidRPr="007C1027">
        <w:rPr>
          <w:lang w:val="en-US"/>
        </w:rPr>
        <w:t>Vertical Delivery Head</w:t>
      </w:r>
    </w:p>
    <w:p w14:paraId="7E0A9678" w14:textId="77777777" w:rsidR="007C1027" w:rsidRPr="007C1027" w:rsidRDefault="007C1027" w:rsidP="007C1027">
      <w:pPr>
        <w:numPr>
          <w:ilvl w:val="0"/>
          <w:numId w:val="3"/>
        </w:numPr>
        <w:rPr>
          <w:lang w:val="en-US"/>
        </w:rPr>
      </w:pPr>
      <w:r w:rsidRPr="007C1027">
        <w:rPr>
          <w:lang w:val="en-US"/>
        </w:rPr>
        <w:t>Vertical Practice Head</w:t>
      </w:r>
    </w:p>
    <w:p w14:paraId="773B73F3" w14:textId="77777777" w:rsidR="007C1027" w:rsidRPr="007C1027" w:rsidRDefault="007C1027" w:rsidP="007C1027">
      <w:pPr>
        <w:numPr>
          <w:ilvl w:val="0"/>
          <w:numId w:val="3"/>
        </w:numPr>
        <w:rPr>
          <w:lang w:val="en-US"/>
        </w:rPr>
      </w:pPr>
      <w:r w:rsidRPr="007C1027">
        <w:rPr>
          <w:lang w:val="en-US"/>
        </w:rPr>
        <w:t>Delivery Manager</w:t>
      </w:r>
    </w:p>
    <w:p w14:paraId="3EDC22F2" w14:textId="77777777" w:rsidR="007C1027" w:rsidRPr="007C1027" w:rsidRDefault="007C1027" w:rsidP="007C1027">
      <w:pPr>
        <w:numPr>
          <w:ilvl w:val="0"/>
          <w:numId w:val="3"/>
        </w:numPr>
        <w:rPr>
          <w:lang w:val="en-US"/>
        </w:rPr>
      </w:pPr>
      <w:r w:rsidRPr="007C1027">
        <w:rPr>
          <w:lang w:val="en-US"/>
        </w:rPr>
        <w:t>Program Manager (usually onsite)</w:t>
      </w:r>
    </w:p>
    <w:p w14:paraId="1E356686" w14:textId="77777777" w:rsidR="007C1027" w:rsidRPr="007C1027" w:rsidRDefault="007C1027" w:rsidP="007C1027">
      <w:pPr>
        <w:numPr>
          <w:ilvl w:val="0"/>
          <w:numId w:val="2"/>
        </w:numPr>
        <w:rPr>
          <w:b/>
          <w:lang w:val="en-US"/>
        </w:rPr>
      </w:pPr>
      <w:r w:rsidRPr="007C1027">
        <w:rPr>
          <w:b/>
          <w:lang w:val="en-US"/>
        </w:rPr>
        <w:t>Delivery Organization Roles (Service Lines)</w:t>
      </w:r>
    </w:p>
    <w:p w14:paraId="01AAD689" w14:textId="77777777" w:rsidR="007C1027" w:rsidRPr="007C1027" w:rsidRDefault="007C1027" w:rsidP="007C1027">
      <w:pPr>
        <w:numPr>
          <w:ilvl w:val="0"/>
          <w:numId w:val="3"/>
        </w:numPr>
        <w:rPr>
          <w:lang w:val="en-US"/>
        </w:rPr>
      </w:pPr>
      <w:r w:rsidRPr="007C1027">
        <w:rPr>
          <w:lang w:val="en-US"/>
        </w:rPr>
        <w:t>Service Delivery Head</w:t>
      </w:r>
    </w:p>
    <w:p w14:paraId="11F4ED8F" w14:textId="77777777" w:rsidR="007C1027" w:rsidRPr="007C1027" w:rsidRDefault="007C1027" w:rsidP="007C1027">
      <w:pPr>
        <w:numPr>
          <w:ilvl w:val="0"/>
          <w:numId w:val="3"/>
        </w:numPr>
        <w:rPr>
          <w:lang w:val="en-US"/>
        </w:rPr>
      </w:pPr>
      <w:r w:rsidRPr="007C1027">
        <w:rPr>
          <w:lang w:val="en-US"/>
        </w:rPr>
        <w:t>Service Practice Head</w:t>
      </w:r>
    </w:p>
    <w:p w14:paraId="7C4A4BBB" w14:textId="77777777" w:rsidR="007C1027" w:rsidRPr="007C1027" w:rsidRDefault="007C1027" w:rsidP="007C1027">
      <w:pPr>
        <w:numPr>
          <w:ilvl w:val="0"/>
          <w:numId w:val="3"/>
        </w:numPr>
        <w:rPr>
          <w:lang w:val="en-US"/>
        </w:rPr>
      </w:pPr>
      <w:r w:rsidRPr="007C1027">
        <w:rPr>
          <w:lang w:val="en-US"/>
        </w:rPr>
        <w:t>Service Delivery Manager</w:t>
      </w:r>
    </w:p>
    <w:p w14:paraId="49485266" w14:textId="77777777" w:rsidR="007C1027" w:rsidRPr="007C1027" w:rsidRDefault="007C1027" w:rsidP="007C1027">
      <w:pPr>
        <w:numPr>
          <w:ilvl w:val="0"/>
          <w:numId w:val="3"/>
        </w:numPr>
        <w:rPr>
          <w:lang w:val="en-US"/>
        </w:rPr>
      </w:pPr>
      <w:r w:rsidRPr="007C1027">
        <w:rPr>
          <w:lang w:val="en-US"/>
        </w:rPr>
        <w:t>Program Manager (usually Onsite)</w:t>
      </w:r>
    </w:p>
    <w:p w14:paraId="768DEA7E" w14:textId="77777777" w:rsidR="007C1027" w:rsidRPr="007C1027" w:rsidRDefault="007C1027" w:rsidP="007C1027">
      <w:pPr>
        <w:numPr>
          <w:ilvl w:val="1"/>
          <w:numId w:val="1"/>
        </w:numPr>
        <w:tabs>
          <w:tab w:val="clear" w:pos="1440"/>
          <w:tab w:val="num" w:pos="540"/>
        </w:tabs>
        <w:rPr>
          <w:b/>
          <w:bCs/>
          <w:i/>
          <w:iCs/>
          <w:lang w:val="en-US"/>
        </w:rPr>
      </w:pPr>
      <w:r w:rsidRPr="007C1027">
        <w:rPr>
          <w:lang w:val="en-US"/>
        </w:rPr>
        <w:br w:type="page"/>
      </w:r>
      <w:bookmarkStart w:id="16" w:name="_Toc185161487"/>
      <w:r w:rsidRPr="007C1027">
        <w:rPr>
          <w:b/>
          <w:bCs/>
          <w:i/>
          <w:iCs/>
          <w:lang w:val="en-US"/>
        </w:rPr>
        <w:lastRenderedPageBreak/>
        <w:t>Business Requirements</w:t>
      </w:r>
      <w:bookmarkEnd w:id="16"/>
    </w:p>
    <w:p w14:paraId="3D69E301" w14:textId="77777777" w:rsidR="007C1027" w:rsidRPr="007C1027" w:rsidRDefault="007C1027" w:rsidP="007C1027">
      <w:pPr>
        <w:numPr>
          <w:ilvl w:val="2"/>
          <w:numId w:val="1"/>
        </w:numPr>
        <w:rPr>
          <w:b/>
          <w:bCs/>
          <w:i/>
          <w:iCs/>
          <w:lang w:val="en-US"/>
        </w:rPr>
      </w:pPr>
      <w:bookmarkStart w:id="17" w:name="_Toc185161488"/>
      <w:r w:rsidRPr="007C1027">
        <w:rPr>
          <w:b/>
          <w:bCs/>
          <w:i/>
          <w:iCs/>
          <w:lang w:val="en-US"/>
        </w:rPr>
        <w:t>Sales organization access requirements:</w:t>
      </w:r>
      <w:bookmarkEnd w:id="17"/>
      <w:r w:rsidRPr="007C1027">
        <w:rPr>
          <w:b/>
          <w:bCs/>
          <w:i/>
          <w:iCs/>
          <w:lang w:val="en-US"/>
        </w:rPr>
        <w:tab/>
      </w:r>
    </w:p>
    <w:p w14:paraId="22366153" w14:textId="77777777" w:rsidR="007C1027" w:rsidRPr="007C1027" w:rsidRDefault="007C1027" w:rsidP="007C1027">
      <w:pPr>
        <w:numPr>
          <w:ilvl w:val="0"/>
          <w:numId w:val="4"/>
        </w:numPr>
        <w:rPr>
          <w:lang w:val="en-US"/>
        </w:rPr>
      </w:pPr>
      <w:r w:rsidRPr="007C1027">
        <w:rPr>
          <w:lang w:val="en-US"/>
        </w:rPr>
        <w:t>Sales Organization Members have the following access requirements based on the different job functions:</w:t>
      </w:r>
    </w:p>
    <w:p w14:paraId="1B407D54" w14:textId="77777777" w:rsidR="007C1027" w:rsidRPr="007C1027" w:rsidRDefault="007C1027" w:rsidP="007C1027">
      <w:pPr>
        <w:numPr>
          <w:ilvl w:val="1"/>
          <w:numId w:val="4"/>
        </w:numPr>
        <w:rPr>
          <w:lang w:val="en-US"/>
        </w:rPr>
      </w:pPr>
      <w:r w:rsidRPr="007C1027">
        <w:rPr>
          <w:lang w:val="en-US"/>
        </w:rPr>
        <w:t xml:space="preserve">All BDMs for a region (sometime multiple regions) within a vertical (multiple verticals in case of Europe/Japan) will be able to see only the data that they own within that region. E.g., BDM in US East Region for Retail vertical can only see the data he owns. He will </w:t>
      </w:r>
      <w:proofErr w:type="gramStart"/>
      <w:r w:rsidRPr="007C1027">
        <w:rPr>
          <w:lang w:val="en-US"/>
        </w:rPr>
        <w:t>not</w:t>
      </w:r>
      <w:proofErr w:type="gramEnd"/>
      <w:r w:rsidRPr="007C1027">
        <w:rPr>
          <w:lang w:val="en-US"/>
        </w:rPr>
        <w:t xml:space="preserve"> able to see data of any other BDM in the same vertical and same region until explicitly shared with him. </w:t>
      </w:r>
    </w:p>
    <w:p w14:paraId="1414C0A2" w14:textId="77777777" w:rsidR="007C1027" w:rsidRPr="007C1027" w:rsidRDefault="007C1027" w:rsidP="007C1027">
      <w:pPr>
        <w:numPr>
          <w:ilvl w:val="1"/>
          <w:numId w:val="4"/>
        </w:numPr>
        <w:rPr>
          <w:lang w:val="en-US"/>
        </w:rPr>
      </w:pPr>
      <w:r w:rsidRPr="007C1027">
        <w:rPr>
          <w:lang w:val="en-US"/>
        </w:rPr>
        <w:t xml:space="preserve">A BDM owns an account and any opportunities/contacts/activities </w:t>
      </w:r>
      <w:proofErr w:type="spellStart"/>
      <w:r w:rsidRPr="007C1027">
        <w:rPr>
          <w:lang w:val="en-US"/>
        </w:rPr>
        <w:t>etc</w:t>
      </w:r>
      <w:proofErr w:type="spellEnd"/>
      <w:r w:rsidRPr="007C1027">
        <w:rPr>
          <w:lang w:val="en-US"/>
        </w:rPr>
        <w:t xml:space="preserve"> within that account</w:t>
      </w:r>
    </w:p>
    <w:p w14:paraId="7B2EB468" w14:textId="77777777" w:rsidR="007C1027" w:rsidRPr="007C1027" w:rsidRDefault="007C1027" w:rsidP="007C1027">
      <w:pPr>
        <w:numPr>
          <w:ilvl w:val="1"/>
          <w:numId w:val="4"/>
        </w:numPr>
        <w:rPr>
          <w:lang w:val="en-US"/>
        </w:rPr>
      </w:pPr>
      <w:r w:rsidRPr="007C1027">
        <w:rPr>
          <w:lang w:val="en-US"/>
        </w:rPr>
        <w:t xml:space="preserve">All RMs for a region (sometime multiple regions) within a vertical (sometime multiple regions) will be able to see all the data within that region and vertical. For e.g. The RMs for Retail Vertical within US East will be able to see all the accounts/opportunities for retail within the US East region however they will be unable to see the data for retail in US west. They will be unable to see any data outside the scope of the vertical and region boundaries. </w:t>
      </w:r>
    </w:p>
    <w:p w14:paraId="49CBE467" w14:textId="77777777" w:rsidR="007C1027" w:rsidRPr="007C1027" w:rsidRDefault="007C1027" w:rsidP="007C1027">
      <w:pPr>
        <w:numPr>
          <w:ilvl w:val="1"/>
          <w:numId w:val="4"/>
        </w:numPr>
        <w:rPr>
          <w:lang w:val="en-US"/>
        </w:rPr>
      </w:pPr>
      <w:r w:rsidRPr="007C1027">
        <w:rPr>
          <w:lang w:val="en-US"/>
        </w:rPr>
        <w:t>All the RGMs at the vertical level (Multiple in case on Europe/Japan) will be able to see all the data pertaining to that vertical within all regions. For e.g. The RGMs for Retail Vertical will be able to see all the accounts/opportunities for retail within US.</w:t>
      </w:r>
    </w:p>
    <w:p w14:paraId="2E062F8A" w14:textId="77777777" w:rsidR="007C1027" w:rsidRPr="007C1027" w:rsidRDefault="007C1027" w:rsidP="007C1027">
      <w:pPr>
        <w:numPr>
          <w:ilvl w:val="1"/>
          <w:numId w:val="4"/>
        </w:numPr>
        <w:rPr>
          <w:lang w:val="en-US"/>
        </w:rPr>
      </w:pPr>
      <w:r w:rsidRPr="007C1027">
        <w:rPr>
          <w:lang w:val="en-US"/>
        </w:rPr>
        <w:t>The RVP at Business Unit (BU) level will be able to see all the data within that BU. For e.g. the RVP of Enterprise business unit in US can see all the data within Enterprise.</w:t>
      </w:r>
    </w:p>
    <w:p w14:paraId="3E5A9F18" w14:textId="77777777" w:rsidR="007C1027" w:rsidRPr="007C1027" w:rsidRDefault="007C1027" w:rsidP="007C1027">
      <w:pPr>
        <w:numPr>
          <w:ilvl w:val="1"/>
          <w:numId w:val="4"/>
        </w:numPr>
        <w:rPr>
          <w:lang w:val="en-US"/>
        </w:rPr>
      </w:pPr>
      <w:r w:rsidRPr="007C1027">
        <w:rPr>
          <w:lang w:val="en-US"/>
        </w:rPr>
        <w:t xml:space="preserve">Geo head will be able to see all the data within that geography. For e.g. the </w:t>
      </w:r>
      <w:proofErr w:type="gramStart"/>
      <w:r w:rsidRPr="007C1027">
        <w:rPr>
          <w:lang w:val="en-US"/>
        </w:rPr>
        <w:t>geo</w:t>
      </w:r>
      <w:proofErr w:type="gramEnd"/>
      <w:r w:rsidRPr="007C1027">
        <w:rPr>
          <w:lang w:val="en-US"/>
        </w:rPr>
        <w:t xml:space="preserve"> head of US can see all the data in US geography.</w:t>
      </w:r>
    </w:p>
    <w:p w14:paraId="35962D04" w14:textId="77777777" w:rsidR="007C1027" w:rsidRPr="007C1027" w:rsidRDefault="007C1027" w:rsidP="007C1027">
      <w:pPr>
        <w:numPr>
          <w:ilvl w:val="1"/>
          <w:numId w:val="4"/>
        </w:numPr>
        <w:rPr>
          <w:lang w:val="en-US"/>
        </w:rPr>
      </w:pPr>
      <w:r w:rsidRPr="007C1027">
        <w:rPr>
          <w:lang w:val="en-US"/>
        </w:rPr>
        <w:t xml:space="preserve">Client Engagement Manager (CEM) takes care of Global accounts and should be able to see Global Accounts he owns and all the sub accounts and opportunities </w:t>
      </w:r>
      <w:r w:rsidRPr="007C1027">
        <w:rPr>
          <w:lang w:val="en-US"/>
        </w:rPr>
        <w:lastRenderedPageBreak/>
        <w:t>mapped to the sub accounts across geographies. E.g. CEM for Shell account although belongs to Europe Sales organization can view the data for the sub accounts in the Shell account across different geographies. Client Manager reports to RVP and in the case of global accounts, RVP should be able to get the same access on the global account and its sub accounts with mapped opportunities.</w:t>
      </w:r>
    </w:p>
    <w:p w14:paraId="5D49CF5D" w14:textId="77777777" w:rsidR="007C1027" w:rsidRPr="007C1027" w:rsidRDefault="007C1027" w:rsidP="007C1027">
      <w:pPr>
        <w:numPr>
          <w:ilvl w:val="2"/>
          <w:numId w:val="1"/>
        </w:numPr>
        <w:rPr>
          <w:b/>
          <w:bCs/>
          <w:i/>
          <w:iCs/>
          <w:lang w:val="en-US"/>
        </w:rPr>
      </w:pPr>
      <w:bookmarkStart w:id="18" w:name="_Toc185161489"/>
      <w:r w:rsidRPr="007C1027">
        <w:rPr>
          <w:b/>
          <w:bCs/>
          <w:i/>
          <w:iCs/>
          <w:lang w:val="en-US"/>
        </w:rPr>
        <w:t>Service Lines access requirements:</w:t>
      </w:r>
      <w:bookmarkEnd w:id="18"/>
    </w:p>
    <w:p w14:paraId="73A5059D" w14:textId="77777777" w:rsidR="007C1027" w:rsidRPr="007C1027" w:rsidRDefault="007C1027" w:rsidP="007C1027">
      <w:pPr>
        <w:numPr>
          <w:ilvl w:val="0"/>
          <w:numId w:val="4"/>
        </w:numPr>
        <w:rPr>
          <w:lang w:val="en-US"/>
        </w:rPr>
      </w:pPr>
      <w:r w:rsidRPr="007C1027">
        <w:rPr>
          <w:lang w:val="en-US"/>
        </w:rPr>
        <w:t xml:space="preserve">Service Lines members work in a region across all verticals. For e.g. SBDMs in US East should be able to see all accounts (read only) for all verticals within US East. Service line BDM should also be able to see all the opportunities that they have created or that are tagged to them (tagging done by Vertical BDM) and the contacts on the accounts. </w:t>
      </w:r>
    </w:p>
    <w:p w14:paraId="1CD54848" w14:textId="77777777" w:rsidR="007C1027" w:rsidRPr="007C1027" w:rsidRDefault="007C1027" w:rsidP="007C1027">
      <w:pPr>
        <w:numPr>
          <w:ilvl w:val="1"/>
          <w:numId w:val="4"/>
        </w:numPr>
        <w:rPr>
          <w:lang w:val="en-US"/>
        </w:rPr>
      </w:pPr>
      <w:r w:rsidRPr="007C1027">
        <w:rPr>
          <w:lang w:val="en-US"/>
        </w:rPr>
        <w:t xml:space="preserve">The information on who created the opportunity should also be available </w:t>
      </w:r>
      <w:proofErr w:type="gramStart"/>
      <w:r w:rsidRPr="007C1027">
        <w:rPr>
          <w:lang w:val="en-US"/>
        </w:rPr>
        <w:t>on</w:t>
      </w:r>
      <w:proofErr w:type="gramEnd"/>
      <w:r w:rsidRPr="007C1027">
        <w:rPr>
          <w:lang w:val="en-US"/>
        </w:rPr>
        <w:t xml:space="preserve"> the opportunity view.</w:t>
      </w:r>
    </w:p>
    <w:p w14:paraId="3D42A987" w14:textId="77777777" w:rsidR="007C1027" w:rsidRPr="007C1027" w:rsidRDefault="007C1027" w:rsidP="007C1027">
      <w:pPr>
        <w:numPr>
          <w:ilvl w:val="0"/>
          <w:numId w:val="4"/>
        </w:numPr>
        <w:rPr>
          <w:lang w:val="en-US"/>
        </w:rPr>
      </w:pPr>
      <w:r w:rsidRPr="007C1027">
        <w:rPr>
          <w:lang w:val="en-US"/>
        </w:rPr>
        <w:t xml:space="preserve">They should also be able to create opportunities that will get auto assigned to BDM who owns the parent account of that opportunity. The SBDM should continue to have access </w:t>
      </w:r>
      <w:proofErr w:type="gramStart"/>
      <w:r w:rsidRPr="007C1027">
        <w:rPr>
          <w:lang w:val="en-US"/>
        </w:rPr>
        <w:t>on</w:t>
      </w:r>
      <w:proofErr w:type="gramEnd"/>
      <w:r w:rsidRPr="007C1027">
        <w:rPr>
          <w:lang w:val="en-US"/>
        </w:rPr>
        <w:t xml:space="preserve"> the opportunity created by them.</w:t>
      </w:r>
    </w:p>
    <w:p w14:paraId="416E82CC" w14:textId="77777777" w:rsidR="007C1027" w:rsidRPr="007C1027" w:rsidRDefault="007C1027" w:rsidP="007C1027">
      <w:pPr>
        <w:numPr>
          <w:ilvl w:val="0"/>
          <w:numId w:val="4"/>
        </w:numPr>
        <w:rPr>
          <w:lang w:val="en-US"/>
        </w:rPr>
      </w:pPr>
      <w:r w:rsidRPr="007C1027">
        <w:rPr>
          <w:lang w:val="en-US"/>
        </w:rPr>
        <w:t xml:space="preserve">Any accounts/opportunities that </w:t>
      </w:r>
      <w:proofErr w:type="gramStart"/>
      <w:r w:rsidRPr="007C1027">
        <w:rPr>
          <w:lang w:val="en-US"/>
        </w:rPr>
        <w:t>an SBDM</w:t>
      </w:r>
      <w:proofErr w:type="gramEnd"/>
      <w:r w:rsidRPr="007C1027">
        <w:rPr>
          <w:lang w:val="en-US"/>
        </w:rPr>
        <w:t xml:space="preserve"> has access on should be automatically visible to the SRM who is the manager of SBDM.</w:t>
      </w:r>
    </w:p>
    <w:p w14:paraId="479CB562" w14:textId="77777777" w:rsidR="007C1027" w:rsidRPr="007C1027" w:rsidRDefault="007C1027" w:rsidP="007C1027">
      <w:pPr>
        <w:numPr>
          <w:ilvl w:val="0"/>
          <w:numId w:val="4"/>
        </w:numPr>
        <w:rPr>
          <w:lang w:val="en-US"/>
        </w:rPr>
      </w:pPr>
      <w:r w:rsidRPr="007C1027">
        <w:rPr>
          <w:lang w:val="en-US"/>
        </w:rPr>
        <w:t>SRVP should be able to see all the data that is available to SRM reporting to the SRVP at Geo level</w:t>
      </w:r>
    </w:p>
    <w:p w14:paraId="61E7524E" w14:textId="77777777" w:rsidR="007C1027" w:rsidRPr="007C1027" w:rsidRDefault="007C1027" w:rsidP="007C1027">
      <w:pPr>
        <w:numPr>
          <w:ilvl w:val="2"/>
          <w:numId w:val="1"/>
        </w:numPr>
        <w:rPr>
          <w:b/>
          <w:bCs/>
          <w:i/>
          <w:iCs/>
          <w:lang w:val="en-US"/>
        </w:rPr>
      </w:pPr>
      <w:bookmarkStart w:id="19" w:name="_Toc185161490"/>
      <w:r w:rsidRPr="007C1027">
        <w:rPr>
          <w:b/>
          <w:bCs/>
          <w:i/>
          <w:iCs/>
          <w:lang w:val="en-US"/>
        </w:rPr>
        <w:t>Delivery organization access requirements:</w:t>
      </w:r>
      <w:bookmarkEnd w:id="19"/>
    </w:p>
    <w:p w14:paraId="024D7526" w14:textId="77777777" w:rsidR="007C1027" w:rsidRPr="007C1027" w:rsidRDefault="007C1027" w:rsidP="007C1027">
      <w:pPr>
        <w:numPr>
          <w:ilvl w:val="0"/>
          <w:numId w:val="4"/>
        </w:numPr>
        <w:rPr>
          <w:lang w:val="en-US"/>
        </w:rPr>
      </w:pPr>
      <w:r w:rsidRPr="007C1027">
        <w:rPr>
          <w:lang w:val="en-US"/>
        </w:rPr>
        <w:t xml:space="preserve">Delivery Teams work within a vertical </w:t>
      </w:r>
      <w:proofErr w:type="gramStart"/>
      <w:r w:rsidRPr="007C1027">
        <w:rPr>
          <w:lang w:val="en-US"/>
        </w:rPr>
        <w:t>spanning</w:t>
      </w:r>
      <w:proofErr w:type="gramEnd"/>
      <w:r w:rsidRPr="007C1027">
        <w:rPr>
          <w:lang w:val="en-US"/>
        </w:rPr>
        <w:t xml:space="preserve"> across different geographies.</w:t>
      </w:r>
    </w:p>
    <w:p w14:paraId="7093DB1D" w14:textId="77777777" w:rsidR="007C1027" w:rsidRPr="007C1027" w:rsidRDefault="007C1027" w:rsidP="007C1027">
      <w:pPr>
        <w:numPr>
          <w:ilvl w:val="0"/>
          <w:numId w:val="4"/>
        </w:numPr>
        <w:rPr>
          <w:lang w:val="en-US"/>
        </w:rPr>
      </w:pPr>
      <w:r w:rsidRPr="007C1027">
        <w:rPr>
          <w:lang w:val="en-US"/>
        </w:rPr>
        <w:t>Delivery managers should be able to see (view access only) accounts/contacts/opportunities for a practice for different geographies tagged to them. Vertical BDM will be responsible for team tagging where he will provide access to the Delivery Manager.</w:t>
      </w:r>
    </w:p>
    <w:p w14:paraId="7349DD19" w14:textId="77777777" w:rsidR="007C1027" w:rsidRPr="007C1027" w:rsidRDefault="007C1027" w:rsidP="007C1027">
      <w:pPr>
        <w:numPr>
          <w:ilvl w:val="0"/>
          <w:numId w:val="4"/>
        </w:numPr>
        <w:rPr>
          <w:lang w:val="en-US"/>
        </w:rPr>
      </w:pPr>
      <w:r w:rsidRPr="007C1027">
        <w:rPr>
          <w:lang w:val="en-US"/>
        </w:rPr>
        <w:t xml:space="preserve"> Practice Head will be able to see (view access only) accounts/opportunities for a practice for different geographies. </w:t>
      </w:r>
      <w:r w:rsidRPr="007C1027">
        <w:rPr>
          <w:lang w:val="en-US"/>
        </w:rPr>
        <w:lastRenderedPageBreak/>
        <w:t xml:space="preserve">E.g., Practice Head for offshore Food and Beverage (F&amp;B) practice can view all F&amp;B opportunities across different geographies. </w:t>
      </w:r>
    </w:p>
    <w:p w14:paraId="73B3F8B2" w14:textId="77777777" w:rsidR="007C1027" w:rsidRPr="007C1027" w:rsidRDefault="007C1027" w:rsidP="007C1027">
      <w:pPr>
        <w:numPr>
          <w:ilvl w:val="0"/>
          <w:numId w:val="4"/>
        </w:numPr>
        <w:rPr>
          <w:lang w:val="en-US"/>
        </w:rPr>
      </w:pPr>
      <w:r w:rsidRPr="007C1027">
        <w:rPr>
          <w:lang w:val="en-US"/>
        </w:rPr>
        <w:t xml:space="preserve">Delivery head will see all data belonging to his </w:t>
      </w:r>
      <w:proofErr w:type="spellStart"/>
      <w:r w:rsidRPr="007C1027">
        <w:rPr>
          <w:lang w:val="en-US"/>
        </w:rPr>
        <w:t>reportees</w:t>
      </w:r>
      <w:proofErr w:type="spellEnd"/>
      <w:r w:rsidRPr="007C1027">
        <w:rPr>
          <w:lang w:val="en-US"/>
        </w:rPr>
        <w:t>.</w:t>
      </w:r>
    </w:p>
    <w:p w14:paraId="5A58C52A" w14:textId="77777777" w:rsidR="007C1027" w:rsidRPr="007C1027" w:rsidRDefault="007C1027" w:rsidP="007C1027">
      <w:pPr>
        <w:numPr>
          <w:ilvl w:val="0"/>
          <w:numId w:val="4"/>
        </w:numPr>
        <w:rPr>
          <w:lang w:val="en-US"/>
        </w:rPr>
      </w:pPr>
      <w:r w:rsidRPr="007C1027">
        <w:rPr>
          <w:lang w:val="en-US"/>
        </w:rPr>
        <w:t>Program Manager will have the same level of access as the delivery manager. Both program managers and delivery managers will be given manual access on accounts/contacts/opportunities as and when needed</w:t>
      </w:r>
    </w:p>
    <w:p w14:paraId="1A90C9E1" w14:textId="77777777" w:rsidR="007C1027" w:rsidRPr="007C1027" w:rsidRDefault="007C1027" w:rsidP="007C1027">
      <w:pPr>
        <w:numPr>
          <w:ilvl w:val="2"/>
          <w:numId w:val="1"/>
        </w:numPr>
        <w:rPr>
          <w:b/>
          <w:bCs/>
          <w:i/>
          <w:iCs/>
          <w:lang w:val="en-US"/>
        </w:rPr>
      </w:pPr>
      <w:bookmarkStart w:id="20" w:name="_Toc185161491"/>
      <w:r w:rsidRPr="007C1027">
        <w:rPr>
          <w:b/>
          <w:bCs/>
          <w:i/>
          <w:iCs/>
          <w:lang w:val="en-US"/>
        </w:rPr>
        <w:t>Presales access requirements:</w:t>
      </w:r>
      <w:bookmarkEnd w:id="20"/>
    </w:p>
    <w:p w14:paraId="3F9D8C9D" w14:textId="77777777" w:rsidR="007C1027" w:rsidRPr="007C1027" w:rsidRDefault="007C1027" w:rsidP="007C1027">
      <w:pPr>
        <w:numPr>
          <w:ilvl w:val="0"/>
          <w:numId w:val="4"/>
        </w:numPr>
        <w:rPr>
          <w:lang w:val="en-US"/>
        </w:rPr>
      </w:pPr>
      <w:r w:rsidRPr="007C1027">
        <w:rPr>
          <w:lang w:val="en-US"/>
        </w:rPr>
        <w:t>Vertical &amp; Service Pre Sales head will be able to see accounts/contacts/opportunities for a vertical/Service across all geographies.</w:t>
      </w:r>
    </w:p>
    <w:p w14:paraId="1A282EA4" w14:textId="77777777" w:rsidR="007C1027" w:rsidRPr="007C1027" w:rsidRDefault="007C1027" w:rsidP="007C1027">
      <w:pPr>
        <w:numPr>
          <w:ilvl w:val="2"/>
          <w:numId w:val="1"/>
        </w:numPr>
        <w:rPr>
          <w:b/>
          <w:bCs/>
          <w:i/>
          <w:iCs/>
          <w:lang w:val="en-US"/>
        </w:rPr>
      </w:pPr>
      <w:bookmarkStart w:id="21" w:name="_Toc185161492"/>
      <w:r w:rsidRPr="007C1027">
        <w:rPr>
          <w:b/>
          <w:bCs/>
          <w:i/>
          <w:iCs/>
          <w:lang w:val="en-US"/>
        </w:rPr>
        <w:t>Marketing access requirements:</w:t>
      </w:r>
      <w:bookmarkEnd w:id="21"/>
    </w:p>
    <w:p w14:paraId="1292079F" w14:textId="77777777" w:rsidR="007C1027" w:rsidRPr="007C1027" w:rsidRDefault="007C1027" w:rsidP="007C1027">
      <w:pPr>
        <w:numPr>
          <w:ilvl w:val="0"/>
          <w:numId w:val="4"/>
        </w:numPr>
        <w:rPr>
          <w:lang w:val="en-US"/>
        </w:rPr>
      </w:pPr>
      <w:r w:rsidRPr="007C1027">
        <w:rPr>
          <w:lang w:val="en-US"/>
        </w:rPr>
        <w:t xml:space="preserve">Central Marketing will be able to see Leads, Accounts &amp; Contacts (read only) </w:t>
      </w:r>
      <w:proofErr w:type="gramStart"/>
      <w:r w:rsidRPr="007C1027">
        <w:rPr>
          <w:lang w:val="en-US"/>
        </w:rPr>
        <w:t>for  all</w:t>
      </w:r>
      <w:proofErr w:type="gramEnd"/>
      <w:r w:rsidRPr="007C1027">
        <w:rPr>
          <w:lang w:val="en-US"/>
        </w:rPr>
        <w:t xml:space="preserve"> vertical and all geographies</w:t>
      </w:r>
    </w:p>
    <w:p w14:paraId="073B2187" w14:textId="77777777" w:rsidR="007C1027" w:rsidRPr="007C1027" w:rsidRDefault="007C1027" w:rsidP="007C1027">
      <w:pPr>
        <w:numPr>
          <w:ilvl w:val="0"/>
          <w:numId w:val="4"/>
        </w:numPr>
        <w:rPr>
          <w:lang w:val="en-US"/>
        </w:rPr>
      </w:pPr>
      <w:r w:rsidRPr="007C1027">
        <w:rPr>
          <w:lang w:val="en-US"/>
        </w:rPr>
        <w:t xml:space="preserve">Vertical Marketing Manager will be able to see Leads, Accounts &amp; Contacts (read only) for a vertical across all geographies. </w:t>
      </w:r>
    </w:p>
    <w:p w14:paraId="0281E574" w14:textId="77777777" w:rsidR="007C1027" w:rsidRPr="007C1027" w:rsidRDefault="007C1027" w:rsidP="007C1027">
      <w:pPr>
        <w:numPr>
          <w:ilvl w:val="0"/>
          <w:numId w:val="4"/>
        </w:numPr>
        <w:rPr>
          <w:lang w:val="en-US"/>
        </w:rPr>
      </w:pPr>
      <w:r w:rsidRPr="007C1027">
        <w:rPr>
          <w:lang w:val="en-US"/>
        </w:rPr>
        <w:t xml:space="preserve">For Leads generated by Marketing, they should be able to see opportunities </w:t>
      </w:r>
    </w:p>
    <w:p w14:paraId="4C4C4977" w14:textId="77777777" w:rsidR="007C1027" w:rsidRPr="007C1027" w:rsidRDefault="007C1027" w:rsidP="007C1027">
      <w:pPr>
        <w:numPr>
          <w:ilvl w:val="1"/>
          <w:numId w:val="1"/>
        </w:numPr>
        <w:tabs>
          <w:tab w:val="clear" w:pos="1440"/>
          <w:tab w:val="num" w:pos="540"/>
        </w:tabs>
        <w:rPr>
          <w:b/>
          <w:bCs/>
          <w:i/>
          <w:iCs/>
          <w:lang w:val="en-US"/>
        </w:rPr>
      </w:pPr>
      <w:bookmarkStart w:id="22" w:name="_Toc185161493"/>
      <w:r w:rsidRPr="007C1027">
        <w:rPr>
          <w:b/>
          <w:bCs/>
          <w:i/>
          <w:iCs/>
          <w:lang w:val="en-US"/>
        </w:rPr>
        <w:t>Security Structure within Microsoft Dynamics CRM 4.0</w:t>
      </w:r>
      <w:bookmarkEnd w:id="22"/>
      <w:r w:rsidRPr="007C1027">
        <w:rPr>
          <w:b/>
          <w:bCs/>
          <w:i/>
          <w:iCs/>
          <w:lang w:val="en-US"/>
        </w:rPr>
        <w:t xml:space="preserve"> </w:t>
      </w:r>
    </w:p>
    <w:p w14:paraId="25AB2829" w14:textId="77777777" w:rsidR="007C1027" w:rsidRPr="007C1027" w:rsidRDefault="007C1027" w:rsidP="007C1027">
      <w:pPr>
        <w:rPr>
          <w:lang w:val="en-US"/>
        </w:rPr>
      </w:pPr>
    </w:p>
    <w:p w14:paraId="323073C7" w14:textId="77777777" w:rsidR="007C1027" w:rsidRPr="007C1027" w:rsidRDefault="007C1027" w:rsidP="007C1027">
      <w:pPr>
        <w:rPr>
          <w:b/>
          <w:lang w:val="en-US"/>
        </w:rPr>
      </w:pPr>
      <w:r w:rsidRPr="007C1027">
        <w:rPr>
          <w:b/>
          <w:lang w:val="en-US"/>
        </w:rPr>
        <w:t>For US Organization:</w:t>
      </w:r>
    </w:p>
    <w:p w14:paraId="07D66CB1" w14:textId="77777777" w:rsidR="007C1027" w:rsidRPr="007C1027" w:rsidRDefault="007C1027" w:rsidP="007C1027">
      <w:pPr>
        <w:rPr>
          <w:lang w:val="en-US"/>
        </w:rPr>
      </w:pPr>
    </w:p>
    <w:p w14:paraId="48147C25" w14:textId="2D6F100A" w:rsidR="007C1027" w:rsidRPr="007C1027" w:rsidRDefault="007C1027" w:rsidP="007C1027">
      <w:pPr>
        <w:rPr>
          <w:lang w:val="en-US"/>
        </w:rPr>
      </w:pPr>
      <w:r w:rsidRPr="007C1027">
        <w:lastRenderedPageBreak/>
        <mc:AlternateContent>
          <mc:Choice Requires="wpc">
            <w:drawing>
              <wp:inline distT="0" distB="0" distL="0" distR="0" wp14:anchorId="3B6D1B63" wp14:editId="248F6DAB">
                <wp:extent cx="6286500" cy="3771900"/>
                <wp:effectExtent l="19050" t="19050" r="9525" b="9525"/>
                <wp:docPr id="110923058" name="Canvas 4"/>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a:ln w="9525" cap="flat" cmpd="sng" algn="ctr">
                          <a:solidFill>
                            <a:srgbClr val="000000"/>
                          </a:solidFill>
                          <a:prstDash val="solid"/>
                          <a:miter lim="800000"/>
                          <a:headEnd type="none" w="med" len="med"/>
                          <a:tailEnd type="none" w="med" len="med"/>
                        </a:ln>
                      </wpc:whole>
                      <wps:wsp>
                        <wps:cNvPr id="1082206129" name="AutoShape 148"/>
                        <wps:cNvSpPr>
                          <a:spLocks noChangeArrowheads="1"/>
                        </wps:cNvSpPr>
                        <wps:spPr bwMode="auto">
                          <a:xfrm>
                            <a:off x="2971800" y="114300"/>
                            <a:ext cx="685800" cy="342900"/>
                          </a:xfrm>
                          <a:prstGeom prst="flowChartProcess">
                            <a:avLst/>
                          </a:prstGeom>
                          <a:solidFill>
                            <a:srgbClr val="FFFFFF"/>
                          </a:solidFill>
                          <a:ln w="38100" cmpd="dbl">
                            <a:solidFill>
                              <a:srgbClr val="0000FF"/>
                            </a:solidFill>
                            <a:miter lim="800000"/>
                            <a:headEnd/>
                            <a:tailEnd/>
                          </a:ln>
                        </wps:spPr>
                        <wps:txbx>
                          <w:txbxContent>
                            <w:p w14:paraId="0DFB515A" w14:textId="77777777" w:rsidR="007C1027" w:rsidRDefault="007C1027" w:rsidP="007C1027">
                              <w:pPr>
                                <w:jc w:val="center"/>
                                <w:rPr>
                                  <w:rFonts w:ascii="Tahoma" w:hAnsi="Tahoma" w:cs="Tahoma"/>
                                  <w:sz w:val="20"/>
                                  <w:szCs w:val="20"/>
                                </w:rPr>
                              </w:pPr>
                              <w:r>
                                <w:rPr>
                                  <w:rFonts w:ascii="Tahoma" w:hAnsi="Tahoma" w:cs="Tahoma"/>
                                  <w:sz w:val="20"/>
                                  <w:szCs w:val="20"/>
                                </w:rPr>
                                <w:t>Wipro</w:t>
                              </w:r>
                            </w:p>
                            <w:p w14:paraId="7D6C95F9"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483231081" name="AutoShape 149"/>
                        <wps:cNvSpPr>
                          <a:spLocks noChangeArrowheads="1"/>
                        </wps:cNvSpPr>
                        <wps:spPr bwMode="auto">
                          <a:xfrm>
                            <a:off x="1714500" y="800100"/>
                            <a:ext cx="800100" cy="228600"/>
                          </a:xfrm>
                          <a:prstGeom prst="flowChartProcess">
                            <a:avLst/>
                          </a:prstGeom>
                          <a:solidFill>
                            <a:srgbClr val="FFFFFF"/>
                          </a:solidFill>
                          <a:ln w="38100" cmpd="dbl">
                            <a:solidFill>
                              <a:srgbClr val="0000FF"/>
                            </a:solidFill>
                            <a:miter lim="800000"/>
                            <a:headEnd/>
                            <a:tailEnd/>
                          </a:ln>
                        </wps:spPr>
                        <wps:txbx>
                          <w:txbxContent>
                            <w:p w14:paraId="49C27F12" w14:textId="77777777" w:rsidR="007C1027" w:rsidRDefault="007C1027" w:rsidP="007C1027">
                              <w:pPr>
                                <w:jc w:val="center"/>
                                <w:rPr>
                                  <w:sz w:val="16"/>
                                  <w:szCs w:val="16"/>
                                </w:rPr>
                              </w:pPr>
                              <w:r>
                                <w:rPr>
                                  <w:rFonts w:ascii="Tahoma" w:hAnsi="Tahoma" w:cs="Tahoma"/>
                                  <w:sz w:val="16"/>
                                  <w:szCs w:val="16"/>
                                </w:rPr>
                                <w:t>US</w:t>
                              </w:r>
                            </w:p>
                            <w:p w14:paraId="4591BB11" w14:textId="77777777" w:rsidR="007C1027" w:rsidRDefault="007C1027" w:rsidP="007C1027">
                              <w:pPr>
                                <w:rPr>
                                  <w:sz w:val="16"/>
                                  <w:szCs w:val="16"/>
                                </w:rPr>
                              </w:pPr>
                            </w:p>
                          </w:txbxContent>
                        </wps:txbx>
                        <wps:bodyPr rot="0" vert="horz" wrap="square" lIns="91440" tIns="45720" rIns="91440" bIns="45720" anchor="t" anchorCtr="0" upright="1">
                          <a:noAutofit/>
                        </wps:bodyPr>
                      </wps:wsp>
                      <wps:wsp>
                        <wps:cNvPr id="396894071" name="AutoShape 150"/>
                        <wps:cNvSpPr>
                          <a:spLocks noChangeArrowheads="1"/>
                        </wps:cNvSpPr>
                        <wps:spPr bwMode="auto">
                          <a:xfrm>
                            <a:off x="2971800" y="800100"/>
                            <a:ext cx="685800" cy="228600"/>
                          </a:xfrm>
                          <a:prstGeom prst="flowChartProcess">
                            <a:avLst/>
                          </a:prstGeom>
                          <a:solidFill>
                            <a:srgbClr val="FFFFFF"/>
                          </a:solidFill>
                          <a:ln w="38100" cmpd="dbl">
                            <a:solidFill>
                              <a:srgbClr val="0000FF"/>
                            </a:solidFill>
                            <a:miter lim="800000"/>
                            <a:headEnd/>
                            <a:tailEnd/>
                          </a:ln>
                        </wps:spPr>
                        <wps:txbx>
                          <w:txbxContent>
                            <w:p w14:paraId="02C259BD" w14:textId="77777777" w:rsidR="007C1027" w:rsidRDefault="007C1027" w:rsidP="007C1027">
                              <w:pPr>
                                <w:jc w:val="center"/>
                                <w:rPr>
                                  <w:rFonts w:ascii="Tahoma" w:hAnsi="Tahoma" w:cs="Tahoma"/>
                                  <w:sz w:val="20"/>
                                  <w:szCs w:val="20"/>
                                </w:rPr>
                              </w:pPr>
                              <w:r>
                                <w:rPr>
                                  <w:rFonts w:ascii="Tahoma" w:hAnsi="Tahoma" w:cs="Tahoma"/>
                                  <w:sz w:val="16"/>
                                  <w:szCs w:val="16"/>
                                </w:rPr>
                                <w:t>Europe</w:t>
                              </w:r>
                            </w:p>
                            <w:p w14:paraId="74F963F9"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361167070" name="AutoShape 151"/>
                        <wps:cNvSpPr>
                          <a:spLocks noChangeArrowheads="1"/>
                        </wps:cNvSpPr>
                        <wps:spPr bwMode="auto">
                          <a:xfrm>
                            <a:off x="4114800" y="800100"/>
                            <a:ext cx="685800" cy="228600"/>
                          </a:xfrm>
                          <a:prstGeom prst="flowChartProcess">
                            <a:avLst/>
                          </a:prstGeom>
                          <a:solidFill>
                            <a:srgbClr val="FFFFFF"/>
                          </a:solidFill>
                          <a:ln w="38100" cmpd="dbl">
                            <a:solidFill>
                              <a:srgbClr val="0000FF"/>
                            </a:solidFill>
                            <a:miter lim="800000"/>
                            <a:headEnd/>
                            <a:tailEnd/>
                          </a:ln>
                        </wps:spPr>
                        <wps:txbx>
                          <w:txbxContent>
                            <w:p w14:paraId="1E7D5022" w14:textId="77777777" w:rsidR="007C1027" w:rsidRDefault="007C1027" w:rsidP="007C1027">
                              <w:pPr>
                                <w:jc w:val="center"/>
                                <w:rPr>
                                  <w:rFonts w:ascii="Tahoma" w:hAnsi="Tahoma" w:cs="Tahoma"/>
                                  <w:sz w:val="20"/>
                                  <w:szCs w:val="20"/>
                                </w:rPr>
                              </w:pPr>
                              <w:r>
                                <w:rPr>
                                  <w:rFonts w:ascii="Tahoma" w:hAnsi="Tahoma" w:cs="Tahoma"/>
                                  <w:sz w:val="16"/>
                                  <w:szCs w:val="16"/>
                                </w:rPr>
                                <w:t>APAC</w:t>
                              </w:r>
                            </w:p>
                            <w:p w14:paraId="4877D888"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143364830" name="Line 152"/>
                        <wps:cNvCnPr>
                          <a:cxnSpLocks noChangeShapeType="1"/>
                        </wps:cNvCnPr>
                        <wps:spPr bwMode="auto">
                          <a:xfrm>
                            <a:off x="3314700" y="457200"/>
                            <a:ext cx="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9566669" name="Line 153"/>
                        <wps:cNvCnPr>
                          <a:cxnSpLocks noChangeShapeType="1"/>
                        </wps:cNvCnPr>
                        <wps:spPr bwMode="auto">
                          <a:xfrm flipH="1">
                            <a:off x="2286000" y="571500"/>
                            <a:ext cx="10287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456967" name="Line 154"/>
                        <wps:cNvCnPr>
                          <a:cxnSpLocks noChangeShapeType="1"/>
                        </wps:cNvCnPr>
                        <wps:spPr bwMode="auto">
                          <a:xfrm>
                            <a:off x="3314700" y="571500"/>
                            <a:ext cx="11430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8586572" name="Line 155"/>
                        <wps:cNvCnPr>
                          <a:cxnSpLocks noChangeShapeType="1"/>
                        </wps:cNvCnPr>
                        <wps:spPr bwMode="auto">
                          <a:xfrm>
                            <a:off x="2286000" y="5715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2308922" name="Line 156"/>
                        <wps:cNvCnPr>
                          <a:cxnSpLocks noChangeShapeType="1"/>
                        </wps:cNvCnPr>
                        <wps:spPr bwMode="auto">
                          <a:xfrm>
                            <a:off x="3429000" y="5715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560112" name="Line 157"/>
                        <wps:cNvCnPr>
                          <a:cxnSpLocks noChangeShapeType="1"/>
                        </wps:cNvCnPr>
                        <wps:spPr bwMode="auto">
                          <a:xfrm>
                            <a:off x="4457700" y="5715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3194269" name="Line 158"/>
                        <wps:cNvCnPr>
                          <a:cxnSpLocks noChangeShapeType="1"/>
                        </wps:cNvCnPr>
                        <wps:spPr bwMode="auto">
                          <a:xfrm>
                            <a:off x="2286000" y="10287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0703606" name="Line 159"/>
                        <wps:cNvCnPr>
                          <a:cxnSpLocks noChangeShapeType="1"/>
                        </wps:cNvCnPr>
                        <wps:spPr bwMode="auto">
                          <a:xfrm flipH="1">
                            <a:off x="1828800" y="1256600"/>
                            <a:ext cx="2400300" cy="1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3224637" name="Line 160"/>
                        <wps:cNvCnPr>
                          <a:cxnSpLocks noChangeShapeType="1"/>
                        </wps:cNvCnPr>
                        <wps:spPr bwMode="auto">
                          <a:xfrm>
                            <a:off x="1828800" y="12573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1980976" name="AutoShape 161"/>
                        <wps:cNvSpPr>
                          <a:spLocks noChangeArrowheads="1"/>
                        </wps:cNvSpPr>
                        <wps:spPr bwMode="auto">
                          <a:xfrm>
                            <a:off x="1371600" y="1485900"/>
                            <a:ext cx="914400" cy="342900"/>
                          </a:xfrm>
                          <a:prstGeom prst="flowChartProcess">
                            <a:avLst/>
                          </a:prstGeom>
                          <a:solidFill>
                            <a:srgbClr val="FFFFFF"/>
                          </a:solidFill>
                          <a:ln w="38100" cmpd="dbl">
                            <a:solidFill>
                              <a:srgbClr val="0000FF"/>
                            </a:solidFill>
                            <a:miter lim="800000"/>
                            <a:headEnd/>
                            <a:tailEnd/>
                          </a:ln>
                        </wps:spPr>
                        <wps:txbx>
                          <w:txbxContent>
                            <w:p w14:paraId="38BAAB61" w14:textId="77777777" w:rsidR="007C1027" w:rsidRDefault="007C1027" w:rsidP="007C1027">
                              <w:pPr>
                                <w:jc w:val="center"/>
                                <w:rPr>
                                  <w:rFonts w:ascii="Tahoma" w:hAnsi="Tahoma" w:cs="Tahoma"/>
                                  <w:sz w:val="20"/>
                                  <w:szCs w:val="20"/>
                                </w:rPr>
                              </w:pPr>
                              <w:r>
                                <w:rPr>
                                  <w:rFonts w:ascii="Tahoma" w:hAnsi="Tahoma" w:cs="Tahoma"/>
                                  <w:sz w:val="16"/>
                                  <w:szCs w:val="16"/>
                                </w:rPr>
                                <w:t>Enterprise</w:t>
                              </w:r>
                            </w:p>
                            <w:p w14:paraId="6C4D7723"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953295337" name="Line 162"/>
                        <wps:cNvCnPr>
                          <a:cxnSpLocks noChangeShapeType="1"/>
                        </wps:cNvCnPr>
                        <wps:spPr bwMode="auto">
                          <a:xfrm>
                            <a:off x="2857500" y="12573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7587581" name="AutoShape 163"/>
                        <wps:cNvSpPr>
                          <a:spLocks noChangeArrowheads="1"/>
                        </wps:cNvSpPr>
                        <wps:spPr bwMode="auto">
                          <a:xfrm>
                            <a:off x="2400300" y="1485900"/>
                            <a:ext cx="914400" cy="228600"/>
                          </a:xfrm>
                          <a:prstGeom prst="flowChartProcess">
                            <a:avLst/>
                          </a:prstGeom>
                          <a:solidFill>
                            <a:srgbClr val="FFFFFF"/>
                          </a:solidFill>
                          <a:ln w="38100" cmpd="dbl">
                            <a:solidFill>
                              <a:srgbClr val="0000FF"/>
                            </a:solidFill>
                            <a:miter lim="800000"/>
                            <a:headEnd/>
                            <a:tailEnd/>
                          </a:ln>
                        </wps:spPr>
                        <wps:txbx>
                          <w:txbxContent>
                            <w:p w14:paraId="72E05DD1" w14:textId="77777777" w:rsidR="007C1027" w:rsidRDefault="007C1027" w:rsidP="007C1027">
                              <w:pPr>
                                <w:jc w:val="center"/>
                                <w:rPr>
                                  <w:rFonts w:ascii="Tahoma" w:hAnsi="Tahoma" w:cs="Tahoma"/>
                                  <w:sz w:val="20"/>
                                  <w:szCs w:val="20"/>
                                </w:rPr>
                              </w:pPr>
                              <w:r>
                                <w:rPr>
                                  <w:rFonts w:ascii="Tahoma" w:hAnsi="Tahoma" w:cs="Tahoma"/>
                                  <w:sz w:val="16"/>
                                  <w:szCs w:val="16"/>
                                </w:rPr>
                                <w:t>Telecom</w:t>
                              </w:r>
                            </w:p>
                            <w:p w14:paraId="247C0E8B"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65653165" name="Line 164"/>
                        <wps:cNvCnPr>
                          <a:cxnSpLocks noChangeShapeType="1"/>
                        </wps:cNvCnPr>
                        <wps:spPr bwMode="auto">
                          <a:xfrm>
                            <a:off x="4229100" y="12573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459978" name="AutoShape 165"/>
                        <wps:cNvSpPr>
                          <a:spLocks noChangeArrowheads="1"/>
                        </wps:cNvSpPr>
                        <wps:spPr bwMode="auto">
                          <a:xfrm>
                            <a:off x="3771900" y="1485900"/>
                            <a:ext cx="914400" cy="228600"/>
                          </a:xfrm>
                          <a:prstGeom prst="flowChartProcess">
                            <a:avLst/>
                          </a:prstGeom>
                          <a:solidFill>
                            <a:srgbClr val="FFFFFF"/>
                          </a:solidFill>
                          <a:ln w="38100" cmpd="dbl">
                            <a:solidFill>
                              <a:srgbClr val="0000FF"/>
                            </a:solidFill>
                            <a:miter lim="800000"/>
                            <a:headEnd/>
                            <a:tailEnd/>
                          </a:ln>
                        </wps:spPr>
                        <wps:txbx>
                          <w:txbxContent>
                            <w:p w14:paraId="4646A876" w14:textId="77777777" w:rsidR="007C1027" w:rsidRDefault="007C1027" w:rsidP="007C1027">
                              <w:pPr>
                                <w:jc w:val="center"/>
                                <w:rPr>
                                  <w:rFonts w:ascii="Tahoma" w:hAnsi="Tahoma" w:cs="Tahoma"/>
                                  <w:sz w:val="20"/>
                                  <w:szCs w:val="20"/>
                                </w:rPr>
                              </w:pPr>
                              <w:r>
                                <w:rPr>
                                  <w:rFonts w:ascii="Tahoma" w:hAnsi="Tahoma" w:cs="Tahoma"/>
                                  <w:sz w:val="16"/>
                                  <w:szCs w:val="16"/>
                                </w:rPr>
                                <w:t>BFS</w:t>
                              </w:r>
                            </w:p>
                            <w:p w14:paraId="1FB99907"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524231781" name="Line 166"/>
                        <wps:cNvCnPr>
                          <a:cxnSpLocks noChangeShapeType="1"/>
                        </wps:cNvCnPr>
                        <wps:spPr bwMode="auto">
                          <a:xfrm>
                            <a:off x="1943100" y="18288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6780347" name="Line 167"/>
                        <wps:cNvCnPr>
                          <a:cxnSpLocks noChangeShapeType="1"/>
                        </wps:cNvCnPr>
                        <wps:spPr bwMode="auto">
                          <a:xfrm flipH="1">
                            <a:off x="1485900" y="2057400"/>
                            <a:ext cx="1371600" cy="1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951412" name="Line 168"/>
                        <wps:cNvCnPr>
                          <a:cxnSpLocks noChangeShapeType="1"/>
                        </wps:cNvCnPr>
                        <wps:spPr bwMode="auto">
                          <a:xfrm>
                            <a:off x="1485900" y="20580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4687280" name="AutoShape 169"/>
                        <wps:cNvSpPr>
                          <a:spLocks noChangeArrowheads="1"/>
                        </wps:cNvSpPr>
                        <wps:spPr bwMode="auto">
                          <a:xfrm>
                            <a:off x="1257300" y="2286000"/>
                            <a:ext cx="685800" cy="228600"/>
                          </a:xfrm>
                          <a:prstGeom prst="flowChartProcess">
                            <a:avLst/>
                          </a:prstGeom>
                          <a:solidFill>
                            <a:srgbClr val="FFFFFF"/>
                          </a:solidFill>
                          <a:ln w="38100" cmpd="dbl">
                            <a:solidFill>
                              <a:srgbClr val="0000FF"/>
                            </a:solidFill>
                            <a:miter lim="800000"/>
                            <a:headEnd/>
                            <a:tailEnd/>
                          </a:ln>
                        </wps:spPr>
                        <wps:txbx>
                          <w:txbxContent>
                            <w:p w14:paraId="2E305312" w14:textId="77777777" w:rsidR="007C1027" w:rsidRDefault="007C1027" w:rsidP="007C1027">
                              <w:pPr>
                                <w:jc w:val="center"/>
                                <w:rPr>
                                  <w:rFonts w:ascii="Tahoma" w:hAnsi="Tahoma" w:cs="Tahoma"/>
                                  <w:sz w:val="20"/>
                                  <w:szCs w:val="20"/>
                                </w:rPr>
                              </w:pPr>
                              <w:r>
                                <w:rPr>
                                  <w:rFonts w:ascii="Tahoma" w:hAnsi="Tahoma" w:cs="Tahoma"/>
                                  <w:sz w:val="16"/>
                                  <w:szCs w:val="16"/>
                                </w:rPr>
                                <w:t>Retail</w:t>
                              </w:r>
                            </w:p>
                            <w:p w14:paraId="0EEFB5DB"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74298707" name="AutoShape 170"/>
                        <wps:cNvSpPr>
                          <a:spLocks noChangeArrowheads="1"/>
                        </wps:cNvSpPr>
                        <wps:spPr bwMode="auto">
                          <a:xfrm>
                            <a:off x="2514600" y="2286000"/>
                            <a:ext cx="1257300" cy="228600"/>
                          </a:xfrm>
                          <a:prstGeom prst="flowChartProcess">
                            <a:avLst/>
                          </a:prstGeom>
                          <a:solidFill>
                            <a:srgbClr val="FFFFFF"/>
                          </a:solidFill>
                          <a:ln w="38100" cmpd="dbl">
                            <a:solidFill>
                              <a:srgbClr val="0000FF"/>
                            </a:solidFill>
                            <a:miter lim="800000"/>
                            <a:headEnd/>
                            <a:tailEnd/>
                          </a:ln>
                        </wps:spPr>
                        <wps:txbx>
                          <w:txbxContent>
                            <w:p w14:paraId="1D203DA5" w14:textId="77777777" w:rsidR="007C1027" w:rsidRDefault="007C1027" w:rsidP="007C1027">
                              <w:pPr>
                                <w:jc w:val="center"/>
                                <w:rPr>
                                  <w:rFonts w:ascii="Tahoma" w:hAnsi="Tahoma" w:cs="Tahoma"/>
                                  <w:sz w:val="20"/>
                                  <w:szCs w:val="20"/>
                                </w:rPr>
                              </w:pPr>
                              <w:r>
                                <w:rPr>
                                  <w:rFonts w:ascii="Tahoma" w:hAnsi="Tahoma" w:cs="Tahoma"/>
                                  <w:sz w:val="16"/>
                                  <w:szCs w:val="16"/>
                                </w:rPr>
                                <w:t>Manufacturing</w:t>
                              </w:r>
                            </w:p>
                            <w:p w14:paraId="78E9A76C"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994665811" name="Line 171"/>
                        <wps:cNvCnPr>
                          <a:cxnSpLocks noChangeShapeType="1"/>
                        </wps:cNvCnPr>
                        <wps:spPr bwMode="auto">
                          <a:xfrm>
                            <a:off x="2857500" y="20574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6176717" name="Line 172"/>
                        <wps:cNvCnPr>
                          <a:cxnSpLocks noChangeShapeType="1"/>
                        </wps:cNvCnPr>
                        <wps:spPr bwMode="auto">
                          <a:xfrm>
                            <a:off x="1600200" y="25146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139500" name="Line 173"/>
                        <wps:cNvCnPr>
                          <a:cxnSpLocks noChangeShapeType="1"/>
                        </wps:cNvCnPr>
                        <wps:spPr bwMode="auto">
                          <a:xfrm flipH="1">
                            <a:off x="1143000" y="2743200"/>
                            <a:ext cx="2400300" cy="1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1021027" name="Line 174"/>
                        <wps:cNvCnPr>
                          <a:cxnSpLocks noChangeShapeType="1"/>
                        </wps:cNvCnPr>
                        <wps:spPr bwMode="auto">
                          <a:xfrm>
                            <a:off x="1143000" y="27438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1500401" name="AutoShape 175"/>
                        <wps:cNvSpPr>
                          <a:spLocks noChangeArrowheads="1"/>
                        </wps:cNvSpPr>
                        <wps:spPr bwMode="auto">
                          <a:xfrm>
                            <a:off x="685800" y="2971800"/>
                            <a:ext cx="914400" cy="228600"/>
                          </a:xfrm>
                          <a:prstGeom prst="flowChartProcess">
                            <a:avLst/>
                          </a:prstGeom>
                          <a:solidFill>
                            <a:srgbClr val="FFFFFF"/>
                          </a:solidFill>
                          <a:ln w="38100" cmpd="dbl">
                            <a:solidFill>
                              <a:srgbClr val="0000FF"/>
                            </a:solidFill>
                            <a:miter lim="800000"/>
                            <a:headEnd/>
                            <a:tailEnd/>
                          </a:ln>
                        </wps:spPr>
                        <wps:txbx>
                          <w:txbxContent>
                            <w:p w14:paraId="36C8DB30" w14:textId="77777777" w:rsidR="007C1027" w:rsidRDefault="007C1027" w:rsidP="007C1027">
                              <w:pPr>
                                <w:jc w:val="center"/>
                                <w:rPr>
                                  <w:rFonts w:ascii="Tahoma" w:hAnsi="Tahoma" w:cs="Tahoma"/>
                                  <w:sz w:val="16"/>
                                  <w:szCs w:val="16"/>
                                </w:rPr>
                              </w:pPr>
                              <w:r>
                                <w:rPr>
                                  <w:rFonts w:ascii="Tahoma" w:hAnsi="Tahoma" w:cs="Tahoma"/>
                                  <w:sz w:val="16"/>
                                  <w:szCs w:val="16"/>
                                </w:rPr>
                                <w:t>US East</w:t>
                              </w:r>
                            </w:p>
                            <w:p w14:paraId="528D8B24" w14:textId="77777777" w:rsidR="007C1027" w:rsidRDefault="007C1027" w:rsidP="007C1027">
                              <w:pPr>
                                <w:rPr>
                                  <w:rFonts w:ascii="Tahoma" w:hAnsi="Tahoma" w:cs="Tahoma"/>
                                  <w:sz w:val="16"/>
                                  <w:szCs w:val="16"/>
                                </w:rPr>
                              </w:pPr>
                            </w:p>
                          </w:txbxContent>
                        </wps:txbx>
                        <wps:bodyPr rot="0" vert="horz" wrap="square" lIns="91440" tIns="45720" rIns="91440" bIns="45720" anchor="t" anchorCtr="0" upright="1">
                          <a:noAutofit/>
                        </wps:bodyPr>
                      </wps:wsp>
                      <wps:wsp>
                        <wps:cNvPr id="866903952" name="AutoShape 176"/>
                        <wps:cNvSpPr>
                          <a:spLocks noChangeArrowheads="1"/>
                        </wps:cNvSpPr>
                        <wps:spPr bwMode="auto">
                          <a:xfrm>
                            <a:off x="2171700" y="2971800"/>
                            <a:ext cx="914400" cy="228600"/>
                          </a:xfrm>
                          <a:prstGeom prst="flowChartProcess">
                            <a:avLst/>
                          </a:prstGeom>
                          <a:solidFill>
                            <a:srgbClr val="FFFFFF"/>
                          </a:solidFill>
                          <a:ln w="38100" cmpd="dbl">
                            <a:solidFill>
                              <a:srgbClr val="0000FF"/>
                            </a:solidFill>
                            <a:miter lim="800000"/>
                            <a:headEnd/>
                            <a:tailEnd/>
                          </a:ln>
                        </wps:spPr>
                        <wps:txbx>
                          <w:txbxContent>
                            <w:p w14:paraId="1B1FC197" w14:textId="77777777" w:rsidR="007C1027" w:rsidRDefault="007C1027" w:rsidP="007C1027">
                              <w:pPr>
                                <w:jc w:val="center"/>
                                <w:rPr>
                                  <w:rFonts w:ascii="Tahoma" w:hAnsi="Tahoma" w:cs="Tahoma"/>
                                  <w:sz w:val="16"/>
                                  <w:szCs w:val="16"/>
                                </w:rPr>
                              </w:pPr>
                              <w:r>
                                <w:rPr>
                                  <w:rFonts w:ascii="Tahoma" w:hAnsi="Tahoma" w:cs="Tahoma"/>
                                  <w:sz w:val="16"/>
                                  <w:szCs w:val="16"/>
                                </w:rPr>
                                <w:t>US West</w:t>
                              </w:r>
                            </w:p>
                            <w:p w14:paraId="2C528BB5" w14:textId="77777777" w:rsidR="007C1027" w:rsidRDefault="007C1027" w:rsidP="007C1027">
                              <w:pPr>
                                <w:rPr>
                                  <w:rFonts w:ascii="Tahoma" w:hAnsi="Tahoma" w:cs="Tahoma"/>
                                  <w:sz w:val="16"/>
                                  <w:szCs w:val="16"/>
                                </w:rPr>
                              </w:pPr>
                            </w:p>
                          </w:txbxContent>
                        </wps:txbx>
                        <wps:bodyPr rot="0" vert="horz" wrap="square" lIns="91440" tIns="45720" rIns="91440" bIns="45720" anchor="t" anchorCtr="0" upright="1">
                          <a:noAutofit/>
                        </wps:bodyPr>
                      </wps:wsp>
                      <wps:wsp>
                        <wps:cNvPr id="1698636768" name="Line 177"/>
                        <wps:cNvCnPr>
                          <a:cxnSpLocks noChangeShapeType="1"/>
                        </wps:cNvCnPr>
                        <wps:spPr bwMode="auto">
                          <a:xfrm>
                            <a:off x="2628900" y="27432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8134327" name="AutoShape 178"/>
                        <wps:cNvSpPr>
                          <a:spLocks noChangeArrowheads="1"/>
                        </wps:cNvSpPr>
                        <wps:spPr bwMode="auto">
                          <a:xfrm>
                            <a:off x="3429000" y="2971800"/>
                            <a:ext cx="914400" cy="228600"/>
                          </a:xfrm>
                          <a:prstGeom prst="flowChartProcess">
                            <a:avLst/>
                          </a:prstGeom>
                          <a:solidFill>
                            <a:srgbClr val="FFFFFF"/>
                          </a:solidFill>
                          <a:ln w="38100" cmpd="dbl">
                            <a:solidFill>
                              <a:srgbClr val="0000FF"/>
                            </a:solidFill>
                            <a:miter lim="800000"/>
                            <a:headEnd/>
                            <a:tailEnd/>
                          </a:ln>
                        </wps:spPr>
                        <wps:txbx>
                          <w:txbxContent>
                            <w:p w14:paraId="75C66E06" w14:textId="77777777" w:rsidR="007C1027" w:rsidRDefault="007C1027" w:rsidP="007C1027">
                              <w:pPr>
                                <w:jc w:val="center"/>
                                <w:rPr>
                                  <w:rFonts w:ascii="Tahoma" w:hAnsi="Tahoma" w:cs="Tahoma"/>
                                  <w:sz w:val="16"/>
                                  <w:szCs w:val="16"/>
                                </w:rPr>
                              </w:pPr>
                              <w:r>
                                <w:rPr>
                                  <w:rFonts w:ascii="Tahoma" w:hAnsi="Tahoma" w:cs="Tahoma"/>
                                  <w:sz w:val="16"/>
                                  <w:szCs w:val="16"/>
                                </w:rPr>
                                <w:t>US Central</w:t>
                              </w:r>
                            </w:p>
                            <w:p w14:paraId="5877E320" w14:textId="77777777" w:rsidR="007C1027" w:rsidRDefault="007C1027" w:rsidP="007C1027">
                              <w:pPr>
                                <w:rPr>
                                  <w:rFonts w:ascii="Tahoma" w:hAnsi="Tahoma" w:cs="Tahoma"/>
                                  <w:sz w:val="16"/>
                                  <w:szCs w:val="16"/>
                                </w:rPr>
                              </w:pPr>
                            </w:p>
                          </w:txbxContent>
                        </wps:txbx>
                        <wps:bodyPr rot="0" vert="horz" wrap="square" lIns="91440" tIns="45720" rIns="91440" bIns="45720" anchor="t" anchorCtr="0" upright="1">
                          <a:noAutofit/>
                        </wps:bodyPr>
                      </wps:wsp>
                      <wps:wsp>
                        <wps:cNvPr id="1544655046" name="Line 179"/>
                        <wps:cNvCnPr>
                          <a:cxnSpLocks noChangeShapeType="1"/>
                        </wps:cNvCnPr>
                        <wps:spPr bwMode="auto">
                          <a:xfrm>
                            <a:off x="3543300" y="27432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5208602" name="Oval 180"/>
                        <wps:cNvSpPr>
                          <a:spLocks noChangeArrowheads="1"/>
                        </wps:cNvSpPr>
                        <wps:spPr bwMode="auto">
                          <a:xfrm>
                            <a:off x="914400" y="571500"/>
                            <a:ext cx="571500" cy="342900"/>
                          </a:xfrm>
                          <a:prstGeom prst="ellipse">
                            <a:avLst/>
                          </a:prstGeom>
                          <a:solidFill>
                            <a:srgbClr val="FFFFFF"/>
                          </a:solidFill>
                          <a:ln w="9525">
                            <a:solidFill>
                              <a:srgbClr val="000000"/>
                            </a:solidFill>
                            <a:prstDash val="sysDot"/>
                            <a:round/>
                            <a:headEnd/>
                            <a:tailEnd/>
                          </a:ln>
                        </wps:spPr>
                        <wps:txbx>
                          <w:txbxContent>
                            <w:p w14:paraId="0A5121B6" w14:textId="77777777" w:rsidR="007C1027" w:rsidRDefault="007C1027" w:rsidP="007C1027">
                              <w:pPr>
                                <w:rPr>
                                  <w:rFonts w:ascii="Tahoma" w:hAnsi="Tahoma" w:cs="Tahoma"/>
                                  <w:sz w:val="20"/>
                                  <w:szCs w:val="20"/>
                                </w:rPr>
                              </w:pPr>
                              <w:r>
                                <w:rPr>
                                  <w:rFonts w:ascii="Tahoma" w:hAnsi="Tahoma" w:cs="Tahoma"/>
                                  <w:sz w:val="20"/>
                                  <w:szCs w:val="20"/>
                                </w:rPr>
                                <w:t>GH</w:t>
                              </w:r>
                            </w:p>
                            <w:p w14:paraId="658709D9"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50917705" name="Oval 181"/>
                        <wps:cNvSpPr>
                          <a:spLocks noChangeArrowheads="1"/>
                        </wps:cNvSpPr>
                        <wps:spPr bwMode="auto">
                          <a:xfrm>
                            <a:off x="571500" y="3314700"/>
                            <a:ext cx="1028700" cy="342900"/>
                          </a:xfrm>
                          <a:prstGeom prst="ellipse">
                            <a:avLst/>
                          </a:prstGeom>
                          <a:solidFill>
                            <a:srgbClr val="FFFFFF"/>
                          </a:solidFill>
                          <a:ln w="9525">
                            <a:solidFill>
                              <a:srgbClr val="000000"/>
                            </a:solidFill>
                            <a:prstDash val="sysDot"/>
                            <a:round/>
                            <a:headEnd/>
                            <a:tailEnd/>
                          </a:ln>
                        </wps:spPr>
                        <wps:txbx>
                          <w:txbxContent>
                            <w:p w14:paraId="0891B5A8" w14:textId="77777777" w:rsidR="007C1027" w:rsidRDefault="007C1027" w:rsidP="007C1027">
                              <w:pPr>
                                <w:rPr>
                                  <w:rFonts w:ascii="Tahoma" w:hAnsi="Tahoma" w:cs="Tahoma"/>
                                  <w:sz w:val="20"/>
                                  <w:szCs w:val="20"/>
                                </w:rPr>
                              </w:pPr>
                              <w:r>
                                <w:rPr>
                                  <w:rFonts w:ascii="Tahoma" w:hAnsi="Tahoma" w:cs="Tahoma"/>
                                  <w:sz w:val="20"/>
                                  <w:szCs w:val="20"/>
                                </w:rPr>
                                <w:t>BDM, RM</w:t>
                              </w:r>
                            </w:p>
                            <w:p w14:paraId="58F2B01E"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2011552517" name="Oval 182"/>
                        <wps:cNvSpPr>
                          <a:spLocks noChangeArrowheads="1"/>
                        </wps:cNvSpPr>
                        <wps:spPr bwMode="auto">
                          <a:xfrm>
                            <a:off x="457200" y="2057400"/>
                            <a:ext cx="571500" cy="342900"/>
                          </a:xfrm>
                          <a:prstGeom prst="ellipse">
                            <a:avLst/>
                          </a:prstGeom>
                          <a:solidFill>
                            <a:srgbClr val="FFFFFF"/>
                          </a:solidFill>
                          <a:ln w="9525">
                            <a:solidFill>
                              <a:srgbClr val="000000"/>
                            </a:solidFill>
                            <a:prstDash val="sysDot"/>
                            <a:round/>
                            <a:headEnd/>
                            <a:tailEnd/>
                          </a:ln>
                        </wps:spPr>
                        <wps:txbx>
                          <w:txbxContent>
                            <w:p w14:paraId="715B50AD" w14:textId="77777777" w:rsidR="007C1027" w:rsidRDefault="007C1027" w:rsidP="007C1027">
                              <w:pPr>
                                <w:rPr>
                                  <w:rFonts w:ascii="Tahoma" w:hAnsi="Tahoma" w:cs="Tahoma"/>
                                  <w:sz w:val="20"/>
                                  <w:szCs w:val="20"/>
                                </w:rPr>
                              </w:pPr>
                              <w:r>
                                <w:rPr>
                                  <w:rFonts w:ascii="Tahoma" w:hAnsi="Tahoma" w:cs="Tahoma"/>
                                  <w:sz w:val="20"/>
                                  <w:szCs w:val="20"/>
                                </w:rPr>
                                <w:t>RGM</w:t>
                              </w:r>
                            </w:p>
                            <w:p w14:paraId="5732FE9F"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102865785" name="Line 183"/>
                        <wps:cNvCnPr>
                          <a:cxnSpLocks noChangeShapeType="1"/>
                        </wps:cNvCnPr>
                        <wps:spPr bwMode="auto">
                          <a:xfrm>
                            <a:off x="1485900" y="8001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26557438" name="Line 184"/>
                        <wps:cNvCnPr>
                          <a:cxnSpLocks noChangeShapeType="1"/>
                        </wps:cNvCnPr>
                        <wps:spPr bwMode="auto">
                          <a:xfrm>
                            <a:off x="1028700" y="22860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58409503" name="Line 185"/>
                        <wps:cNvCnPr>
                          <a:cxnSpLocks noChangeShapeType="1"/>
                        </wps:cNvCnPr>
                        <wps:spPr bwMode="auto">
                          <a:xfrm>
                            <a:off x="1143000" y="3200400"/>
                            <a:ext cx="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77449074" name="Oval 186"/>
                        <wps:cNvSpPr>
                          <a:spLocks noChangeArrowheads="1"/>
                        </wps:cNvSpPr>
                        <wps:spPr bwMode="auto">
                          <a:xfrm>
                            <a:off x="800100" y="1143000"/>
                            <a:ext cx="571500" cy="342900"/>
                          </a:xfrm>
                          <a:prstGeom prst="ellipse">
                            <a:avLst/>
                          </a:prstGeom>
                          <a:solidFill>
                            <a:srgbClr val="FFFFFF"/>
                          </a:solidFill>
                          <a:ln w="9525">
                            <a:solidFill>
                              <a:srgbClr val="000000"/>
                            </a:solidFill>
                            <a:prstDash val="sysDot"/>
                            <a:round/>
                            <a:headEnd/>
                            <a:tailEnd/>
                          </a:ln>
                        </wps:spPr>
                        <wps:txbx>
                          <w:txbxContent>
                            <w:p w14:paraId="5A5F0AAD" w14:textId="77777777" w:rsidR="007C1027" w:rsidRDefault="007C1027" w:rsidP="007C1027">
                              <w:pPr>
                                <w:rPr>
                                  <w:rFonts w:ascii="Tahoma" w:hAnsi="Tahoma" w:cs="Tahoma"/>
                                  <w:sz w:val="20"/>
                                  <w:szCs w:val="20"/>
                                </w:rPr>
                              </w:pPr>
                              <w:r>
                                <w:rPr>
                                  <w:rFonts w:ascii="Tahoma" w:hAnsi="Tahoma" w:cs="Tahoma"/>
                                  <w:sz w:val="20"/>
                                  <w:szCs w:val="20"/>
                                </w:rPr>
                                <w:t>RVP</w:t>
                              </w:r>
                            </w:p>
                            <w:p w14:paraId="0B2984CA"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628819453" name="Line 187"/>
                        <wps:cNvCnPr>
                          <a:cxnSpLocks noChangeShapeType="1"/>
                        </wps:cNvCnPr>
                        <wps:spPr bwMode="auto">
                          <a:xfrm>
                            <a:off x="1371600" y="13716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B6D1B63" id="Canvas 4" o:spid="_x0000_s1026" editas="canvas" style="width:495pt;height:297pt;mso-position-horizontal-relative:char;mso-position-vertical-relative:line" coordsize="62865,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865;height:37719;visibility:visible;mso-wrap-style:square" filled="t" stroked="t">
                  <v:fill o:detectmouseclick="t"/>
                  <v:path o:connecttype="none"/>
                </v:shape>
                <v:shapetype id="_x0000_t109" coordsize="21600,21600" o:spt="109" path="m,l,21600r21600,l21600,xe">
                  <v:stroke joinstyle="miter"/>
                  <v:path gradientshapeok="t" o:connecttype="rect"/>
                </v:shapetype>
                <v:shape id="AutoShape 148" o:spid="_x0000_s1028" type="#_x0000_t109" style="position:absolute;left:29718;top:1143;width:685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" strokecolor="blue" strokeweight="3pt">
                  <v:stroke linestyle="thinThin"/>
                  <v:textbox>
                    <w:txbxContent>
                      <w:p w14:paraId="0DFB515A" w14:textId="77777777" w:rsidR="007C1027" w:rsidRDefault="007C1027" w:rsidP="007C1027">
                        <w:pPr>
                          <w:jc w:val="center"/>
                          <w:rPr>
                            <w:rFonts w:ascii="Tahoma" w:hAnsi="Tahoma" w:cs="Tahoma"/>
                            <w:sz w:val="20"/>
                            <w:szCs w:val="20"/>
                          </w:rPr>
                        </w:pPr>
                        <w:r>
                          <w:rPr>
                            <w:rFonts w:ascii="Tahoma" w:hAnsi="Tahoma" w:cs="Tahoma"/>
                            <w:sz w:val="20"/>
                            <w:szCs w:val="20"/>
                          </w:rPr>
                          <w:t>Wipro</w:t>
                        </w:r>
                      </w:p>
                      <w:p w14:paraId="7D6C95F9" w14:textId="77777777" w:rsidR="007C1027" w:rsidRDefault="007C1027" w:rsidP="007C1027">
                        <w:pPr>
                          <w:rPr>
                            <w:rFonts w:ascii="Tahoma" w:hAnsi="Tahoma" w:cs="Tahoma"/>
                            <w:sz w:val="20"/>
                            <w:szCs w:val="20"/>
                          </w:rPr>
                        </w:pPr>
                      </w:p>
                    </w:txbxContent>
                  </v:textbox>
                </v:shape>
                <v:shape id="AutoShape 149" o:spid="_x0000_s1029" type="#_x0000_t109" style="position:absolute;left:17145;top:800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" strokecolor="blue" strokeweight="3pt">
                  <v:stroke linestyle="thinThin"/>
                  <v:textbox>
                    <w:txbxContent>
                      <w:p w14:paraId="49C27F12" w14:textId="77777777" w:rsidR="007C1027" w:rsidRDefault="007C1027" w:rsidP="007C1027">
                        <w:pPr>
                          <w:jc w:val="center"/>
                          <w:rPr>
                            <w:sz w:val="16"/>
                            <w:szCs w:val="16"/>
                          </w:rPr>
                        </w:pPr>
                        <w:r>
                          <w:rPr>
                            <w:rFonts w:ascii="Tahoma" w:hAnsi="Tahoma" w:cs="Tahoma"/>
                            <w:sz w:val="16"/>
                            <w:szCs w:val="16"/>
                          </w:rPr>
                          <w:t>US</w:t>
                        </w:r>
                      </w:p>
                      <w:p w14:paraId="4591BB11" w14:textId="77777777" w:rsidR="007C1027" w:rsidRDefault="007C1027" w:rsidP="007C1027">
                        <w:pPr>
                          <w:rPr>
                            <w:sz w:val="16"/>
                            <w:szCs w:val="16"/>
                          </w:rPr>
                        </w:pPr>
                      </w:p>
                    </w:txbxContent>
                  </v:textbox>
                </v:shape>
                <v:shape id="AutoShape 150" o:spid="_x0000_s1030" type="#_x0000_t109" style="position:absolute;left:29718;top:8001;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" strokecolor="blue" strokeweight="3pt">
                  <v:stroke linestyle="thinThin"/>
                  <v:textbox>
                    <w:txbxContent>
                      <w:p w14:paraId="02C259BD" w14:textId="77777777" w:rsidR="007C1027" w:rsidRDefault="007C1027" w:rsidP="007C1027">
                        <w:pPr>
                          <w:jc w:val="center"/>
                          <w:rPr>
                            <w:rFonts w:ascii="Tahoma" w:hAnsi="Tahoma" w:cs="Tahoma"/>
                            <w:sz w:val="20"/>
                            <w:szCs w:val="20"/>
                          </w:rPr>
                        </w:pPr>
                        <w:r>
                          <w:rPr>
                            <w:rFonts w:ascii="Tahoma" w:hAnsi="Tahoma" w:cs="Tahoma"/>
                            <w:sz w:val="16"/>
                            <w:szCs w:val="16"/>
                          </w:rPr>
                          <w:t>Europe</w:t>
                        </w:r>
                      </w:p>
                      <w:p w14:paraId="74F963F9" w14:textId="77777777" w:rsidR="007C1027" w:rsidRDefault="007C1027" w:rsidP="007C1027">
                        <w:pPr>
                          <w:rPr>
                            <w:rFonts w:ascii="Tahoma" w:hAnsi="Tahoma" w:cs="Tahoma"/>
                            <w:sz w:val="20"/>
                            <w:szCs w:val="20"/>
                          </w:rPr>
                        </w:pPr>
                      </w:p>
                    </w:txbxContent>
                  </v:textbox>
                </v:shape>
                <v:shape id="AutoShape 151" o:spid="_x0000_s1031" type="#_x0000_t109" style="position:absolute;left:41148;top:8001;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" strokecolor="blue" strokeweight="3pt">
                  <v:stroke linestyle="thinThin"/>
                  <v:textbox>
                    <w:txbxContent>
                      <w:p w14:paraId="1E7D5022" w14:textId="77777777" w:rsidR="007C1027" w:rsidRDefault="007C1027" w:rsidP="007C1027">
                        <w:pPr>
                          <w:jc w:val="center"/>
                          <w:rPr>
                            <w:rFonts w:ascii="Tahoma" w:hAnsi="Tahoma" w:cs="Tahoma"/>
                            <w:sz w:val="20"/>
                            <w:szCs w:val="20"/>
                          </w:rPr>
                        </w:pPr>
                        <w:r>
                          <w:rPr>
                            <w:rFonts w:ascii="Tahoma" w:hAnsi="Tahoma" w:cs="Tahoma"/>
                            <w:sz w:val="16"/>
                            <w:szCs w:val="16"/>
                          </w:rPr>
                          <w:t>APAC</w:t>
                        </w:r>
                      </w:p>
                      <w:p w14:paraId="4877D888" w14:textId="77777777" w:rsidR="007C1027" w:rsidRDefault="007C1027" w:rsidP="007C1027">
                        <w:pPr>
                          <w:rPr>
                            <w:rFonts w:ascii="Tahoma" w:hAnsi="Tahoma" w:cs="Tahoma"/>
                            <w:sz w:val="20"/>
                            <w:szCs w:val="20"/>
                          </w:rPr>
                        </w:pPr>
                      </w:p>
                    </w:txbxContent>
                  </v:textbox>
                </v:shape>
                <v:line id="Line 152" o:spid="_x0000_s1032" style="position:absolute;visibility:visible;mso-wrap-style:square" from="33147,4572" to="33153,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"/>
                <v:line id="Line 153" o:spid="_x0000_s1033" style="position:absolute;flip:x;visibility:visible;mso-wrap-style:square" from="22860,5715" to="33147,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"/>
                <v:line id="Line 154" o:spid="_x0000_s1034" style="position:absolute;visibility:visible;mso-wrap-style:square" from="33147,5715" to="44577,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"/>
                <v:line id="Line 155" o:spid="_x0000_s1035" style="position:absolute;visibility:visible;mso-wrap-style:square" from="22860,5715" to="2286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">
                  <v:stroke endarrow="block"/>
                </v:line>
                <v:line id="Line 156" o:spid="_x0000_s1036" style="position:absolute;visibility:visible;mso-wrap-style:square" from="34290,5715" to="3429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">
                  <v:stroke endarrow="block"/>
                </v:line>
                <v:line id="Line 157" o:spid="_x0000_s1037" style="position:absolute;visibility:visible;mso-wrap-style:square" from="44577,5715" to="44583,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">
                  <v:stroke endarrow="block"/>
                </v:line>
                <v:line id="Line 158" o:spid="_x0000_s1038" style="position:absolute;visibility:visible;mso-wrap-style:square" from="22860,10287" to="22866,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"/>
                <v:line id="Line 159" o:spid="_x0000_s1039" style="position:absolute;flip:x;visibility:visible;mso-wrap-style:square" from="18288,12566" to="42291,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"/>
                <v:line id="Line 160" o:spid="_x0000_s1040" style="position:absolute;visibility:visible;mso-wrap-style:square" from="18288,12573" to="18294,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">
                  <v:stroke endarrow="block"/>
                </v:line>
                <v:shape id="AutoShape 161" o:spid="_x0000_s1041" type="#_x0000_t109" style="position:absolute;left:13716;top:14859;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" strokecolor="blue" strokeweight="3pt">
                  <v:stroke linestyle="thinThin"/>
                  <v:textbox>
                    <w:txbxContent>
                      <w:p w14:paraId="38BAAB61" w14:textId="77777777" w:rsidR="007C1027" w:rsidRDefault="007C1027" w:rsidP="007C1027">
                        <w:pPr>
                          <w:jc w:val="center"/>
                          <w:rPr>
                            <w:rFonts w:ascii="Tahoma" w:hAnsi="Tahoma" w:cs="Tahoma"/>
                            <w:sz w:val="20"/>
                            <w:szCs w:val="20"/>
                          </w:rPr>
                        </w:pPr>
                        <w:r>
                          <w:rPr>
                            <w:rFonts w:ascii="Tahoma" w:hAnsi="Tahoma" w:cs="Tahoma"/>
                            <w:sz w:val="16"/>
                            <w:szCs w:val="16"/>
                          </w:rPr>
                          <w:t>Enterprise</w:t>
                        </w:r>
                      </w:p>
                      <w:p w14:paraId="6C4D7723" w14:textId="77777777" w:rsidR="007C1027" w:rsidRDefault="007C1027" w:rsidP="007C1027">
                        <w:pPr>
                          <w:rPr>
                            <w:rFonts w:ascii="Tahoma" w:hAnsi="Tahoma" w:cs="Tahoma"/>
                            <w:sz w:val="20"/>
                            <w:szCs w:val="20"/>
                          </w:rPr>
                        </w:pPr>
                      </w:p>
                    </w:txbxContent>
                  </v:textbox>
                </v:shape>
                <v:line id="Line 162" o:spid="_x0000_s1042" style="position:absolute;visibility:visible;mso-wrap-style:square" from="28575,12573" to="28581,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">
                  <v:stroke endarrow="block"/>
                </v:line>
                <v:shape id="AutoShape 163" o:spid="_x0000_s1043" type="#_x0000_t109" style="position:absolute;left:24003;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" strokecolor="blue" strokeweight="3pt">
                  <v:stroke linestyle="thinThin"/>
                  <v:textbox>
                    <w:txbxContent>
                      <w:p w14:paraId="72E05DD1" w14:textId="77777777" w:rsidR="007C1027" w:rsidRDefault="007C1027" w:rsidP="007C1027">
                        <w:pPr>
                          <w:jc w:val="center"/>
                          <w:rPr>
                            <w:rFonts w:ascii="Tahoma" w:hAnsi="Tahoma" w:cs="Tahoma"/>
                            <w:sz w:val="20"/>
                            <w:szCs w:val="20"/>
                          </w:rPr>
                        </w:pPr>
                        <w:r>
                          <w:rPr>
                            <w:rFonts w:ascii="Tahoma" w:hAnsi="Tahoma" w:cs="Tahoma"/>
                            <w:sz w:val="16"/>
                            <w:szCs w:val="16"/>
                          </w:rPr>
                          <w:t>Telecom</w:t>
                        </w:r>
                      </w:p>
                      <w:p w14:paraId="247C0E8B" w14:textId="77777777" w:rsidR="007C1027" w:rsidRDefault="007C1027" w:rsidP="007C1027">
                        <w:pPr>
                          <w:rPr>
                            <w:rFonts w:ascii="Tahoma" w:hAnsi="Tahoma" w:cs="Tahoma"/>
                            <w:sz w:val="20"/>
                            <w:szCs w:val="20"/>
                          </w:rPr>
                        </w:pPr>
                      </w:p>
                    </w:txbxContent>
                  </v:textbox>
                </v:shape>
                <v:line id="Line 164" o:spid="_x0000_s1044" style="position:absolute;visibility:visible;mso-wrap-style:square" from="42291,12573" to="42297,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">
                  <v:stroke endarrow="block"/>
                </v:line>
                <v:shape id="AutoShape 165" o:spid="_x0000_s1045" type="#_x0000_t109" style="position:absolute;left:37719;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" strokecolor="blue" strokeweight="3pt">
                  <v:stroke linestyle="thinThin"/>
                  <v:textbox>
                    <w:txbxContent>
                      <w:p w14:paraId="4646A876" w14:textId="77777777" w:rsidR="007C1027" w:rsidRDefault="007C1027" w:rsidP="007C1027">
                        <w:pPr>
                          <w:jc w:val="center"/>
                          <w:rPr>
                            <w:rFonts w:ascii="Tahoma" w:hAnsi="Tahoma" w:cs="Tahoma"/>
                            <w:sz w:val="20"/>
                            <w:szCs w:val="20"/>
                          </w:rPr>
                        </w:pPr>
                        <w:r>
                          <w:rPr>
                            <w:rFonts w:ascii="Tahoma" w:hAnsi="Tahoma" w:cs="Tahoma"/>
                            <w:sz w:val="16"/>
                            <w:szCs w:val="16"/>
                          </w:rPr>
                          <w:t>BFS</w:t>
                        </w:r>
                      </w:p>
                      <w:p w14:paraId="1FB99907" w14:textId="77777777" w:rsidR="007C1027" w:rsidRDefault="007C1027" w:rsidP="007C1027">
                        <w:pPr>
                          <w:rPr>
                            <w:rFonts w:ascii="Tahoma" w:hAnsi="Tahoma" w:cs="Tahoma"/>
                            <w:sz w:val="20"/>
                            <w:szCs w:val="20"/>
                          </w:rPr>
                        </w:pPr>
                      </w:p>
                    </w:txbxContent>
                  </v:textbox>
                </v:shape>
                <v:line id="Line 166" o:spid="_x0000_s1046" style="position:absolute;visibility:visible;mso-wrap-style:square" from="19431,18288" to="19437,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"/>
                <v:line id="Line 167" o:spid="_x0000_s1047" style="position:absolute;flip:x;visibility:visible;mso-wrap-style:square" from="14859,20574" to="28575,20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"/>
                <v:line id="Line 168" o:spid="_x0000_s1048" style="position:absolute;visibility:visible;mso-wrap-style:square" from="14859,20580" to="14865,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">
                  <v:stroke endarrow="block"/>
                </v:line>
                <v:shape id="AutoShape 169" o:spid="_x0000_s1049" type="#_x0000_t109" style="position:absolute;left:12573;top:22860;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" strokecolor="blue" strokeweight="3pt">
                  <v:stroke linestyle="thinThin"/>
                  <v:textbox>
                    <w:txbxContent>
                      <w:p w14:paraId="2E305312" w14:textId="77777777" w:rsidR="007C1027" w:rsidRDefault="007C1027" w:rsidP="007C1027">
                        <w:pPr>
                          <w:jc w:val="center"/>
                          <w:rPr>
                            <w:rFonts w:ascii="Tahoma" w:hAnsi="Tahoma" w:cs="Tahoma"/>
                            <w:sz w:val="20"/>
                            <w:szCs w:val="20"/>
                          </w:rPr>
                        </w:pPr>
                        <w:r>
                          <w:rPr>
                            <w:rFonts w:ascii="Tahoma" w:hAnsi="Tahoma" w:cs="Tahoma"/>
                            <w:sz w:val="16"/>
                            <w:szCs w:val="16"/>
                          </w:rPr>
                          <w:t>Retail</w:t>
                        </w:r>
                      </w:p>
                      <w:p w14:paraId="0EEFB5DB" w14:textId="77777777" w:rsidR="007C1027" w:rsidRDefault="007C1027" w:rsidP="007C1027">
                        <w:pPr>
                          <w:rPr>
                            <w:rFonts w:ascii="Tahoma" w:hAnsi="Tahoma" w:cs="Tahoma"/>
                            <w:sz w:val="20"/>
                            <w:szCs w:val="20"/>
                          </w:rPr>
                        </w:pPr>
                      </w:p>
                    </w:txbxContent>
                  </v:textbox>
                </v:shape>
                <v:shape id="AutoShape 170" o:spid="_x0000_s1050" type="#_x0000_t109" style="position:absolute;left:25146;top:22860;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" strokecolor="blue" strokeweight="3pt">
                  <v:stroke linestyle="thinThin"/>
                  <v:textbox>
                    <w:txbxContent>
                      <w:p w14:paraId="1D203DA5" w14:textId="77777777" w:rsidR="007C1027" w:rsidRDefault="007C1027" w:rsidP="007C1027">
                        <w:pPr>
                          <w:jc w:val="center"/>
                          <w:rPr>
                            <w:rFonts w:ascii="Tahoma" w:hAnsi="Tahoma" w:cs="Tahoma"/>
                            <w:sz w:val="20"/>
                            <w:szCs w:val="20"/>
                          </w:rPr>
                        </w:pPr>
                        <w:r>
                          <w:rPr>
                            <w:rFonts w:ascii="Tahoma" w:hAnsi="Tahoma" w:cs="Tahoma"/>
                            <w:sz w:val="16"/>
                            <w:szCs w:val="16"/>
                          </w:rPr>
                          <w:t>Manufacturing</w:t>
                        </w:r>
                      </w:p>
                      <w:p w14:paraId="78E9A76C" w14:textId="77777777" w:rsidR="007C1027" w:rsidRDefault="007C1027" w:rsidP="007C1027">
                        <w:pPr>
                          <w:rPr>
                            <w:rFonts w:ascii="Tahoma" w:hAnsi="Tahoma" w:cs="Tahoma"/>
                            <w:sz w:val="20"/>
                            <w:szCs w:val="20"/>
                          </w:rPr>
                        </w:pPr>
                      </w:p>
                    </w:txbxContent>
                  </v:textbox>
                </v:shape>
                <v:line id="Line 171" o:spid="_x0000_s1051" style="position:absolute;visibility:visible;mso-wrap-style:square" from="28575,20574" to="2858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">
                  <v:stroke endarrow="block"/>
                </v:line>
                <v:line id="Line 172" o:spid="_x0000_s1052" style="position:absolute;visibility:visible;mso-wrap-style:square" from="16002,25146" to="16008,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"/>
                <v:line id="Line 173" o:spid="_x0000_s1053" style="position:absolute;flip:x;visibility:visible;mso-wrap-style:square" from="11430,27432" to="35433,27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"/>
                <v:line id="Line 174" o:spid="_x0000_s1054" style="position:absolute;visibility:visible;mso-wrap-style:square" from="11430,27438" to="11436,2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">
                  <v:stroke endarrow="block"/>
                </v:line>
                <v:shape id="AutoShape 175" o:spid="_x0000_s1055" type="#_x0000_t109" style="position:absolute;left:6858;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" strokecolor="blue" strokeweight="3pt">
                  <v:stroke linestyle="thinThin"/>
                  <v:textbox>
                    <w:txbxContent>
                      <w:p w14:paraId="36C8DB30" w14:textId="77777777" w:rsidR="007C1027" w:rsidRDefault="007C1027" w:rsidP="007C1027">
                        <w:pPr>
                          <w:jc w:val="center"/>
                          <w:rPr>
                            <w:rFonts w:ascii="Tahoma" w:hAnsi="Tahoma" w:cs="Tahoma"/>
                            <w:sz w:val="16"/>
                            <w:szCs w:val="16"/>
                          </w:rPr>
                        </w:pPr>
                        <w:r>
                          <w:rPr>
                            <w:rFonts w:ascii="Tahoma" w:hAnsi="Tahoma" w:cs="Tahoma"/>
                            <w:sz w:val="16"/>
                            <w:szCs w:val="16"/>
                          </w:rPr>
                          <w:t>US East</w:t>
                        </w:r>
                      </w:p>
                      <w:p w14:paraId="528D8B24" w14:textId="77777777" w:rsidR="007C1027" w:rsidRDefault="007C1027" w:rsidP="007C1027">
                        <w:pPr>
                          <w:rPr>
                            <w:rFonts w:ascii="Tahoma" w:hAnsi="Tahoma" w:cs="Tahoma"/>
                            <w:sz w:val="16"/>
                            <w:szCs w:val="16"/>
                          </w:rPr>
                        </w:pPr>
                      </w:p>
                    </w:txbxContent>
                  </v:textbox>
                </v:shape>
                <v:shape id="AutoShape 176" o:spid="_x0000_s1056" type="#_x0000_t109" style="position:absolute;left:21717;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" strokecolor="blue" strokeweight="3pt">
                  <v:stroke linestyle="thinThin"/>
                  <v:textbox>
                    <w:txbxContent>
                      <w:p w14:paraId="1B1FC197" w14:textId="77777777" w:rsidR="007C1027" w:rsidRDefault="007C1027" w:rsidP="007C1027">
                        <w:pPr>
                          <w:jc w:val="center"/>
                          <w:rPr>
                            <w:rFonts w:ascii="Tahoma" w:hAnsi="Tahoma" w:cs="Tahoma"/>
                            <w:sz w:val="16"/>
                            <w:szCs w:val="16"/>
                          </w:rPr>
                        </w:pPr>
                        <w:r>
                          <w:rPr>
                            <w:rFonts w:ascii="Tahoma" w:hAnsi="Tahoma" w:cs="Tahoma"/>
                            <w:sz w:val="16"/>
                            <w:szCs w:val="16"/>
                          </w:rPr>
                          <w:t>US West</w:t>
                        </w:r>
                      </w:p>
                      <w:p w14:paraId="2C528BB5" w14:textId="77777777" w:rsidR="007C1027" w:rsidRDefault="007C1027" w:rsidP="007C1027">
                        <w:pPr>
                          <w:rPr>
                            <w:rFonts w:ascii="Tahoma" w:hAnsi="Tahoma" w:cs="Tahoma"/>
                            <w:sz w:val="16"/>
                            <w:szCs w:val="16"/>
                          </w:rPr>
                        </w:pPr>
                      </w:p>
                    </w:txbxContent>
                  </v:textbox>
                </v:shape>
                <v:line id="Line 177" o:spid="_x0000_s1057" style="position:absolute;visibility:visible;mso-wrap-style:square" from="26289,27432" to="26295,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">
                  <v:stroke endarrow="block"/>
                </v:line>
                <v:shape id="AutoShape 178" o:spid="_x0000_s1058" type="#_x0000_t109" style="position:absolute;left:34290;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" strokecolor="blue" strokeweight="3pt">
                  <v:stroke linestyle="thinThin"/>
                  <v:textbox>
                    <w:txbxContent>
                      <w:p w14:paraId="75C66E06" w14:textId="77777777" w:rsidR="007C1027" w:rsidRDefault="007C1027" w:rsidP="007C1027">
                        <w:pPr>
                          <w:jc w:val="center"/>
                          <w:rPr>
                            <w:rFonts w:ascii="Tahoma" w:hAnsi="Tahoma" w:cs="Tahoma"/>
                            <w:sz w:val="16"/>
                            <w:szCs w:val="16"/>
                          </w:rPr>
                        </w:pPr>
                        <w:r>
                          <w:rPr>
                            <w:rFonts w:ascii="Tahoma" w:hAnsi="Tahoma" w:cs="Tahoma"/>
                            <w:sz w:val="16"/>
                            <w:szCs w:val="16"/>
                          </w:rPr>
                          <w:t>US Central</w:t>
                        </w:r>
                      </w:p>
                      <w:p w14:paraId="5877E320" w14:textId="77777777" w:rsidR="007C1027" w:rsidRDefault="007C1027" w:rsidP="007C1027">
                        <w:pPr>
                          <w:rPr>
                            <w:rFonts w:ascii="Tahoma" w:hAnsi="Tahoma" w:cs="Tahoma"/>
                            <w:sz w:val="16"/>
                            <w:szCs w:val="16"/>
                          </w:rPr>
                        </w:pPr>
                      </w:p>
                    </w:txbxContent>
                  </v:textbox>
                </v:shape>
                <v:line id="Line 179" o:spid="_x0000_s1059" style="position:absolute;visibility:visible;mso-wrap-style:square" from="35433,27432" to="35439,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">
                  <v:stroke endarrow="block"/>
                </v:line>
                <v:oval id="Oval 180" o:spid="_x0000_s1060" style="position:absolute;left:9144;top:5715;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">
                  <v:stroke dashstyle="1 1"/>
                  <v:textbox>
                    <w:txbxContent>
                      <w:p w14:paraId="0A5121B6" w14:textId="77777777" w:rsidR="007C1027" w:rsidRDefault="007C1027" w:rsidP="007C1027">
                        <w:pPr>
                          <w:rPr>
                            <w:rFonts w:ascii="Tahoma" w:hAnsi="Tahoma" w:cs="Tahoma"/>
                            <w:sz w:val="20"/>
                            <w:szCs w:val="20"/>
                          </w:rPr>
                        </w:pPr>
                        <w:r>
                          <w:rPr>
                            <w:rFonts w:ascii="Tahoma" w:hAnsi="Tahoma" w:cs="Tahoma"/>
                            <w:sz w:val="20"/>
                            <w:szCs w:val="20"/>
                          </w:rPr>
                          <w:t>GH</w:t>
                        </w:r>
                      </w:p>
                      <w:p w14:paraId="658709D9" w14:textId="77777777" w:rsidR="007C1027" w:rsidRDefault="007C1027" w:rsidP="007C1027">
                        <w:pPr>
                          <w:rPr>
                            <w:rFonts w:ascii="Tahoma" w:hAnsi="Tahoma" w:cs="Tahoma"/>
                            <w:sz w:val="20"/>
                            <w:szCs w:val="20"/>
                          </w:rPr>
                        </w:pPr>
                      </w:p>
                    </w:txbxContent>
                  </v:textbox>
                </v:oval>
                <v:oval id="Oval 181" o:spid="_x0000_s1061" style="position:absolute;left:5715;top:33147;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">
                  <v:stroke dashstyle="1 1"/>
                  <v:textbox>
                    <w:txbxContent>
                      <w:p w14:paraId="0891B5A8" w14:textId="77777777" w:rsidR="007C1027" w:rsidRDefault="007C1027" w:rsidP="007C1027">
                        <w:pPr>
                          <w:rPr>
                            <w:rFonts w:ascii="Tahoma" w:hAnsi="Tahoma" w:cs="Tahoma"/>
                            <w:sz w:val="20"/>
                            <w:szCs w:val="20"/>
                          </w:rPr>
                        </w:pPr>
                        <w:r>
                          <w:rPr>
                            <w:rFonts w:ascii="Tahoma" w:hAnsi="Tahoma" w:cs="Tahoma"/>
                            <w:sz w:val="20"/>
                            <w:szCs w:val="20"/>
                          </w:rPr>
                          <w:t>BDM, RM</w:t>
                        </w:r>
                      </w:p>
                      <w:p w14:paraId="58F2B01E" w14:textId="77777777" w:rsidR="007C1027" w:rsidRDefault="007C1027" w:rsidP="007C1027">
                        <w:pPr>
                          <w:rPr>
                            <w:rFonts w:ascii="Tahoma" w:hAnsi="Tahoma" w:cs="Tahoma"/>
                            <w:sz w:val="20"/>
                            <w:szCs w:val="20"/>
                          </w:rPr>
                        </w:pPr>
                      </w:p>
                    </w:txbxContent>
                  </v:textbox>
                </v:oval>
                <v:oval id="Oval 182" o:spid="_x0000_s1062" style="position:absolute;left:4572;top:20574;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">
                  <v:stroke dashstyle="1 1"/>
                  <v:textbox>
                    <w:txbxContent>
                      <w:p w14:paraId="715B50AD" w14:textId="77777777" w:rsidR="007C1027" w:rsidRDefault="007C1027" w:rsidP="007C1027">
                        <w:pPr>
                          <w:rPr>
                            <w:rFonts w:ascii="Tahoma" w:hAnsi="Tahoma" w:cs="Tahoma"/>
                            <w:sz w:val="20"/>
                            <w:szCs w:val="20"/>
                          </w:rPr>
                        </w:pPr>
                        <w:r>
                          <w:rPr>
                            <w:rFonts w:ascii="Tahoma" w:hAnsi="Tahoma" w:cs="Tahoma"/>
                            <w:sz w:val="20"/>
                            <w:szCs w:val="20"/>
                          </w:rPr>
                          <w:t>RGM</w:t>
                        </w:r>
                      </w:p>
                      <w:p w14:paraId="5732FE9F" w14:textId="77777777" w:rsidR="007C1027" w:rsidRDefault="007C1027" w:rsidP="007C1027">
                        <w:pPr>
                          <w:rPr>
                            <w:rFonts w:ascii="Tahoma" w:hAnsi="Tahoma" w:cs="Tahoma"/>
                            <w:sz w:val="20"/>
                            <w:szCs w:val="20"/>
                          </w:rPr>
                        </w:pPr>
                      </w:p>
                    </w:txbxContent>
                  </v:textbox>
                </v:oval>
                <v:line id="Line 183" o:spid="_x0000_s1063" style="position:absolute;visibility:visible;mso-wrap-style:square" from="14859,8001" to="17145,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">
                  <v:stroke dashstyle="1 1"/>
                </v:line>
                <v:line id="Line 184" o:spid="_x0000_s1064" style="position:absolute;visibility:visible;mso-wrap-style:square" from="10287,22860" to="12573,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">
                  <v:stroke dashstyle="1 1"/>
                </v:line>
                <v:line id="Line 185" o:spid="_x0000_s1065" style="position:absolute;visibility:visible;mso-wrap-style:square" from="11430,32004" to="11436,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">
                  <v:stroke dashstyle="1 1"/>
                </v:line>
                <v:oval id="Oval 186" o:spid="_x0000_s1066" style="position:absolute;left:8001;top:11430;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">
                  <v:stroke dashstyle="1 1"/>
                  <v:textbox>
                    <w:txbxContent>
                      <w:p w14:paraId="5A5F0AAD" w14:textId="77777777" w:rsidR="007C1027" w:rsidRDefault="007C1027" w:rsidP="007C1027">
                        <w:pPr>
                          <w:rPr>
                            <w:rFonts w:ascii="Tahoma" w:hAnsi="Tahoma" w:cs="Tahoma"/>
                            <w:sz w:val="20"/>
                            <w:szCs w:val="20"/>
                          </w:rPr>
                        </w:pPr>
                        <w:r>
                          <w:rPr>
                            <w:rFonts w:ascii="Tahoma" w:hAnsi="Tahoma" w:cs="Tahoma"/>
                            <w:sz w:val="20"/>
                            <w:szCs w:val="20"/>
                          </w:rPr>
                          <w:t>RVP</w:t>
                        </w:r>
                      </w:p>
                      <w:p w14:paraId="0B2984CA" w14:textId="77777777" w:rsidR="007C1027" w:rsidRDefault="007C1027" w:rsidP="007C1027">
                        <w:pPr>
                          <w:rPr>
                            <w:rFonts w:ascii="Tahoma" w:hAnsi="Tahoma" w:cs="Tahoma"/>
                            <w:sz w:val="20"/>
                            <w:szCs w:val="20"/>
                          </w:rPr>
                        </w:pPr>
                      </w:p>
                    </w:txbxContent>
                  </v:textbox>
                </v:oval>
                <v:line id="Line 187" o:spid="_x0000_s1067" style="position:absolute;visibility:visible;mso-wrap-style:square" from="13716,13716" to="16002,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">
                  <v:stroke dashstyle="1 1"/>
                </v:line>
                <w10:anchorlock/>
              </v:group>
            </w:pict>
          </mc:Fallback>
        </mc:AlternateContent>
      </w:r>
    </w:p>
    <w:p w14:paraId="54EB79F9" w14:textId="77777777" w:rsidR="007C1027" w:rsidRPr="007C1027" w:rsidRDefault="007C1027" w:rsidP="007C1027">
      <w:pPr>
        <w:rPr>
          <w:lang w:val="en-US"/>
        </w:rPr>
      </w:pPr>
    </w:p>
    <w:p w14:paraId="68B319D3" w14:textId="77777777" w:rsidR="007C1027" w:rsidRPr="007C1027" w:rsidRDefault="007C1027" w:rsidP="007C1027">
      <w:pPr>
        <w:rPr>
          <w:b/>
          <w:lang w:val="en-US"/>
        </w:rPr>
      </w:pPr>
      <w:r w:rsidRPr="007C1027">
        <w:rPr>
          <w:b/>
          <w:lang w:val="en-US"/>
        </w:rPr>
        <w:t>Hierarchy structure representation in CRM 4.0 (Partial Structure of Wipro US Org)</w:t>
      </w:r>
    </w:p>
    <w:p w14:paraId="39F2A1B9" w14:textId="77777777" w:rsidR="007C1027" w:rsidRPr="007C1027" w:rsidRDefault="007C1027" w:rsidP="007C1027">
      <w:pPr>
        <w:rPr>
          <w:lang w:val="en-US"/>
        </w:rPr>
      </w:pPr>
      <w:r w:rsidRPr="007C1027">
        <w:rPr>
          <w:lang w:val="en-US"/>
        </w:rPr>
        <w:t>CRM Security is a combination of Business Units and Security Roles. A user is associated with one Business Unit and can be added to one or more security roles.</w:t>
      </w:r>
    </w:p>
    <w:p w14:paraId="2C330987" w14:textId="77777777" w:rsidR="007C1027" w:rsidRPr="007C1027" w:rsidRDefault="007C1027" w:rsidP="007C1027">
      <w:pPr>
        <w:rPr>
          <w:lang w:val="en-US"/>
        </w:rPr>
      </w:pPr>
      <w:proofErr w:type="gramStart"/>
      <w:r w:rsidRPr="007C1027">
        <w:rPr>
          <w:lang w:val="en-US"/>
        </w:rPr>
        <w:t>The Geographies</w:t>
      </w:r>
      <w:proofErr w:type="gramEnd"/>
      <w:r w:rsidRPr="007C1027">
        <w:rPr>
          <w:lang w:val="en-US"/>
        </w:rPr>
        <w:t>, Regions, BUs and Verticals will be set up as CRM business units (represented by double lined blue colored rectangles) in the hierarchy shown above. All the job titles will be created as security roles (represented by dashed ovals). The roles will be defined with specific privileges on each entity (Account, Opportunities, Contact and Lead are individual entities).</w:t>
      </w:r>
    </w:p>
    <w:p w14:paraId="3D015948" w14:textId="77777777" w:rsidR="007C1027" w:rsidRPr="007C1027" w:rsidRDefault="007C1027" w:rsidP="007C1027">
      <w:pPr>
        <w:rPr>
          <w:lang w:val="en-US"/>
        </w:rPr>
      </w:pPr>
    </w:p>
    <w:p w14:paraId="77CB05CE" w14:textId="77777777" w:rsidR="007C1027" w:rsidRPr="007C1027" w:rsidRDefault="007C1027" w:rsidP="007C1027">
      <w:pPr>
        <w:numPr>
          <w:ilvl w:val="2"/>
          <w:numId w:val="1"/>
        </w:numPr>
        <w:rPr>
          <w:b/>
          <w:bCs/>
          <w:i/>
          <w:iCs/>
          <w:lang w:val="en-US"/>
        </w:rPr>
      </w:pPr>
      <w:bookmarkStart w:id="23" w:name="_Toc185161494"/>
      <w:r w:rsidRPr="007C1027">
        <w:rPr>
          <w:b/>
          <w:bCs/>
          <w:i/>
          <w:iCs/>
          <w:lang w:val="en-US"/>
        </w:rPr>
        <w:t>Access to Sales Organization</w:t>
      </w:r>
      <w:bookmarkEnd w:id="23"/>
    </w:p>
    <w:p w14:paraId="42AAAA32" w14:textId="77777777" w:rsidR="007C1027" w:rsidRPr="007C1027" w:rsidRDefault="007C1027" w:rsidP="007C1027">
      <w:pPr>
        <w:rPr>
          <w:lang w:val="en-US"/>
        </w:rPr>
      </w:pPr>
      <w:r w:rsidRPr="007C1027">
        <w:rPr>
          <w:lang w:val="en-US"/>
        </w:rPr>
        <w:t>Sales organization members will be added to the role specific to their job title. Following are the access and privileges defined for Sales Org Members:</w:t>
      </w:r>
    </w:p>
    <w:p w14:paraId="28500B78" w14:textId="77777777" w:rsidR="007C1027" w:rsidRPr="007C1027" w:rsidRDefault="007C1027" w:rsidP="007C1027">
      <w:pPr>
        <w:rPr>
          <w:lang w:val="en-US"/>
        </w:rPr>
      </w:pPr>
    </w:p>
    <w:p w14:paraId="21D4C320" w14:textId="77777777" w:rsidR="007C1027" w:rsidRPr="007C1027" w:rsidRDefault="007C1027" w:rsidP="007C1027">
      <w:pPr>
        <w:rPr>
          <w:lang w:val="en-US"/>
        </w:rPr>
      </w:pPr>
      <w:r w:rsidRPr="007C1027">
        <w:rPr>
          <w:b/>
          <w:lang w:val="en-US"/>
        </w:rPr>
        <w:t>BDM</w:t>
      </w:r>
      <w:r w:rsidRPr="007C1027">
        <w:rPr>
          <w:lang w:val="en-US"/>
        </w:rPr>
        <w:t>: User level access</w:t>
      </w:r>
    </w:p>
    <w:p w14:paraId="7A4E75DE" w14:textId="77777777" w:rsidR="007C1027" w:rsidRPr="007C1027" w:rsidRDefault="007C1027" w:rsidP="007C1027">
      <w:pPr>
        <w:rPr>
          <w:lang w:val="en-US"/>
        </w:rPr>
      </w:pPr>
      <w:r w:rsidRPr="007C1027">
        <w:rPr>
          <w:b/>
          <w:lang w:val="en-US"/>
        </w:rPr>
        <w:t>RM</w:t>
      </w:r>
      <w:r w:rsidRPr="007C1027">
        <w:rPr>
          <w:lang w:val="en-US"/>
        </w:rPr>
        <w:t>: Business Unit (CRM BU) level access</w:t>
      </w:r>
    </w:p>
    <w:p w14:paraId="2F0CBE49" w14:textId="77777777" w:rsidR="007C1027" w:rsidRPr="007C1027" w:rsidRDefault="007C1027" w:rsidP="007C1027">
      <w:pPr>
        <w:rPr>
          <w:lang w:val="en-US"/>
        </w:rPr>
      </w:pPr>
      <w:r w:rsidRPr="007C1027">
        <w:rPr>
          <w:b/>
          <w:lang w:val="en-US"/>
        </w:rPr>
        <w:t>RGM, RVP, Geo Head</w:t>
      </w:r>
      <w:r w:rsidRPr="007C1027">
        <w:rPr>
          <w:lang w:val="en-US"/>
        </w:rPr>
        <w:t>: Parent Child Access</w:t>
      </w:r>
    </w:p>
    <w:p w14:paraId="16ECBB15" w14:textId="77777777" w:rsidR="007C1027" w:rsidRPr="007C1027" w:rsidRDefault="007C1027" w:rsidP="007C1027">
      <w:pPr>
        <w:rPr>
          <w:lang w:val="en-US"/>
        </w:rPr>
      </w:pPr>
    </w:p>
    <w:p w14:paraId="12D1CFD3" w14:textId="77777777" w:rsidR="007C1027" w:rsidRPr="007C1027" w:rsidRDefault="007C1027" w:rsidP="007C1027">
      <w:pPr>
        <w:rPr>
          <w:lang w:val="en-US"/>
        </w:rPr>
      </w:pPr>
      <w:r w:rsidRPr="007C1027">
        <w:rPr>
          <w:lang w:val="en-US"/>
        </w:rPr>
        <w:t>Within Sales Organization, there is a special role of Client Engagement Manager that owns a global account. This user creates global accounts that can have sub accounts in different geographies. Any opportunities identified against these sub accounts will be visible to the CEM although owned by the BDMs. This user will have user level access in the system. On creation of a sub account within a global account, the sub account will be automatically shared with the CEM on the global account. The opportunities mapped to these sub accounts will also be shared automatically.</w:t>
      </w:r>
    </w:p>
    <w:p w14:paraId="161E982A" w14:textId="77777777" w:rsidR="007C1027" w:rsidRPr="007C1027" w:rsidRDefault="007C1027" w:rsidP="007C1027">
      <w:pPr>
        <w:numPr>
          <w:ilvl w:val="2"/>
          <w:numId w:val="1"/>
        </w:numPr>
        <w:rPr>
          <w:b/>
          <w:bCs/>
          <w:i/>
          <w:iCs/>
          <w:lang w:val="en-US"/>
        </w:rPr>
      </w:pPr>
      <w:bookmarkStart w:id="24" w:name="_Toc185161495"/>
      <w:r w:rsidRPr="007C1027">
        <w:rPr>
          <w:b/>
          <w:bCs/>
          <w:i/>
          <w:iCs/>
          <w:lang w:val="en-US"/>
        </w:rPr>
        <w:t>Access for Service Line Teams:</w:t>
      </w:r>
      <w:bookmarkEnd w:id="24"/>
    </w:p>
    <w:p w14:paraId="2EC033D0" w14:textId="77777777" w:rsidR="007C1027" w:rsidRPr="007C1027" w:rsidRDefault="007C1027" w:rsidP="007C1027">
      <w:pPr>
        <w:rPr>
          <w:lang w:val="en-US"/>
        </w:rPr>
      </w:pPr>
      <w:r w:rsidRPr="007C1027">
        <w:rPr>
          <w:lang w:val="en-US"/>
        </w:rPr>
        <w:t>Service Line will be created as a role with all service line members having user level access on Account and Opportunities.</w:t>
      </w:r>
    </w:p>
    <w:p w14:paraId="1E908104" w14:textId="77777777" w:rsidR="007C1027" w:rsidRPr="007C1027" w:rsidRDefault="007C1027" w:rsidP="007C1027">
      <w:pPr>
        <w:rPr>
          <w:b/>
          <w:lang w:val="en-US"/>
        </w:rPr>
      </w:pPr>
      <w:r w:rsidRPr="007C1027">
        <w:rPr>
          <w:b/>
          <w:lang w:val="en-US"/>
        </w:rPr>
        <w:t>Account Access</w:t>
      </w:r>
    </w:p>
    <w:p w14:paraId="28B230C0" w14:textId="77777777" w:rsidR="007C1027" w:rsidRPr="007C1027" w:rsidRDefault="007C1027" w:rsidP="007C1027">
      <w:pPr>
        <w:rPr>
          <w:lang w:val="en-US"/>
        </w:rPr>
      </w:pPr>
      <w:r w:rsidRPr="007C1027">
        <w:rPr>
          <w:lang w:val="en-US"/>
        </w:rPr>
        <w:t xml:space="preserve">Accounts of a region will be shared with an SBDM based on the region of the SBDM. The managers in the reporting hierarchy will also get </w:t>
      </w:r>
      <w:proofErr w:type="gramStart"/>
      <w:r w:rsidRPr="007C1027">
        <w:rPr>
          <w:lang w:val="en-US"/>
        </w:rPr>
        <w:t>the automatic</w:t>
      </w:r>
      <w:proofErr w:type="gramEnd"/>
      <w:r w:rsidRPr="007C1027">
        <w:rPr>
          <w:lang w:val="en-US"/>
        </w:rPr>
        <w:t xml:space="preserve"> access. The access on account will be limited to some basic minimal information on Account.</w:t>
      </w:r>
    </w:p>
    <w:p w14:paraId="5704F55D" w14:textId="77777777" w:rsidR="007C1027" w:rsidRPr="007C1027" w:rsidRDefault="007C1027" w:rsidP="007C1027">
      <w:pPr>
        <w:rPr>
          <w:lang w:val="en-US"/>
        </w:rPr>
      </w:pPr>
    </w:p>
    <w:p w14:paraId="7445D2CA" w14:textId="77777777" w:rsidR="007C1027" w:rsidRPr="007C1027" w:rsidRDefault="007C1027" w:rsidP="007C1027">
      <w:pPr>
        <w:rPr>
          <w:b/>
          <w:lang w:val="en-US"/>
        </w:rPr>
      </w:pPr>
      <w:r w:rsidRPr="007C1027">
        <w:rPr>
          <w:b/>
          <w:lang w:val="en-US"/>
        </w:rPr>
        <w:t>Opportunity Access</w:t>
      </w:r>
    </w:p>
    <w:p w14:paraId="35B47FB4" w14:textId="77777777" w:rsidR="007C1027" w:rsidRPr="007C1027" w:rsidRDefault="007C1027" w:rsidP="007C1027">
      <w:pPr>
        <w:rPr>
          <w:lang w:val="en-US"/>
        </w:rPr>
      </w:pPr>
      <w:r w:rsidRPr="007C1027">
        <w:rPr>
          <w:lang w:val="en-US"/>
        </w:rPr>
        <w:t xml:space="preserve">SBDM will have </w:t>
      </w:r>
      <w:proofErr w:type="gramStart"/>
      <w:r w:rsidRPr="007C1027">
        <w:rPr>
          <w:lang w:val="en-US"/>
        </w:rPr>
        <w:t>the access</w:t>
      </w:r>
      <w:proofErr w:type="gramEnd"/>
      <w:r w:rsidRPr="007C1027">
        <w:rPr>
          <w:lang w:val="en-US"/>
        </w:rPr>
        <w:t xml:space="preserve"> to create an opportunity mapped to an existing account. On creation of an opportunity, the BDM of the parent account will be given automatic access and the SBDM will continue to have write access on this opportunity. The BDM will be sent a notification for the same. </w:t>
      </w:r>
    </w:p>
    <w:p w14:paraId="6893DAA7" w14:textId="77777777" w:rsidR="007C1027" w:rsidRPr="007C1027" w:rsidRDefault="007C1027" w:rsidP="007C1027">
      <w:pPr>
        <w:numPr>
          <w:ilvl w:val="2"/>
          <w:numId w:val="1"/>
        </w:numPr>
        <w:rPr>
          <w:b/>
          <w:bCs/>
          <w:i/>
          <w:iCs/>
          <w:lang w:val="en-US"/>
        </w:rPr>
      </w:pPr>
      <w:bookmarkStart w:id="25" w:name="_Toc185161496"/>
      <w:r w:rsidRPr="007C1027">
        <w:rPr>
          <w:b/>
          <w:bCs/>
          <w:i/>
          <w:iCs/>
          <w:lang w:val="en-US"/>
        </w:rPr>
        <w:t>Access for Delivery Organization Teams:</w:t>
      </w:r>
      <w:bookmarkEnd w:id="25"/>
    </w:p>
    <w:p w14:paraId="0B3836B3" w14:textId="77777777" w:rsidR="007C1027" w:rsidRPr="007C1027" w:rsidRDefault="007C1027" w:rsidP="007C1027">
      <w:pPr>
        <w:rPr>
          <w:lang w:val="en-US"/>
        </w:rPr>
      </w:pPr>
      <w:r w:rsidRPr="007C1027">
        <w:rPr>
          <w:lang w:val="en-US"/>
        </w:rPr>
        <w:t>Each practice will be defined as a team in CRM 4.0. An administrator will have to do the following:</w:t>
      </w:r>
    </w:p>
    <w:p w14:paraId="06973870" w14:textId="77777777" w:rsidR="007C1027" w:rsidRPr="007C1027" w:rsidRDefault="007C1027" w:rsidP="007C1027">
      <w:pPr>
        <w:rPr>
          <w:lang w:val="en-US"/>
        </w:rPr>
      </w:pPr>
    </w:p>
    <w:p w14:paraId="725CD822" w14:textId="77777777" w:rsidR="007C1027" w:rsidRPr="007C1027" w:rsidRDefault="007C1027" w:rsidP="007C1027">
      <w:pPr>
        <w:numPr>
          <w:ilvl w:val="0"/>
          <w:numId w:val="5"/>
        </w:numPr>
        <w:rPr>
          <w:lang w:val="en-US"/>
        </w:rPr>
      </w:pPr>
      <w:r w:rsidRPr="007C1027">
        <w:rPr>
          <w:lang w:val="en-US"/>
        </w:rPr>
        <w:t>At the time of creating a user from delivery organization, specify the vertical that user belongs to.</w:t>
      </w:r>
    </w:p>
    <w:p w14:paraId="6EDC7A13" w14:textId="77777777" w:rsidR="007C1027" w:rsidRPr="007C1027" w:rsidRDefault="007C1027" w:rsidP="007C1027">
      <w:pPr>
        <w:numPr>
          <w:ilvl w:val="0"/>
          <w:numId w:val="5"/>
        </w:numPr>
        <w:rPr>
          <w:lang w:val="en-US"/>
        </w:rPr>
      </w:pPr>
      <w:r w:rsidRPr="007C1027">
        <w:rPr>
          <w:lang w:val="en-US"/>
        </w:rPr>
        <w:t>Add the user to the predefined team based on that vertical name.</w:t>
      </w:r>
    </w:p>
    <w:p w14:paraId="1B441022" w14:textId="77777777" w:rsidR="007C1027" w:rsidRPr="007C1027" w:rsidRDefault="007C1027" w:rsidP="007C1027">
      <w:pPr>
        <w:numPr>
          <w:ilvl w:val="0"/>
          <w:numId w:val="5"/>
        </w:numPr>
        <w:rPr>
          <w:lang w:val="en-US"/>
        </w:rPr>
      </w:pPr>
      <w:r w:rsidRPr="007C1027">
        <w:rPr>
          <w:lang w:val="en-US"/>
        </w:rPr>
        <w:t>If the user changes from one vertical to another, the administrator will take the following steps:</w:t>
      </w:r>
    </w:p>
    <w:p w14:paraId="1D2BAB1D" w14:textId="77777777" w:rsidR="007C1027" w:rsidRPr="007C1027" w:rsidRDefault="007C1027" w:rsidP="007C1027">
      <w:pPr>
        <w:numPr>
          <w:ilvl w:val="1"/>
          <w:numId w:val="5"/>
        </w:numPr>
        <w:rPr>
          <w:lang w:val="en-US"/>
        </w:rPr>
      </w:pPr>
      <w:r w:rsidRPr="007C1027">
        <w:rPr>
          <w:lang w:val="en-US"/>
        </w:rPr>
        <w:t xml:space="preserve">Update the user record </w:t>
      </w:r>
    </w:p>
    <w:p w14:paraId="2F504B4E" w14:textId="77777777" w:rsidR="007C1027" w:rsidRPr="007C1027" w:rsidRDefault="007C1027" w:rsidP="007C1027">
      <w:pPr>
        <w:numPr>
          <w:ilvl w:val="1"/>
          <w:numId w:val="5"/>
        </w:numPr>
        <w:rPr>
          <w:lang w:val="en-US"/>
        </w:rPr>
      </w:pPr>
      <w:r w:rsidRPr="007C1027">
        <w:rPr>
          <w:lang w:val="en-US"/>
        </w:rPr>
        <w:t xml:space="preserve">Remove the user from the existing team </w:t>
      </w:r>
    </w:p>
    <w:p w14:paraId="3665CC06" w14:textId="77777777" w:rsidR="007C1027" w:rsidRPr="007C1027" w:rsidRDefault="007C1027" w:rsidP="007C1027">
      <w:pPr>
        <w:numPr>
          <w:ilvl w:val="1"/>
          <w:numId w:val="5"/>
        </w:numPr>
        <w:rPr>
          <w:lang w:val="en-US"/>
        </w:rPr>
      </w:pPr>
      <w:r w:rsidRPr="007C1027">
        <w:rPr>
          <w:lang w:val="en-US"/>
        </w:rPr>
        <w:t>Add him to the new team corresponding to his practice.</w:t>
      </w:r>
    </w:p>
    <w:p w14:paraId="7A50D01A" w14:textId="77777777" w:rsidR="007C1027" w:rsidRPr="007C1027" w:rsidRDefault="007C1027" w:rsidP="007C1027">
      <w:pPr>
        <w:rPr>
          <w:lang w:val="en-US"/>
        </w:rPr>
      </w:pPr>
    </w:p>
    <w:p w14:paraId="094C720E" w14:textId="77777777" w:rsidR="007C1027" w:rsidRPr="007C1027" w:rsidRDefault="007C1027" w:rsidP="007C1027">
      <w:pPr>
        <w:rPr>
          <w:b/>
          <w:lang w:val="en-US"/>
        </w:rPr>
      </w:pPr>
      <w:r w:rsidRPr="007C1027">
        <w:rPr>
          <w:b/>
          <w:lang w:val="en-US"/>
        </w:rPr>
        <w:t>Account/Opportunity Access</w:t>
      </w:r>
    </w:p>
    <w:p w14:paraId="54C03942" w14:textId="77777777" w:rsidR="007C1027" w:rsidRPr="007C1027" w:rsidRDefault="007C1027" w:rsidP="007C1027">
      <w:pPr>
        <w:rPr>
          <w:lang w:val="en-US"/>
        </w:rPr>
      </w:pPr>
    </w:p>
    <w:p w14:paraId="3AA8FA40" w14:textId="77777777" w:rsidR="007C1027" w:rsidRDefault="007C1027" w:rsidP="007C1027">
      <w:pPr>
        <w:tabs>
          <w:tab w:val="num" w:pos="2160"/>
        </w:tabs>
        <w:rPr>
          <w:lang w:val="en-US"/>
        </w:rPr>
      </w:pPr>
      <w:r w:rsidRPr="007C1027">
        <w:rPr>
          <w:lang w:val="en-US"/>
        </w:rPr>
        <w:t>At the account/opportunity creation level, vertical and practice will be identified and based on the practice, the account/opportunity will be automatically shared with that team.</w:t>
      </w:r>
      <w:bookmarkStart w:id="26" w:name="_Toc185161497"/>
    </w:p>
    <w:p w14:paraId="2FD5F36B" w14:textId="3F3A4D01" w:rsidR="007C1027" w:rsidRPr="007C1027" w:rsidRDefault="007C1027" w:rsidP="007C1027">
      <w:pPr>
        <w:tabs>
          <w:tab w:val="num" w:pos="2160"/>
        </w:tabs>
        <w:rPr>
          <w:b/>
          <w:bCs/>
          <w:i/>
          <w:iCs/>
          <w:lang w:val="en-US"/>
        </w:rPr>
      </w:pPr>
      <w:r w:rsidRPr="007C1027">
        <w:rPr>
          <w:b/>
          <w:bCs/>
          <w:i/>
          <w:iCs/>
          <w:lang w:val="en-US"/>
        </w:rPr>
        <w:t>Assumptions:</w:t>
      </w:r>
      <w:bookmarkEnd w:id="26"/>
    </w:p>
    <w:p w14:paraId="3DE80AD7" w14:textId="77777777" w:rsidR="007C1027" w:rsidRPr="007C1027" w:rsidRDefault="007C1027" w:rsidP="007C1027">
      <w:pPr>
        <w:numPr>
          <w:ilvl w:val="0"/>
          <w:numId w:val="5"/>
        </w:numPr>
        <w:rPr>
          <w:lang w:val="en-US"/>
        </w:rPr>
      </w:pPr>
      <w:r w:rsidRPr="007C1027">
        <w:rPr>
          <w:lang w:val="en-US"/>
        </w:rPr>
        <w:t>Delivery Manager will be given manual access by BDM as and when required. Delivery Manager will be added as a CRM user with user level permissions so that he/she can view only that data that is shared with him.</w:t>
      </w:r>
    </w:p>
    <w:p w14:paraId="09F4B213" w14:textId="77777777" w:rsidR="007C1027" w:rsidRPr="007C1027" w:rsidRDefault="007C1027" w:rsidP="007C1027">
      <w:pPr>
        <w:numPr>
          <w:ilvl w:val="0"/>
          <w:numId w:val="5"/>
        </w:numPr>
        <w:rPr>
          <w:lang w:val="en-US"/>
        </w:rPr>
      </w:pPr>
      <w:r w:rsidRPr="007C1027">
        <w:rPr>
          <w:lang w:val="en-US"/>
        </w:rPr>
        <w:t>At the time of creating a user in CRM, the administrator will input the following information:</w:t>
      </w:r>
    </w:p>
    <w:p w14:paraId="0B603FD3" w14:textId="77777777" w:rsidR="007C1027" w:rsidRPr="007C1027" w:rsidRDefault="007C1027" w:rsidP="007C1027">
      <w:pPr>
        <w:numPr>
          <w:ilvl w:val="1"/>
          <w:numId w:val="5"/>
        </w:numPr>
        <w:rPr>
          <w:lang w:val="en-US"/>
        </w:rPr>
      </w:pPr>
      <w:r w:rsidRPr="007C1027">
        <w:rPr>
          <w:lang w:val="en-US"/>
        </w:rPr>
        <w:t xml:space="preserve">Manager </w:t>
      </w:r>
    </w:p>
    <w:p w14:paraId="067D289E" w14:textId="77777777" w:rsidR="007C1027" w:rsidRPr="007C1027" w:rsidRDefault="007C1027" w:rsidP="007C1027">
      <w:pPr>
        <w:numPr>
          <w:ilvl w:val="1"/>
          <w:numId w:val="5"/>
        </w:numPr>
        <w:rPr>
          <w:lang w:val="en-US"/>
        </w:rPr>
      </w:pPr>
      <w:r w:rsidRPr="007C1027">
        <w:rPr>
          <w:lang w:val="en-US"/>
        </w:rPr>
        <w:t>Region (s) of that user</w:t>
      </w:r>
    </w:p>
    <w:p w14:paraId="0A8BFA43" w14:textId="77777777" w:rsidR="007C1027" w:rsidRPr="007C1027" w:rsidRDefault="007C1027" w:rsidP="007C1027">
      <w:pPr>
        <w:numPr>
          <w:ilvl w:val="1"/>
          <w:numId w:val="5"/>
        </w:numPr>
        <w:rPr>
          <w:lang w:val="en-US"/>
        </w:rPr>
      </w:pPr>
      <w:r w:rsidRPr="007C1027">
        <w:rPr>
          <w:lang w:val="en-US"/>
        </w:rPr>
        <w:t>Vertical (s) (for Delivery org user)</w:t>
      </w:r>
    </w:p>
    <w:p w14:paraId="370C8D0B" w14:textId="77777777" w:rsidR="007C1027" w:rsidRPr="007C1027" w:rsidRDefault="007C1027" w:rsidP="007C1027">
      <w:pPr>
        <w:numPr>
          <w:ilvl w:val="1"/>
          <w:numId w:val="5"/>
        </w:numPr>
        <w:rPr>
          <w:lang w:val="en-US"/>
        </w:rPr>
      </w:pPr>
      <w:r w:rsidRPr="007C1027">
        <w:rPr>
          <w:lang w:val="en-US"/>
        </w:rPr>
        <w:t xml:space="preserve">Practice (for Delivery </w:t>
      </w:r>
      <w:proofErr w:type="gramStart"/>
      <w:r w:rsidRPr="007C1027">
        <w:rPr>
          <w:lang w:val="en-US"/>
        </w:rPr>
        <w:t>org</w:t>
      </w:r>
      <w:proofErr w:type="gramEnd"/>
      <w:r w:rsidRPr="007C1027">
        <w:rPr>
          <w:lang w:val="en-US"/>
        </w:rPr>
        <w:t xml:space="preserve"> user)</w:t>
      </w:r>
    </w:p>
    <w:p w14:paraId="778BBB61" w14:textId="77777777" w:rsidR="007C1027" w:rsidRPr="007C1027" w:rsidRDefault="007C1027" w:rsidP="007C1027">
      <w:pPr>
        <w:numPr>
          <w:ilvl w:val="1"/>
          <w:numId w:val="5"/>
        </w:numPr>
        <w:rPr>
          <w:lang w:val="en-US"/>
        </w:rPr>
      </w:pPr>
      <w:r w:rsidRPr="007C1027">
        <w:rPr>
          <w:lang w:val="en-US"/>
        </w:rPr>
        <w:t>Service Line</w:t>
      </w:r>
    </w:p>
    <w:p w14:paraId="46A07704" w14:textId="77777777" w:rsidR="007C1027" w:rsidRPr="007C1027" w:rsidRDefault="007C1027" w:rsidP="007C1027">
      <w:pPr>
        <w:numPr>
          <w:ilvl w:val="1"/>
          <w:numId w:val="5"/>
        </w:numPr>
        <w:rPr>
          <w:lang w:val="en-US"/>
        </w:rPr>
      </w:pPr>
      <w:r w:rsidRPr="007C1027">
        <w:rPr>
          <w:lang w:val="en-US"/>
        </w:rPr>
        <w:t>Role of the user i.e. Service, Delivery or Sales</w:t>
      </w:r>
    </w:p>
    <w:p w14:paraId="1502BB2F" w14:textId="77777777" w:rsidR="007C1027" w:rsidRPr="007C1027" w:rsidRDefault="007C1027" w:rsidP="007C1027">
      <w:pPr>
        <w:numPr>
          <w:ilvl w:val="0"/>
          <w:numId w:val="5"/>
        </w:numPr>
        <w:rPr>
          <w:lang w:val="en-US"/>
        </w:rPr>
      </w:pPr>
      <w:r w:rsidRPr="007C1027">
        <w:rPr>
          <w:lang w:val="en-US"/>
        </w:rPr>
        <w:t>The global accounts will not have any associated opportunities. Opportunities will be associated only with sub accounts within the global account.</w:t>
      </w:r>
    </w:p>
    <w:p w14:paraId="67E0E9F4" w14:textId="77777777" w:rsidR="007C1027" w:rsidRPr="007C1027" w:rsidRDefault="007C1027" w:rsidP="007C1027">
      <w:pPr>
        <w:rPr>
          <w:b/>
          <w:lang w:val="en-US"/>
        </w:rPr>
      </w:pPr>
      <w:r w:rsidRPr="007C1027">
        <w:rPr>
          <w:b/>
          <w:lang w:val="en-US"/>
        </w:rPr>
        <w:t xml:space="preserve">For </w:t>
      </w:r>
      <w:proofErr w:type="gramStart"/>
      <w:r w:rsidRPr="007C1027">
        <w:rPr>
          <w:b/>
          <w:lang w:val="en-US"/>
        </w:rPr>
        <w:t>Non US</w:t>
      </w:r>
      <w:proofErr w:type="gramEnd"/>
      <w:r w:rsidRPr="007C1027">
        <w:rPr>
          <w:b/>
          <w:lang w:val="en-US"/>
        </w:rPr>
        <w:t xml:space="preserve"> Organization:</w:t>
      </w:r>
    </w:p>
    <w:p w14:paraId="3A7C1DF1" w14:textId="77777777" w:rsidR="007C1027" w:rsidRPr="007C1027" w:rsidRDefault="007C1027" w:rsidP="007C1027">
      <w:pPr>
        <w:rPr>
          <w:lang w:val="en-US"/>
        </w:rPr>
      </w:pPr>
    </w:p>
    <w:p w14:paraId="46957A65" w14:textId="73FB75C0" w:rsidR="007C1027" w:rsidRPr="007C1027" w:rsidRDefault="007C1027" w:rsidP="007C1027">
      <w:pPr>
        <w:rPr>
          <w:lang w:val="en-US"/>
        </w:rPr>
      </w:pPr>
      <w:r w:rsidRPr="007C1027">
        <w:lastRenderedPageBreak/>
        <mc:AlternateContent>
          <mc:Choice Requires="wpc">
            <w:drawing>
              <wp:inline distT="0" distB="0" distL="0" distR="0" wp14:anchorId="63C0774F" wp14:editId="18EDC06B">
                <wp:extent cx="6286500" cy="4343400"/>
                <wp:effectExtent l="19050" t="19050" r="9525" b="9525"/>
                <wp:docPr id="1539386107" name="Canvas 3"/>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a:ln w="9525" cap="flat" cmpd="sng" algn="ctr">
                          <a:solidFill>
                            <a:srgbClr val="000000"/>
                          </a:solidFill>
                          <a:prstDash val="solid"/>
                          <a:miter lim="800000"/>
                          <a:headEnd type="none" w="med" len="med"/>
                          <a:tailEnd type="none" w="med" len="med"/>
                        </a:ln>
                      </wpc:whole>
                      <wps:wsp>
                        <wps:cNvPr id="1400840585" name="AutoShape 97"/>
                        <wps:cNvSpPr>
                          <a:spLocks noChangeArrowheads="1"/>
                        </wps:cNvSpPr>
                        <wps:spPr bwMode="auto">
                          <a:xfrm>
                            <a:off x="2971800" y="114300"/>
                            <a:ext cx="685800" cy="342900"/>
                          </a:xfrm>
                          <a:prstGeom prst="flowChartProcess">
                            <a:avLst/>
                          </a:prstGeom>
                          <a:solidFill>
                            <a:srgbClr val="FFFFFF"/>
                          </a:solidFill>
                          <a:ln w="38100" cmpd="dbl">
                            <a:solidFill>
                              <a:srgbClr val="0000FF"/>
                            </a:solidFill>
                            <a:miter lim="800000"/>
                            <a:headEnd/>
                            <a:tailEnd/>
                          </a:ln>
                        </wps:spPr>
                        <wps:txbx>
                          <w:txbxContent>
                            <w:p w14:paraId="52D7E91C" w14:textId="77777777" w:rsidR="007C1027" w:rsidRDefault="007C1027" w:rsidP="007C1027">
                              <w:pPr>
                                <w:jc w:val="center"/>
                                <w:rPr>
                                  <w:rFonts w:ascii="Tahoma" w:hAnsi="Tahoma" w:cs="Tahoma"/>
                                  <w:sz w:val="20"/>
                                  <w:szCs w:val="20"/>
                                </w:rPr>
                              </w:pPr>
                              <w:r>
                                <w:rPr>
                                  <w:rFonts w:ascii="Tahoma" w:hAnsi="Tahoma" w:cs="Tahoma"/>
                                  <w:sz w:val="20"/>
                                  <w:szCs w:val="20"/>
                                </w:rPr>
                                <w:t>Wipro</w:t>
                              </w:r>
                            </w:p>
                            <w:p w14:paraId="4016CC0F"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584699469" name="AutoShape 98"/>
                        <wps:cNvSpPr>
                          <a:spLocks noChangeArrowheads="1"/>
                        </wps:cNvSpPr>
                        <wps:spPr bwMode="auto">
                          <a:xfrm>
                            <a:off x="1714500" y="800100"/>
                            <a:ext cx="800100" cy="228600"/>
                          </a:xfrm>
                          <a:prstGeom prst="flowChartProcess">
                            <a:avLst/>
                          </a:prstGeom>
                          <a:solidFill>
                            <a:srgbClr val="FFFFFF"/>
                          </a:solidFill>
                          <a:ln w="38100" cmpd="dbl">
                            <a:solidFill>
                              <a:srgbClr val="0000FF"/>
                            </a:solidFill>
                            <a:miter lim="800000"/>
                            <a:headEnd/>
                            <a:tailEnd/>
                          </a:ln>
                        </wps:spPr>
                        <wps:txbx>
                          <w:txbxContent>
                            <w:p w14:paraId="459F4313" w14:textId="77777777" w:rsidR="007C1027" w:rsidRDefault="007C1027" w:rsidP="007C1027">
                              <w:pPr>
                                <w:jc w:val="center"/>
                                <w:rPr>
                                  <w:sz w:val="16"/>
                                  <w:szCs w:val="16"/>
                                </w:rPr>
                              </w:pPr>
                              <w:r>
                                <w:rPr>
                                  <w:rFonts w:ascii="Tahoma" w:hAnsi="Tahoma" w:cs="Tahoma"/>
                                  <w:sz w:val="16"/>
                                  <w:szCs w:val="16"/>
                                </w:rPr>
                                <w:t>Non _US</w:t>
                              </w:r>
                            </w:p>
                            <w:p w14:paraId="09DD11C3" w14:textId="77777777" w:rsidR="007C1027" w:rsidRDefault="007C1027" w:rsidP="007C1027">
                              <w:pPr>
                                <w:rPr>
                                  <w:sz w:val="16"/>
                                  <w:szCs w:val="16"/>
                                </w:rPr>
                              </w:pPr>
                            </w:p>
                          </w:txbxContent>
                        </wps:txbx>
                        <wps:bodyPr rot="0" vert="horz" wrap="square" lIns="91440" tIns="45720" rIns="91440" bIns="45720" anchor="t" anchorCtr="0" upright="1">
                          <a:noAutofit/>
                        </wps:bodyPr>
                      </wps:wsp>
                      <wps:wsp>
                        <wps:cNvPr id="1557486774" name="AutoShape 99"/>
                        <wps:cNvSpPr>
                          <a:spLocks noChangeArrowheads="1"/>
                        </wps:cNvSpPr>
                        <wps:spPr bwMode="auto">
                          <a:xfrm>
                            <a:off x="2971800" y="800100"/>
                            <a:ext cx="685800" cy="228600"/>
                          </a:xfrm>
                          <a:prstGeom prst="flowChartProcess">
                            <a:avLst/>
                          </a:prstGeom>
                          <a:solidFill>
                            <a:srgbClr val="FFFFFF"/>
                          </a:solidFill>
                          <a:ln w="38100" cmpd="dbl">
                            <a:solidFill>
                              <a:srgbClr val="0000FF"/>
                            </a:solidFill>
                            <a:miter lim="800000"/>
                            <a:headEnd/>
                            <a:tailEnd/>
                          </a:ln>
                        </wps:spPr>
                        <wps:txbx>
                          <w:txbxContent>
                            <w:p w14:paraId="00FF21DD" w14:textId="77777777" w:rsidR="007C1027" w:rsidRDefault="007C1027" w:rsidP="007C1027">
                              <w:pPr>
                                <w:jc w:val="center"/>
                                <w:rPr>
                                  <w:rFonts w:ascii="Tahoma" w:hAnsi="Tahoma" w:cs="Tahoma"/>
                                  <w:sz w:val="20"/>
                                  <w:szCs w:val="20"/>
                                </w:rPr>
                              </w:pPr>
                              <w:r>
                                <w:rPr>
                                  <w:rFonts w:ascii="Tahoma" w:hAnsi="Tahoma" w:cs="Tahoma"/>
                                  <w:sz w:val="16"/>
                                  <w:szCs w:val="16"/>
                                </w:rPr>
                                <w:t>US</w:t>
                              </w:r>
                            </w:p>
                            <w:p w14:paraId="56C2BB5A"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794578138" name="Line 100"/>
                        <wps:cNvCnPr>
                          <a:cxnSpLocks noChangeShapeType="1"/>
                        </wps:cNvCnPr>
                        <wps:spPr bwMode="auto">
                          <a:xfrm>
                            <a:off x="3314700" y="457200"/>
                            <a:ext cx="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9515100" name="Line 101"/>
                        <wps:cNvCnPr>
                          <a:cxnSpLocks noChangeShapeType="1"/>
                        </wps:cNvCnPr>
                        <wps:spPr bwMode="auto">
                          <a:xfrm flipH="1">
                            <a:off x="2286000" y="571500"/>
                            <a:ext cx="11430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6575850" name="Line 102"/>
                        <wps:cNvCnPr>
                          <a:cxnSpLocks noChangeShapeType="1"/>
                        </wps:cNvCnPr>
                        <wps:spPr bwMode="auto">
                          <a:xfrm>
                            <a:off x="2286000" y="5715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3175684" name="Line 103"/>
                        <wps:cNvCnPr>
                          <a:cxnSpLocks noChangeShapeType="1"/>
                        </wps:cNvCnPr>
                        <wps:spPr bwMode="auto">
                          <a:xfrm>
                            <a:off x="3429000" y="5715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65169" name="Line 104"/>
                        <wps:cNvCnPr>
                          <a:cxnSpLocks noChangeShapeType="1"/>
                        </wps:cNvCnPr>
                        <wps:spPr bwMode="auto">
                          <a:xfrm>
                            <a:off x="2286000" y="10287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7273137" name="Line 105"/>
                        <wps:cNvCnPr>
                          <a:cxnSpLocks noChangeShapeType="1"/>
                        </wps:cNvCnPr>
                        <wps:spPr bwMode="auto">
                          <a:xfrm flipH="1">
                            <a:off x="1828800" y="1256600"/>
                            <a:ext cx="2400300" cy="1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7853138" name="Line 106"/>
                        <wps:cNvCnPr>
                          <a:cxnSpLocks noChangeShapeType="1"/>
                        </wps:cNvCnPr>
                        <wps:spPr bwMode="auto">
                          <a:xfrm>
                            <a:off x="1828800" y="12573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3708280" name="AutoShape 107"/>
                        <wps:cNvSpPr>
                          <a:spLocks noChangeArrowheads="1"/>
                        </wps:cNvSpPr>
                        <wps:spPr bwMode="auto">
                          <a:xfrm>
                            <a:off x="1371600" y="1485900"/>
                            <a:ext cx="914400" cy="342900"/>
                          </a:xfrm>
                          <a:prstGeom prst="flowChartProcess">
                            <a:avLst/>
                          </a:prstGeom>
                          <a:solidFill>
                            <a:srgbClr val="FFFFFF"/>
                          </a:solidFill>
                          <a:ln w="38100" cmpd="dbl">
                            <a:solidFill>
                              <a:srgbClr val="0000FF"/>
                            </a:solidFill>
                            <a:miter lim="800000"/>
                            <a:headEnd/>
                            <a:tailEnd/>
                          </a:ln>
                        </wps:spPr>
                        <wps:txbx>
                          <w:txbxContent>
                            <w:p w14:paraId="079A6203" w14:textId="77777777" w:rsidR="007C1027" w:rsidRDefault="007C1027" w:rsidP="007C1027">
                              <w:pPr>
                                <w:jc w:val="center"/>
                                <w:rPr>
                                  <w:rFonts w:ascii="Tahoma" w:hAnsi="Tahoma" w:cs="Tahoma"/>
                                  <w:sz w:val="20"/>
                                  <w:szCs w:val="20"/>
                                </w:rPr>
                              </w:pPr>
                              <w:r>
                                <w:rPr>
                                  <w:rFonts w:ascii="Tahoma" w:hAnsi="Tahoma" w:cs="Tahoma"/>
                                  <w:sz w:val="16"/>
                                  <w:szCs w:val="16"/>
                                </w:rPr>
                                <w:t>Enterprise</w:t>
                              </w:r>
                            </w:p>
                            <w:p w14:paraId="48AEC4C3"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702415108" name="Line 108"/>
                        <wps:cNvCnPr>
                          <a:cxnSpLocks noChangeShapeType="1"/>
                        </wps:cNvCnPr>
                        <wps:spPr bwMode="auto">
                          <a:xfrm>
                            <a:off x="2857500" y="12573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2021619" name="AutoShape 109"/>
                        <wps:cNvSpPr>
                          <a:spLocks noChangeArrowheads="1"/>
                        </wps:cNvSpPr>
                        <wps:spPr bwMode="auto">
                          <a:xfrm>
                            <a:off x="2400300" y="1485900"/>
                            <a:ext cx="914400" cy="228600"/>
                          </a:xfrm>
                          <a:prstGeom prst="flowChartProcess">
                            <a:avLst/>
                          </a:prstGeom>
                          <a:solidFill>
                            <a:srgbClr val="FFFFFF"/>
                          </a:solidFill>
                          <a:ln w="38100" cmpd="dbl">
                            <a:solidFill>
                              <a:srgbClr val="0000FF"/>
                            </a:solidFill>
                            <a:miter lim="800000"/>
                            <a:headEnd/>
                            <a:tailEnd/>
                          </a:ln>
                        </wps:spPr>
                        <wps:txbx>
                          <w:txbxContent>
                            <w:p w14:paraId="73BF451A" w14:textId="77777777" w:rsidR="007C1027" w:rsidRDefault="007C1027" w:rsidP="007C1027">
                              <w:pPr>
                                <w:jc w:val="center"/>
                                <w:rPr>
                                  <w:rFonts w:ascii="Tahoma" w:hAnsi="Tahoma" w:cs="Tahoma"/>
                                  <w:sz w:val="20"/>
                                  <w:szCs w:val="20"/>
                                </w:rPr>
                              </w:pPr>
                              <w:r>
                                <w:rPr>
                                  <w:rFonts w:ascii="Tahoma" w:hAnsi="Tahoma" w:cs="Tahoma"/>
                                  <w:sz w:val="16"/>
                                  <w:szCs w:val="16"/>
                                </w:rPr>
                                <w:t>Telecom</w:t>
                              </w:r>
                            </w:p>
                            <w:p w14:paraId="0BCAF59A"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383186068" name="Line 110"/>
                        <wps:cNvCnPr>
                          <a:cxnSpLocks noChangeShapeType="1"/>
                        </wps:cNvCnPr>
                        <wps:spPr bwMode="auto">
                          <a:xfrm>
                            <a:off x="4229100" y="12573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1736394" name="AutoShape 111"/>
                        <wps:cNvSpPr>
                          <a:spLocks noChangeArrowheads="1"/>
                        </wps:cNvSpPr>
                        <wps:spPr bwMode="auto">
                          <a:xfrm>
                            <a:off x="3771900" y="1485900"/>
                            <a:ext cx="914400" cy="228600"/>
                          </a:xfrm>
                          <a:prstGeom prst="flowChartProcess">
                            <a:avLst/>
                          </a:prstGeom>
                          <a:solidFill>
                            <a:srgbClr val="FFFFFF"/>
                          </a:solidFill>
                          <a:ln w="38100" cmpd="dbl">
                            <a:solidFill>
                              <a:srgbClr val="0000FF"/>
                            </a:solidFill>
                            <a:miter lim="800000"/>
                            <a:headEnd/>
                            <a:tailEnd/>
                          </a:ln>
                        </wps:spPr>
                        <wps:txbx>
                          <w:txbxContent>
                            <w:p w14:paraId="043CD1DE" w14:textId="77777777" w:rsidR="007C1027" w:rsidRDefault="007C1027" w:rsidP="007C1027">
                              <w:pPr>
                                <w:jc w:val="center"/>
                                <w:rPr>
                                  <w:rFonts w:ascii="Tahoma" w:hAnsi="Tahoma" w:cs="Tahoma"/>
                                  <w:sz w:val="20"/>
                                  <w:szCs w:val="20"/>
                                </w:rPr>
                              </w:pPr>
                              <w:r>
                                <w:rPr>
                                  <w:rFonts w:ascii="Tahoma" w:hAnsi="Tahoma" w:cs="Tahoma"/>
                                  <w:sz w:val="16"/>
                                  <w:szCs w:val="16"/>
                                </w:rPr>
                                <w:t>BFS</w:t>
                              </w:r>
                            </w:p>
                            <w:p w14:paraId="2C4BD89D"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423786642" name="Line 112"/>
                        <wps:cNvCnPr>
                          <a:cxnSpLocks noChangeShapeType="1"/>
                        </wps:cNvCnPr>
                        <wps:spPr bwMode="auto">
                          <a:xfrm>
                            <a:off x="1943100" y="18288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0849194" name="Line 113"/>
                        <wps:cNvCnPr>
                          <a:cxnSpLocks noChangeShapeType="1"/>
                        </wps:cNvCnPr>
                        <wps:spPr bwMode="auto">
                          <a:xfrm flipH="1">
                            <a:off x="1485900" y="2056100"/>
                            <a:ext cx="2971800" cy="2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9467227" name="Line 114"/>
                        <wps:cNvCnPr>
                          <a:cxnSpLocks noChangeShapeType="1"/>
                        </wps:cNvCnPr>
                        <wps:spPr bwMode="auto">
                          <a:xfrm>
                            <a:off x="1485900" y="20580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8905829" name="AutoShape 115"/>
                        <wps:cNvSpPr>
                          <a:spLocks noChangeArrowheads="1"/>
                        </wps:cNvSpPr>
                        <wps:spPr bwMode="auto">
                          <a:xfrm>
                            <a:off x="1257300" y="2286000"/>
                            <a:ext cx="685800" cy="228600"/>
                          </a:xfrm>
                          <a:prstGeom prst="flowChartProcess">
                            <a:avLst/>
                          </a:prstGeom>
                          <a:solidFill>
                            <a:srgbClr val="FFFFFF"/>
                          </a:solidFill>
                          <a:ln w="38100" cmpd="dbl">
                            <a:solidFill>
                              <a:srgbClr val="0000FF"/>
                            </a:solidFill>
                            <a:miter lim="800000"/>
                            <a:headEnd/>
                            <a:tailEnd/>
                          </a:ln>
                        </wps:spPr>
                        <wps:txbx>
                          <w:txbxContent>
                            <w:p w14:paraId="74C1C3E4" w14:textId="77777777" w:rsidR="007C1027" w:rsidRDefault="007C1027" w:rsidP="007C1027">
                              <w:pPr>
                                <w:jc w:val="center"/>
                                <w:rPr>
                                  <w:rFonts w:ascii="Tahoma" w:hAnsi="Tahoma" w:cs="Tahoma"/>
                                  <w:sz w:val="20"/>
                                  <w:szCs w:val="20"/>
                                </w:rPr>
                              </w:pPr>
                              <w:r>
                                <w:rPr>
                                  <w:rFonts w:ascii="Tahoma" w:hAnsi="Tahoma" w:cs="Tahoma"/>
                                  <w:sz w:val="16"/>
                                  <w:szCs w:val="16"/>
                                </w:rPr>
                                <w:t>Retail1</w:t>
                              </w:r>
                            </w:p>
                            <w:p w14:paraId="4884FF42"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855902868" name="AutoShape 116"/>
                        <wps:cNvSpPr>
                          <a:spLocks noChangeArrowheads="1"/>
                        </wps:cNvSpPr>
                        <wps:spPr bwMode="auto">
                          <a:xfrm>
                            <a:off x="3886200" y="2286000"/>
                            <a:ext cx="1257300" cy="228600"/>
                          </a:xfrm>
                          <a:prstGeom prst="flowChartProcess">
                            <a:avLst/>
                          </a:prstGeom>
                          <a:solidFill>
                            <a:srgbClr val="FFFFFF"/>
                          </a:solidFill>
                          <a:ln w="38100" cmpd="dbl">
                            <a:solidFill>
                              <a:srgbClr val="0000FF"/>
                            </a:solidFill>
                            <a:miter lim="800000"/>
                            <a:headEnd/>
                            <a:tailEnd/>
                          </a:ln>
                        </wps:spPr>
                        <wps:txbx>
                          <w:txbxContent>
                            <w:p w14:paraId="31416384" w14:textId="77777777" w:rsidR="007C1027" w:rsidRDefault="007C1027" w:rsidP="007C1027">
                              <w:pPr>
                                <w:jc w:val="center"/>
                                <w:rPr>
                                  <w:rFonts w:ascii="Tahoma" w:hAnsi="Tahoma" w:cs="Tahoma"/>
                                  <w:sz w:val="20"/>
                                  <w:szCs w:val="20"/>
                                </w:rPr>
                              </w:pPr>
                              <w:r>
                                <w:rPr>
                                  <w:rFonts w:ascii="Tahoma" w:hAnsi="Tahoma" w:cs="Tahoma"/>
                                  <w:sz w:val="16"/>
                                  <w:szCs w:val="16"/>
                                </w:rPr>
                                <w:t>Dummy BU</w:t>
                              </w:r>
                            </w:p>
                            <w:p w14:paraId="34937EF1"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255021588" name="Line 117"/>
                        <wps:cNvCnPr>
                          <a:cxnSpLocks noChangeShapeType="1"/>
                        </wps:cNvCnPr>
                        <wps:spPr bwMode="auto">
                          <a:xfrm>
                            <a:off x="2857500" y="20574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306021" name="Line 118"/>
                        <wps:cNvCnPr>
                          <a:cxnSpLocks noChangeShapeType="1"/>
                        </wps:cNvCnPr>
                        <wps:spPr bwMode="auto">
                          <a:xfrm>
                            <a:off x="3771900" y="27432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7757745" name="Oval 119"/>
                        <wps:cNvSpPr>
                          <a:spLocks noChangeArrowheads="1"/>
                        </wps:cNvSpPr>
                        <wps:spPr bwMode="auto">
                          <a:xfrm>
                            <a:off x="914400" y="571500"/>
                            <a:ext cx="571500" cy="342900"/>
                          </a:xfrm>
                          <a:prstGeom prst="ellipse">
                            <a:avLst/>
                          </a:prstGeom>
                          <a:solidFill>
                            <a:srgbClr val="FFFFFF"/>
                          </a:solidFill>
                          <a:ln w="9525">
                            <a:solidFill>
                              <a:srgbClr val="000000"/>
                            </a:solidFill>
                            <a:prstDash val="sysDot"/>
                            <a:round/>
                            <a:headEnd/>
                            <a:tailEnd/>
                          </a:ln>
                        </wps:spPr>
                        <wps:txbx>
                          <w:txbxContent>
                            <w:p w14:paraId="1979C20A" w14:textId="77777777" w:rsidR="007C1027" w:rsidRDefault="007C1027" w:rsidP="007C1027">
                              <w:pPr>
                                <w:rPr>
                                  <w:rFonts w:ascii="Tahoma" w:hAnsi="Tahoma" w:cs="Tahoma"/>
                                  <w:sz w:val="20"/>
                                  <w:szCs w:val="20"/>
                                </w:rPr>
                              </w:pPr>
                              <w:r>
                                <w:rPr>
                                  <w:rFonts w:ascii="Tahoma" w:hAnsi="Tahoma" w:cs="Tahoma"/>
                                  <w:sz w:val="20"/>
                                  <w:szCs w:val="20"/>
                                </w:rPr>
                                <w:t>GH</w:t>
                              </w:r>
                            </w:p>
                            <w:p w14:paraId="6F15AEFB"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360403134" name="Oval 120"/>
                        <wps:cNvSpPr>
                          <a:spLocks noChangeArrowheads="1"/>
                        </wps:cNvSpPr>
                        <wps:spPr bwMode="auto">
                          <a:xfrm>
                            <a:off x="457200" y="2057400"/>
                            <a:ext cx="571500" cy="342900"/>
                          </a:xfrm>
                          <a:prstGeom prst="ellipse">
                            <a:avLst/>
                          </a:prstGeom>
                          <a:solidFill>
                            <a:srgbClr val="FFFFFF"/>
                          </a:solidFill>
                          <a:ln w="9525">
                            <a:solidFill>
                              <a:srgbClr val="000000"/>
                            </a:solidFill>
                            <a:prstDash val="sysDot"/>
                            <a:round/>
                            <a:headEnd/>
                            <a:tailEnd/>
                          </a:ln>
                        </wps:spPr>
                        <wps:txbx>
                          <w:txbxContent>
                            <w:p w14:paraId="2DE6B99D" w14:textId="77777777" w:rsidR="007C1027" w:rsidRDefault="007C1027" w:rsidP="007C1027">
                              <w:pPr>
                                <w:rPr>
                                  <w:rFonts w:ascii="Tahoma" w:hAnsi="Tahoma" w:cs="Tahoma"/>
                                  <w:sz w:val="20"/>
                                  <w:szCs w:val="20"/>
                                </w:rPr>
                              </w:pPr>
                              <w:r>
                                <w:rPr>
                                  <w:rFonts w:ascii="Tahoma" w:hAnsi="Tahoma" w:cs="Tahoma"/>
                                  <w:sz w:val="20"/>
                                  <w:szCs w:val="20"/>
                                </w:rPr>
                                <w:t>RGM</w:t>
                              </w:r>
                            </w:p>
                            <w:p w14:paraId="076B7B34"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620356652" name="Line 121"/>
                        <wps:cNvCnPr>
                          <a:cxnSpLocks noChangeShapeType="1"/>
                        </wps:cNvCnPr>
                        <wps:spPr bwMode="auto">
                          <a:xfrm>
                            <a:off x="1485900" y="8001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76909096" name="Line 122"/>
                        <wps:cNvCnPr>
                          <a:cxnSpLocks noChangeShapeType="1"/>
                        </wps:cNvCnPr>
                        <wps:spPr bwMode="auto">
                          <a:xfrm>
                            <a:off x="1028700" y="22860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73077202" name="Oval 123"/>
                        <wps:cNvSpPr>
                          <a:spLocks noChangeArrowheads="1"/>
                        </wps:cNvSpPr>
                        <wps:spPr bwMode="auto">
                          <a:xfrm>
                            <a:off x="800100" y="1143000"/>
                            <a:ext cx="571500" cy="342900"/>
                          </a:xfrm>
                          <a:prstGeom prst="ellipse">
                            <a:avLst/>
                          </a:prstGeom>
                          <a:solidFill>
                            <a:srgbClr val="FFFFFF"/>
                          </a:solidFill>
                          <a:ln w="9525">
                            <a:solidFill>
                              <a:srgbClr val="000000"/>
                            </a:solidFill>
                            <a:prstDash val="sysDot"/>
                            <a:round/>
                            <a:headEnd/>
                            <a:tailEnd/>
                          </a:ln>
                        </wps:spPr>
                        <wps:txbx>
                          <w:txbxContent>
                            <w:p w14:paraId="41623216" w14:textId="77777777" w:rsidR="007C1027" w:rsidRDefault="007C1027" w:rsidP="007C1027">
                              <w:pPr>
                                <w:rPr>
                                  <w:rFonts w:ascii="Tahoma" w:hAnsi="Tahoma" w:cs="Tahoma"/>
                                  <w:sz w:val="20"/>
                                  <w:szCs w:val="20"/>
                                </w:rPr>
                              </w:pPr>
                              <w:r>
                                <w:rPr>
                                  <w:rFonts w:ascii="Tahoma" w:hAnsi="Tahoma" w:cs="Tahoma"/>
                                  <w:sz w:val="20"/>
                                  <w:szCs w:val="20"/>
                                </w:rPr>
                                <w:t>RVP</w:t>
                              </w:r>
                            </w:p>
                            <w:p w14:paraId="6F2858AC"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813405519" name="Line 124"/>
                        <wps:cNvCnPr>
                          <a:cxnSpLocks noChangeShapeType="1"/>
                        </wps:cNvCnPr>
                        <wps:spPr bwMode="auto">
                          <a:xfrm>
                            <a:off x="1371600" y="13716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04751818" name="AutoShape 125"/>
                        <wps:cNvSpPr>
                          <a:spLocks noChangeArrowheads="1"/>
                        </wps:cNvSpPr>
                        <wps:spPr bwMode="auto">
                          <a:xfrm>
                            <a:off x="2400300" y="2286000"/>
                            <a:ext cx="685800" cy="228600"/>
                          </a:xfrm>
                          <a:prstGeom prst="flowChartProcess">
                            <a:avLst/>
                          </a:prstGeom>
                          <a:solidFill>
                            <a:srgbClr val="FFFFFF"/>
                          </a:solidFill>
                          <a:ln w="38100" cmpd="dbl">
                            <a:solidFill>
                              <a:srgbClr val="0000FF"/>
                            </a:solidFill>
                            <a:miter lim="800000"/>
                            <a:headEnd/>
                            <a:tailEnd/>
                          </a:ln>
                        </wps:spPr>
                        <wps:txbx>
                          <w:txbxContent>
                            <w:p w14:paraId="79DEA0C9" w14:textId="77777777" w:rsidR="007C1027" w:rsidRDefault="007C1027" w:rsidP="007C1027">
                              <w:pPr>
                                <w:jc w:val="center"/>
                                <w:rPr>
                                  <w:rFonts w:ascii="Tahoma" w:hAnsi="Tahoma" w:cs="Tahoma"/>
                                  <w:sz w:val="20"/>
                                  <w:szCs w:val="20"/>
                                </w:rPr>
                              </w:pPr>
                              <w:r>
                                <w:rPr>
                                  <w:rFonts w:ascii="Tahoma" w:hAnsi="Tahoma" w:cs="Tahoma"/>
                                  <w:sz w:val="16"/>
                                  <w:szCs w:val="16"/>
                                </w:rPr>
                                <w:t>Retail2</w:t>
                              </w:r>
                            </w:p>
                            <w:p w14:paraId="6CCB4B35"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590160957" name="AutoShape 126"/>
                        <wps:cNvSpPr>
                          <a:spLocks noChangeArrowheads="1"/>
                        </wps:cNvSpPr>
                        <wps:spPr bwMode="auto">
                          <a:xfrm>
                            <a:off x="3314700" y="2971800"/>
                            <a:ext cx="914400" cy="228600"/>
                          </a:xfrm>
                          <a:prstGeom prst="flowChartProcess">
                            <a:avLst/>
                          </a:prstGeom>
                          <a:solidFill>
                            <a:srgbClr val="FFFFFF"/>
                          </a:solidFill>
                          <a:ln w="38100" cmpd="dbl">
                            <a:solidFill>
                              <a:srgbClr val="0000FF"/>
                            </a:solidFill>
                            <a:miter lim="800000"/>
                            <a:headEnd/>
                            <a:tailEnd/>
                          </a:ln>
                        </wps:spPr>
                        <wps:txbx>
                          <w:txbxContent>
                            <w:p w14:paraId="4E112AC3" w14:textId="77777777" w:rsidR="007C1027" w:rsidRDefault="007C1027" w:rsidP="007C1027">
                              <w:pPr>
                                <w:jc w:val="center"/>
                                <w:rPr>
                                  <w:rFonts w:ascii="Tahoma" w:hAnsi="Tahoma" w:cs="Tahoma"/>
                                  <w:sz w:val="16"/>
                                  <w:szCs w:val="16"/>
                                </w:rPr>
                              </w:pPr>
                              <w:r>
                                <w:rPr>
                                  <w:rFonts w:ascii="Tahoma" w:hAnsi="Tahoma" w:cs="Tahoma"/>
                                  <w:sz w:val="16"/>
                                  <w:szCs w:val="16"/>
                                </w:rPr>
                                <w:t>TMTS</w:t>
                              </w:r>
                            </w:p>
                            <w:p w14:paraId="03A25415" w14:textId="77777777" w:rsidR="007C1027" w:rsidRDefault="007C1027" w:rsidP="007C1027">
                              <w:pPr>
                                <w:rPr>
                                  <w:rFonts w:ascii="Tahoma" w:hAnsi="Tahoma" w:cs="Tahoma"/>
                                  <w:sz w:val="16"/>
                                  <w:szCs w:val="16"/>
                                </w:rPr>
                              </w:pPr>
                            </w:p>
                          </w:txbxContent>
                        </wps:txbx>
                        <wps:bodyPr rot="0" vert="horz" wrap="square" lIns="91440" tIns="45720" rIns="91440" bIns="45720" anchor="t" anchorCtr="0" upright="1">
                          <a:noAutofit/>
                        </wps:bodyPr>
                      </wps:wsp>
                      <wps:wsp>
                        <wps:cNvPr id="1950298152" name="Line 127"/>
                        <wps:cNvCnPr>
                          <a:cxnSpLocks noChangeShapeType="1"/>
                        </wps:cNvCnPr>
                        <wps:spPr bwMode="auto">
                          <a:xfrm>
                            <a:off x="4457000" y="2057400"/>
                            <a:ext cx="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6136318" name="AutoShape 128"/>
                        <wps:cNvSpPr>
                          <a:spLocks noChangeArrowheads="1"/>
                        </wps:cNvSpPr>
                        <wps:spPr bwMode="auto">
                          <a:xfrm>
                            <a:off x="4914900" y="2971800"/>
                            <a:ext cx="914400" cy="228600"/>
                          </a:xfrm>
                          <a:prstGeom prst="flowChartProcess">
                            <a:avLst/>
                          </a:prstGeom>
                          <a:solidFill>
                            <a:srgbClr val="FFFFFF"/>
                          </a:solidFill>
                          <a:ln w="38100" cmpd="dbl">
                            <a:solidFill>
                              <a:srgbClr val="0000FF"/>
                            </a:solidFill>
                            <a:miter lim="800000"/>
                            <a:headEnd/>
                            <a:tailEnd/>
                          </a:ln>
                        </wps:spPr>
                        <wps:txbx>
                          <w:txbxContent>
                            <w:p w14:paraId="058069EC" w14:textId="77777777" w:rsidR="007C1027" w:rsidRDefault="007C1027" w:rsidP="007C1027">
                              <w:pPr>
                                <w:jc w:val="center"/>
                                <w:rPr>
                                  <w:rFonts w:ascii="Tahoma" w:hAnsi="Tahoma" w:cs="Tahoma"/>
                                  <w:sz w:val="16"/>
                                  <w:szCs w:val="16"/>
                                </w:rPr>
                              </w:pPr>
                              <w:r>
                                <w:rPr>
                                  <w:rFonts w:ascii="Tahoma" w:hAnsi="Tahoma" w:cs="Tahoma"/>
                                  <w:sz w:val="16"/>
                                  <w:szCs w:val="16"/>
                                </w:rPr>
                                <w:t>HLS</w:t>
                              </w:r>
                            </w:p>
                            <w:p w14:paraId="2A6C305E" w14:textId="77777777" w:rsidR="007C1027" w:rsidRDefault="007C1027" w:rsidP="007C1027">
                              <w:pPr>
                                <w:rPr>
                                  <w:rFonts w:ascii="Tahoma" w:hAnsi="Tahoma" w:cs="Tahoma"/>
                                  <w:sz w:val="16"/>
                                  <w:szCs w:val="16"/>
                                </w:rPr>
                              </w:pPr>
                            </w:p>
                          </w:txbxContent>
                        </wps:txbx>
                        <wps:bodyPr rot="0" vert="horz" wrap="square" lIns="91440" tIns="45720" rIns="91440" bIns="45720" anchor="t" anchorCtr="0" upright="1">
                          <a:noAutofit/>
                        </wps:bodyPr>
                      </wps:wsp>
                      <wps:wsp>
                        <wps:cNvPr id="30371242" name="Line 129"/>
                        <wps:cNvCnPr>
                          <a:cxnSpLocks noChangeShapeType="1"/>
                        </wps:cNvCnPr>
                        <wps:spPr bwMode="auto">
                          <a:xfrm>
                            <a:off x="5371400" y="2743200"/>
                            <a:ext cx="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5780127" name="Line 130"/>
                        <wps:cNvCnPr>
                          <a:cxnSpLocks noChangeShapeType="1"/>
                        </wps:cNvCnPr>
                        <wps:spPr bwMode="auto">
                          <a:xfrm>
                            <a:off x="4229100" y="25139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3828952" name="Line 131"/>
                        <wps:cNvCnPr>
                          <a:cxnSpLocks noChangeShapeType="1"/>
                        </wps:cNvCnPr>
                        <wps:spPr bwMode="auto">
                          <a:xfrm flipH="1">
                            <a:off x="3771900" y="2742500"/>
                            <a:ext cx="1600200"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180398" name="AutoShape 132"/>
                        <wps:cNvSpPr>
                          <a:spLocks noChangeArrowheads="1"/>
                        </wps:cNvSpPr>
                        <wps:spPr bwMode="auto">
                          <a:xfrm>
                            <a:off x="914400" y="2743200"/>
                            <a:ext cx="1028700" cy="457200"/>
                          </a:xfrm>
                          <a:prstGeom prst="flowChartProcess">
                            <a:avLst/>
                          </a:prstGeom>
                          <a:solidFill>
                            <a:srgbClr val="FFFFFF"/>
                          </a:solidFill>
                          <a:ln w="38100" cmpd="dbl">
                            <a:solidFill>
                              <a:srgbClr val="0000FF"/>
                            </a:solidFill>
                            <a:miter lim="800000"/>
                            <a:headEnd/>
                            <a:tailEnd/>
                          </a:ln>
                        </wps:spPr>
                        <wps:txbx>
                          <w:txbxContent>
                            <w:p w14:paraId="13885161" w14:textId="77777777" w:rsidR="007C1027" w:rsidRDefault="007C1027" w:rsidP="007C1027">
                              <w:pPr>
                                <w:jc w:val="center"/>
                                <w:rPr>
                                  <w:rFonts w:ascii="Tahoma" w:hAnsi="Tahoma" w:cs="Tahoma"/>
                                  <w:sz w:val="20"/>
                                  <w:szCs w:val="20"/>
                                </w:rPr>
                              </w:pPr>
                              <w:r>
                                <w:rPr>
                                  <w:rFonts w:ascii="Tahoma" w:hAnsi="Tahoma" w:cs="Tahoma"/>
                                  <w:sz w:val="16"/>
                                  <w:szCs w:val="16"/>
                                </w:rPr>
                                <w:t>Consolidated Region in France</w:t>
                              </w:r>
                            </w:p>
                            <w:p w14:paraId="6FA6B7CC"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846411340" name="Line 133"/>
                        <wps:cNvCnPr>
                          <a:cxnSpLocks noChangeShapeType="1"/>
                        </wps:cNvCnPr>
                        <wps:spPr bwMode="auto">
                          <a:xfrm>
                            <a:off x="1600200" y="25146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8363018" name="Oval 134"/>
                        <wps:cNvSpPr>
                          <a:spLocks noChangeArrowheads="1"/>
                        </wps:cNvSpPr>
                        <wps:spPr bwMode="auto">
                          <a:xfrm>
                            <a:off x="57100" y="2590800"/>
                            <a:ext cx="571500" cy="495300"/>
                          </a:xfrm>
                          <a:prstGeom prst="ellipse">
                            <a:avLst/>
                          </a:prstGeom>
                          <a:solidFill>
                            <a:srgbClr val="FFFFFF"/>
                          </a:solidFill>
                          <a:ln w="9525">
                            <a:solidFill>
                              <a:srgbClr val="000000"/>
                            </a:solidFill>
                            <a:prstDash val="sysDot"/>
                            <a:round/>
                            <a:headEnd/>
                            <a:tailEnd/>
                          </a:ln>
                        </wps:spPr>
                        <wps:txbx>
                          <w:txbxContent>
                            <w:p w14:paraId="69E60AD6" w14:textId="77777777" w:rsidR="007C1027" w:rsidRDefault="007C1027" w:rsidP="007C1027">
                              <w:pPr>
                                <w:rPr>
                                  <w:rFonts w:ascii="Tahoma" w:hAnsi="Tahoma" w:cs="Tahoma"/>
                                  <w:sz w:val="20"/>
                                  <w:szCs w:val="20"/>
                                </w:rPr>
                              </w:pPr>
                              <w:r>
                                <w:rPr>
                                  <w:rFonts w:ascii="Tahoma" w:hAnsi="Tahoma" w:cs="Tahoma"/>
                                  <w:sz w:val="20"/>
                                  <w:szCs w:val="20"/>
                                </w:rPr>
                                <w:t>RM, BDM</w:t>
                              </w:r>
                            </w:p>
                            <w:p w14:paraId="393AAC27"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678481463" name="Line 135"/>
                        <wps:cNvCnPr>
                          <a:cxnSpLocks noChangeShapeType="1"/>
                        </wps:cNvCnPr>
                        <wps:spPr bwMode="auto">
                          <a:xfrm>
                            <a:off x="628600" y="28194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6783400" name="AutoShape 136"/>
                        <wps:cNvSpPr>
                          <a:spLocks noChangeArrowheads="1"/>
                        </wps:cNvSpPr>
                        <wps:spPr bwMode="auto">
                          <a:xfrm>
                            <a:off x="3086100" y="3657600"/>
                            <a:ext cx="571500" cy="342900"/>
                          </a:xfrm>
                          <a:prstGeom prst="flowChartProcess">
                            <a:avLst/>
                          </a:prstGeom>
                          <a:solidFill>
                            <a:srgbClr val="FFFFFF"/>
                          </a:solidFill>
                          <a:ln w="38100" cmpd="dbl">
                            <a:solidFill>
                              <a:srgbClr val="0000FF"/>
                            </a:solidFill>
                            <a:miter lim="800000"/>
                            <a:headEnd/>
                            <a:tailEnd/>
                          </a:ln>
                        </wps:spPr>
                        <wps:txbx>
                          <w:txbxContent>
                            <w:p w14:paraId="1AEB2A0A" w14:textId="77777777" w:rsidR="007C1027" w:rsidRDefault="007C1027" w:rsidP="007C1027">
                              <w:pPr>
                                <w:jc w:val="center"/>
                                <w:rPr>
                                  <w:rFonts w:ascii="Tahoma" w:hAnsi="Tahoma" w:cs="Tahoma"/>
                                  <w:sz w:val="20"/>
                                  <w:szCs w:val="20"/>
                                </w:rPr>
                              </w:pPr>
                              <w:r>
                                <w:rPr>
                                  <w:rFonts w:ascii="Tahoma" w:hAnsi="Tahoma" w:cs="Tahoma"/>
                                  <w:sz w:val="16"/>
                                  <w:szCs w:val="16"/>
                                </w:rPr>
                                <w:t>UK</w:t>
                              </w:r>
                            </w:p>
                            <w:p w14:paraId="4AB87B41"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220229499" name="Line 137"/>
                        <wps:cNvCnPr>
                          <a:cxnSpLocks noChangeShapeType="1"/>
                        </wps:cNvCnPr>
                        <wps:spPr bwMode="auto">
                          <a:xfrm>
                            <a:off x="3771900" y="3200400"/>
                            <a:ext cx="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0508964" name="AutoShape 138"/>
                        <wps:cNvSpPr>
                          <a:spLocks noChangeArrowheads="1"/>
                        </wps:cNvSpPr>
                        <wps:spPr bwMode="auto">
                          <a:xfrm>
                            <a:off x="4000500" y="3657600"/>
                            <a:ext cx="571500" cy="342900"/>
                          </a:xfrm>
                          <a:prstGeom prst="flowChartProcess">
                            <a:avLst/>
                          </a:prstGeom>
                          <a:solidFill>
                            <a:srgbClr val="FFFFFF"/>
                          </a:solidFill>
                          <a:ln w="38100" cmpd="dbl">
                            <a:solidFill>
                              <a:srgbClr val="0000FF"/>
                            </a:solidFill>
                            <a:miter lim="800000"/>
                            <a:headEnd/>
                            <a:tailEnd/>
                          </a:ln>
                        </wps:spPr>
                        <wps:txbx>
                          <w:txbxContent>
                            <w:p w14:paraId="225D3A3E" w14:textId="77777777" w:rsidR="007C1027" w:rsidRDefault="007C1027" w:rsidP="007C1027">
                              <w:pPr>
                                <w:jc w:val="center"/>
                                <w:rPr>
                                  <w:rFonts w:ascii="Tahoma" w:hAnsi="Tahoma" w:cs="Tahoma"/>
                                  <w:sz w:val="20"/>
                                  <w:szCs w:val="20"/>
                                </w:rPr>
                              </w:pPr>
                              <w:r>
                                <w:rPr>
                                  <w:rFonts w:ascii="Tahoma" w:hAnsi="Tahoma" w:cs="Tahoma"/>
                                  <w:sz w:val="16"/>
                                  <w:szCs w:val="16"/>
                                </w:rPr>
                                <w:t>France</w:t>
                              </w:r>
                            </w:p>
                            <w:p w14:paraId="6D9016E4"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857001418" name="Line 139"/>
                        <wps:cNvCnPr>
                          <a:cxnSpLocks noChangeShapeType="1"/>
                        </wps:cNvCnPr>
                        <wps:spPr bwMode="auto">
                          <a:xfrm flipH="1">
                            <a:off x="3200400" y="3429600"/>
                            <a:ext cx="10287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0365672" name="Line 140"/>
                        <wps:cNvCnPr>
                          <a:cxnSpLocks noChangeShapeType="1"/>
                        </wps:cNvCnPr>
                        <wps:spPr bwMode="auto">
                          <a:xfrm>
                            <a:off x="3200400" y="34296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329892" name="Line 141"/>
                        <wps:cNvCnPr>
                          <a:cxnSpLocks noChangeShapeType="1"/>
                        </wps:cNvCnPr>
                        <wps:spPr bwMode="auto">
                          <a:xfrm>
                            <a:off x="4229100" y="3429600"/>
                            <a:ext cx="6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7746712" name="Oval 142"/>
                        <wps:cNvSpPr>
                          <a:spLocks noChangeArrowheads="1"/>
                        </wps:cNvSpPr>
                        <wps:spPr bwMode="auto">
                          <a:xfrm>
                            <a:off x="5372100" y="2286000"/>
                            <a:ext cx="571500" cy="342900"/>
                          </a:xfrm>
                          <a:prstGeom prst="ellipse">
                            <a:avLst/>
                          </a:prstGeom>
                          <a:solidFill>
                            <a:srgbClr val="FFFFFF"/>
                          </a:solidFill>
                          <a:ln w="9525">
                            <a:solidFill>
                              <a:srgbClr val="000000"/>
                            </a:solidFill>
                            <a:prstDash val="sysDot"/>
                            <a:round/>
                            <a:headEnd/>
                            <a:tailEnd/>
                          </a:ln>
                        </wps:spPr>
                        <wps:txbx>
                          <w:txbxContent>
                            <w:p w14:paraId="4BCB15C6" w14:textId="77777777" w:rsidR="007C1027" w:rsidRDefault="007C1027" w:rsidP="007C1027">
                              <w:pPr>
                                <w:rPr>
                                  <w:rFonts w:ascii="Tahoma" w:hAnsi="Tahoma" w:cs="Tahoma"/>
                                  <w:sz w:val="20"/>
                                  <w:szCs w:val="20"/>
                                </w:rPr>
                              </w:pPr>
                              <w:r>
                                <w:rPr>
                                  <w:rFonts w:ascii="Tahoma" w:hAnsi="Tahoma" w:cs="Tahoma"/>
                                  <w:sz w:val="20"/>
                                  <w:szCs w:val="20"/>
                                </w:rPr>
                                <w:t>RGM</w:t>
                              </w:r>
                            </w:p>
                            <w:p w14:paraId="490F2AF7"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480067789" name="Line 143"/>
                        <wps:cNvCnPr>
                          <a:cxnSpLocks noChangeShapeType="1"/>
                        </wps:cNvCnPr>
                        <wps:spPr bwMode="auto">
                          <a:xfrm>
                            <a:off x="5143500" y="23526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89395696" name="Oval 144"/>
                        <wps:cNvSpPr>
                          <a:spLocks noChangeArrowheads="1"/>
                        </wps:cNvSpPr>
                        <wps:spPr bwMode="auto">
                          <a:xfrm>
                            <a:off x="2514600" y="2743200"/>
                            <a:ext cx="571500" cy="495300"/>
                          </a:xfrm>
                          <a:prstGeom prst="ellipse">
                            <a:avLst/>
                          </a:prstGeom>
                          <a:solidFill>
                            <a:srgbClr val="FFFFFF"/>
                          </a:solidFill>
                          <a:ln w="9525">
                            <a:solidFill>
                              <a:srgbClr val="000000"/>
                            </a:solidFill>
                            <a:prstDash val="sysDot"/>
                            <a:round/>
                            <a:headEnd/>
                            <a:tailEnd/>
                          </a:ln>
                        </wps:spPr>
                        <wps:txbx>
                          <w:txbxContent>
                            <w:p w14:paraId="65F01DFE" w14:textId="77777777" w:rsidR="007C1027" w:rsidRDefault="007C1027" w:rsidP="007C1027">
                              <w:pPr>
                                <w:rPr>
                                  <w:rFonts w:ascii="Tahoma" w:hAnsi="Tahoma" w:cs="Tahoma"/>
                                  <w:sz w:val="20"/>
                                  <w:szCs w:val="20"/>
                                </w:rPr>
                              </w:pPr>
                              <w:r>
                                <w:rPr>
                                  <w:rFonts w:ascii="Tahoma" w:hAnsi="Tahoma" w:cs="Tahoma"/>
                                  <w:sz w:val="20"/>
                                  <w:szCs w:val="20"/>
                                </w:rPr>
                                <w:t>RM, BDM</w:t>
                              </w:r>
                            </w:p>
                            <w:p w14:paraId="47BB986D" w14:textId="77777777" w:rsidR="007C1027" w:rsidRDefault="007C1027" w:rsidP="007C1027">
                              <w:pPr>
                                <w:rPr>
                                  <w:rFonts w:ascii="Tahoma" w:hAnsi="Tahoma" w:cs="Tahoma"/>
                                  <w:sz w:val="20"/>
                                  <w:szCs w:val="20"/>
                                </w:rPr>
                              </w:pPr>
                            </w:p>
                          </w:txbxContent>
                        </wps:txbx>
                        <wps:bodyPr rot="0" vert="horz" wrap="square" lIns="91440" tIns="45720" rIns="91440" bIns="45720" anchor="t" anchorCtr="0" upright="1">
                          <a:noAutofit/>
                        </wps:bodyPr>
                      </wps:wsp>
                      <wps:wsp>
                        <wps:cNvPr id="107015906" name="Line 145"/>
                        <wps:cNvCnPr>
                          <a:cxnSpLocks noChangeShapeType="1"/>
                        </wps:cNvCnPr>
                        <wps:spPr bwMode="auto">
                          <a:xfrm>
                            <a:off x="3086100" y="2971800"/>
                            <a:ext cx="228600" cy="1143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3C0774F" id="Canvas 3" o:spid="_x0000_s1068" editas="canvas" style="width:495pt;height:342pt;mso-position-horizontal-relative:char;mso-position-vertical-relative:line" coordsize="62865,4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">
                <v:shape id="_x0000_s1069" type="#_x0000_t75" style="position:absolute;width:62865;height:43434;visibility:visible;mso-wrap-style:square" filled="t" stroked="t">
                  <v:fill o:detectmouseclick="t"/>
                  <v:path o:connecttype="none"/>
                </v:shape>
                <v:shape id="AutoShape 97" o:spid="_x0000_s1070" type="#_x0000_t109" style="position:absolute;left:29718;top:1143;width:685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" strokecolor="blue" strokeweight="3pt">
                  <v:stroke linestyle="thinThin"/>
                  <v:textbox>
                    <w:txbxContent>
                      <w:p w14:paraId="52D7E91C" w14:textId="77777777" w:rsidR="007C1027" w:rsidRDefault="007C1027" w:rsidP="007C1027">
                        <w:pPr>
                          <w:jc w:val="center"/>
                          <w:rPr>
                            <w:rFonts w:ascii="Tahoma" w:hAnsi="Tahoma" w:cs="Tahoma"/>
                            <w:sz w:val="20"/>
                            <w:szCs w:val="20"/>
                          </w:rPr>
                        </w:pPr>
                        <w:r>
                          <w:rPr>
                            <w:rFonts w:ascii="Tahoma" w:hAnsi="Tahoma" w:cs="Tahoma"/>
                            <w:sz w:val="20"/>
                            <w:szCs w:val="20"/>
                          </w:rPr>
                          <w:t>Wipro</w:t>
                        </w:r>
                      </w:p>
                      <w:p w14:paraId="4016CC0F" w14:textId="77777777" w:rsidR="007C1027" w:rsidRDefault="007C1027" w:rsidP="007C1027">
                        <w:pPr>
                          <w:rPr>
                            <w:rFonts w:ascii="Tahoma" w:hAnsi="Tahoma" w:cs="Tahoma"/>
                            <w:sz w:val="20"/>
                            <w:szCs w:val="20"/>
                          </w:rPr>
                        </w:pPr>
                      </w:p>
                    </w:txbxContent>
                  </v:textbox>
                </v:shape>
                <v:shape id="AutoShape 98" o:spid="_x0000_s1071" type="#_x0000_t109" style="position:absolute;left:17145;top:800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" strokecolor="blue" strokeweight="3pt">
                  <v:stroke linestyle="thinThin"/>
                  <v:textbox>
                    <w:txbxContent>
                      <w:p w14:paraId="459F4313" w14:textId="77777777" w:rsidR="007C1027" w:rsidRDefault="007C1027" w:rsidP="007C1027">
                        <w:pPr>
                          <w:jc w:val="center"/>
                          <w:rPr>
                            <w:sz w:val="16"/>
                            <w:szCs w:val="16"/>
                          </w:rPr>
                        </w:pPr>
                        <w:r>
                          <w:rPr>
                            <w:rFonts w:ascii="Tahoma" w:hAnsi="Tahoma" w:cs="Tahoma"/>
                            <w:sz w:val="16"/>
                            <w:szCs w:val="16"/>
                          </w:rPr>
                          <w:t>Non _US</w:t>
                        </w:r>
                      </w:p>
                      <w:p w14:paraId="09DD11C3" w14:textId="77777777" w:rsidR="007C1027" w:rsidRDefault="007C1027" w:rsidP="007C1027">
                        <w:pPr>
                          <w:rPr>
                            <w:sz w:val="16"/>
                            <w:szCs w:val="16"/>
                          </w:rPr>
                        </w:pPr>
                      </w:p>
                    </w:txbxContent>
                  </v:textbox>
                </v:shape>
                <v:shape id="AutoShape 99" o:spid="_x0000_s1072" type="#_x0000_t109" style="position:absolute;left:29718;top:8001;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" strokecolor="blue" strokeweight="3pt">
                  <v:stroke linestyle="thinThin"/>
                  <v:textbox>
                    <w:txbxContent>
                      <w:p w14:paraId="00FF21DD" w14:textId="77777777" w:rsidR="007C1027" w:rsidRDefault="007C1027" w:rsidP="007C1027">
                        <w:pPr>
                          <w:jc w:val="center"/>
                          <w:rPr>
                            <w:rFonts w:ascii="Tahoma" w:hAnsi="Tahoma" w:cs="Tahoma"/>
                            <w:sz w:val="20"/>
                            <w:szCs w:val="20"/>
                          </w:rPr>
                        </w:pPr>
                        <w:r>
                          <w:rPr>
                            <w:rFonts w:ascii="Tahoma" w:hAnsi="Tahoma" w:cs="Tahoma"/>
                            <w:sz w:val="16"/>
                            <w:szCs w:val="16"/>
                          </w:rPr>
                          <w:t>US</w:t>
                        </w:r>
                      </w:p>
                      <w:p w14:paraId="56C2BB5A" w14:textId="77777777" w:rsidR="007C1027" w:rsidRDefault="007C1027" w:rsidP="007C1027">
                        <w:pPr>
                          <w:rPr>
                            <w:rFonts w:ascii="Tahoma" w:hAnsi="Tahoma" w:cs="Tahoma"/>
                            <w:sz w:val="20"/>
                            <w:szCs w:val="20"/>
                          </w:rPr>
                        </w:pPr>
                      </w:p>
                    </w:txbxContent>
                  </v:textbox>
                </v:shape>
                <v:line id="Line 100" o:spid="_x0000_s1073" style="position:absolute;visibility:visible;mso-wrap-style:square" from="33147,4572" to="33153,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"/>
                <v:line id="Line 101" o:spid="_x0000_s1074" style="position:absolute;flip:x;visibility:visible;mso-wrap-style:square" from="22860,5715" to="34290,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"/>
                <v:line id="Line 102" o:spid="_x0000_s1075" style="position:absolute;visibility:visible;mso-wrap-style:square" from="22860,5715" to="2286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">
                  <v:stroke endarrow="block"/>
                </v:line>
                <v:line id="Line 103" o:spid="_x0000_s1076" style="position:absolute;visibility:visible;mso-wrap-style:square" from="34290,5715" to="3429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">
                  <v:stroke endarrow="block"/>
                </v:line>
                <v:line id="Line 104" o:spid="_x0000_s1077" style="position:absolute;visibility:visible;mso-wrap-style:square" from="22860,10287" to="22866,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"/>
                <v:line id="Line 105" o:spid="_x0000_s1078" style="position:absolute;flip:x;visibility:visible;mso-wrap-style:square" from="18288,12566" to="42291,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"/>
                <v:line id="Line 106" o:spid="_x0000_s1079" style="position:absolute;visibility:visible;mso-wrap-style:square" from="18288,12573" to="18294,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">
                  <v:stroke endarrow="block"/>
                </v:line>
                <v:shape id="AutoShape 107" o:spid="_x0000_s1080" type="#_x0000_t109" style="position:absolute;left:13716;top:14859;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" strokecolor="blue" strokeweight="3pt">
                  <v:stroke linestyle="thinThin"/>
                  <v:textbox>
                    <w:txbxContent>
                      <w:p w14:paraId="079A6203" w14:textId="77777777" w:rsidR="007C1027" w:rsidRDefault="007C1027" w:rsidP="007C1027">
                        <w:pPr>
                          <w:jc w:val="center"/>
                          <w:rPr>
                            <w:rFonts w:ascii="Tahoma" w:hAnsi="Tahoma" w:cs="Tahoma"/>
                            <w:sz w:val="20"/>
                            <w:szCs w:val="20"/>
                          </w:rPr>
                        </w:pPr>
                        <w:r>
                          <w:rPr>
                            <w:rFonts w:ascii="Tahoma" w:hAnsi="Tahoma" w:cs="Tahoma"/>
                            <w:sz w:val="16"/>
                            <w:szCs w:val="16"/>
                          </w:rPr>
                          <w:t>Enterprise</w:t>
                        </w:r>
                      </w:p>
                      <w:p w14:paraId="48AEC4C3" w14:textId="77777777" w:rsidR="007C1027" w:rsidRDefault="007C1027" w:rsidP="007C1027">
                        <w:pPr>
                          <w:rPr>
                            <w:rFonts w:ascii="Tahoma" w:hAnsi="Tahoma" w:cs="Tahoma"/>
                            <w:sz w:val="20"/>
                            <w:szCs w:val="20"/>
                          </w:rPr>
                        </w:pPr>
                      </w:p>
                    </w:txbxContent>
                  </v:textbox>
                </v:shape>
                <v:line id="Line 108" o:spid="_x0000_s1081" style="position:absolute;visibility:visible;mso-wrap-style:square" from="28575,12573" to="28581,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">
                  <v:stroke endarrow="block"/>
                </v:line>
                <v:shape id="AutoShape 109" o:spid="_x0000_s1082" type="#_x0000_t109" style="position:absolute;left:24003;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" strokecolor="blue" strokeweight="3pt">
                  <v:stroke linestyle="thinThin"/>
                  <v:textbox>
                    <w:txbxContent>
                      <w:p w14:paraId="73BF451A" w14:textId="77777777" w:rsidR="007C1027" w:rsidRDefault="007C1027" w:rsidP="007C1027">
                        <w:pPr>
                          <w:jc w:val="center"/>
                          <w:rPr>
                            <w:rFonts w:ascii="Tahoma" w:hAnsi="Tahoma" w:cs="Tahoma"/>
                            <w:sz w:val="20"/>
                            <w:szCs w:val="20"/>
                          </w:rPr>
                        </w:pPr>
                        <w:r>
                          <w:rPr>
                            <w:rFonts w:ascii="Tahoma" w:hAnsi="Tahoma" w:cs="Tahoma"/>
                            <w:sz w:val="16"/>
                            <w:szCs w:val="16"/>
                          </w:rPr>
                          <w:t>Telecom</w:t>
                        </w:r>
                      </w:p>
                      <w:p w14:paraId="0BCAF59A" w14:textId="77777777" w:rsidR="007C1027" w:rsidRDefault="007C1027" w:rsidP="007C1027">
                        <w:pPr>
                          <w:rPr>
                            <w:rFonts w:ascii="Tahoma" w:hAnsi="Tahoma" w:cs="Tahoma"/>
                            <w:sz w:val="20"/>
                            <w:szCs w:val="20"/>
                          </w:rPr>
                        </w:pPr>
                      </w:p>
                    </w:txbxContent>
                  </v:textbox>
                </v:shape>
                <v:line id="Line 110" o:spid="_x0000_s1083" style="position:absolute;visibility:visible;mso-wrap-style:square" from="42291,12573" to="42297,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">
                  <v:stroke endarrow="block"/>
                </v:line>
                <v:shape id="AutoShape 111" o:spid="_x0000_s1084" type="#_x0000_t109" style="position:absolute;left:37719;top:14859;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" strokecolor="blue" strokeweight="3pt">
                  <v:stroke linestyle="thinThin"/>
                  <v:textbox>
                    <w:txbxContent>
                      <w:p w14:paraId="043CD1DE" w14:textId="77777777" w:rsidR="007C1027" w:rsidRDefault="007C1027" w:rsidP="007C1027">
                        <w:pPr>
                          <w:jc w:val="center"/>
                          <w:rPr>
                            <w:rFonts w:ascii="Tahoma" w:hAnsi="Tahoma" w:cs="Tahoma"/>
                            <w:sz w:val="20"/>
                            <w:szCs w:val="20"/>
                          </w:rPr>
                        </w:pPr>
                        <w:r>
                          <w:rPr>
                            <w:rFonts w:ascii="Tahoma" w:hAnsi="Tahoma" w:cs="Tahoma"/>
                            <w:sz w:val="16"/>
                            <w:szCs w:val="16"/>
                          </w:rPr>
                          <w:t>BFS</w:t>
                        </w:r>
                      </w:p>
                      <w:p w14:paraId="2C4BD89D" w14:textId="77777777" w:rsidR="007C1027" w:rsidRDefault="007C1027" w:rsidP="007C1027">
                        <w:pPr>
                          <w:rPr>
                            <w:rFonts w:ascii="Tahoma" w:hAnsi="Tahoma" w:cs="Tahoma"/>
                            <w:sz w:val="20"/>
                            <w:szCs w:val="20"/>
                          </w:rPr>
                        </w:pPr>
                      </w:p>
                    </w:txbxContent>
                  </v:textbox>
                </v:shape>
                <v:line id="Line 112" o:spid="_x0000_s1085" style="position:absolute;visibility:visible;mso-wrap-style:square" from="19431,18288" to="19437,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"/>
                <v:line id="Line 113" o:spid="_x0000_s1086" style="position:absolute;flip:x;visibility:visible;mso-wrap-style:square" from="14859,20561" to="44577,20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"/>
                <v:line id="Line 114" o:spid="_x0000_s1087" style="position:absolute;visibility:visible;mso-wrap-style:square" from="14859,20580" to="14865,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">
                  <v:stroke endarrow="block"/>
                </v:line>
                <v:shape id="AutoShape 115" o:spid="_x0000_s1088" type="#_x0000_t109" style="position:absolute;left:12573;top:22860;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" strokecolor="blue" strokeweight="3pt">
                  <v:stroke linestyle="thinThin"/>
                  <v:textbox>
                    <w:txbxContent>
                      <w:p w14:paraId="74C1C3E4" w14:textId="77777777" w:rsidR="007C1027" w:rsidRDefault="007C1027" w:rsidP="007C1027">
                        <w:pPr>
                          <w:jc w:val="center"/>
                          <w:rPr>
                            <w:rFonts w:ascii="Tahoma" w:hAnsi="Tahoma" w:cs="Tahoma"/>
                            <w:sz w:val="20"/>
                            <w:szCs w:val="20"/>
                          </w:rPr>
                        </w:pPr>
                        <w:r>
                          <w:rPr>
                            <w:rFonts w:ascii="Tahoma" w:hAnsi="Tahoma" w:cs="Tahoma"/>
                            <w:sz w:val="16"/>
                            <w:szCs w:val="16"/>
                          </w:rPr>
                          <w:t>Retail1</w:t>
                        </w:r>
                      </w:p>
                      <w:p w14:paraId="4884FF42" w14:textId="77777777" w:rsidR="007C1027" w:rsidRDefault="007C1027" w:rsidP="007C1027">
                        <w:pPr>
                          <w:rPr>
                            <w:rFonts w:ascii="Tahoma" w:hAnsi="Tahoma" w:cs="Tahoma"/>
                            <w:sz w:val="20"/>
                            <w:szCs w:val="20"/>
                          </w:rPr>
                        </w:pPr>
                      </w:p>
                    </w:txbxContent>
                  </v:textbox>
                </v:shape>
                <v:shape id="AutoShape 116" o:spid="_x0000_s1089" type="#_x0000_t109" style="position:absolute;left:38862;top:22860;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" strokecolor="blue" strokeweight="3pt">
                  <v:stroke linestyle="thinThin"/>
                  <v:textbox>
                    <w:txbxContent>
                      <w:p w14:paraId="31416384" w14:textId="77777777" w:rsidR="007C1027" w:rsidRDefault="007C1027" w:rsidP="007C1027">
                        <w:pPr>
                          <w:jc w:val="center"/>
                          <w:rPr>
                            <w:rFonts w:ascii="Tahoma" w:hAnsi="Tahoma" w:cs="Tahoma"/>
                            <w:sz w:val="20"/>
                            <w:szCs w:val="20"/>
                          </w:rPr>
                        </w:pPr>
                        <w:r>
                          <w:rPr>
                            <w:rFonts w:ascii="Tahoma" w:hAnsi="Tahoma" w:cs="Tahoma"/>
                            <w:sz w:val="16"/>
                            <w:szCs w:val="16"/>
                          </w:rPr>
                          <w:t>Dummy BU</w:t>
                        </w:r>
                      </w:p>
                      <w:p w14:paraId="34937EF1" w14:textId="77777777" w:rsidR="007C1027" w:rsidRDefault="007C1027" w:rsidP="007C1027">
                        <w:pPr>
                          <w:rPr>
                            <w:rFonts w:ascii="Tahoma" w:hAnsi="Tahoma" w:cs="Tahoma"/>
                            <w:sz w:val="20"/>
                            <w:szCs w:val="20"/>
                          </w:rPr>
                        </w:pPr>
                      </w:p>
                    </w:txbxContent>
                  </v:textbox>
                </v:shape>
                <v:line id="Line 117" o:spid="_x0000_s1090" style="position:absolute;visibility:visible;mso-wrap-style:square" from="28575,20574" to="2858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">
                  <v:stroke endarrow="block"/>
                </v:line>
                <v:line id="Line 118" o:spid="_x0000_s1091" style="position:absolute;visibility:visible;mso-wrap-style:square" from="37719,27432" to="37725,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">
                  <v:stroke endarrow="block"/>
                </v:line>
                <v:oval id="Oval 119" o:spid="_x0000_s1092" style="position:absolute;left:9144;top:5715;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">
                  <v:stroke dashstyle="1 1"/>
                  <v:textbox>
                    <w:txbxContent>
                      <w:p w14:paraId="1979C20A" w14:textId="77777777" w:rsidR="007C1027" w:rsidRDefault="007C1027" w:rsidP="007C1027">
                        <w:pPr>
                          <w:rPr>
                            <w:rFonts w:ascii="Tahoma" w:hAnsi="Tahoma" w:cs="Tahoma"/>
                            <w:sz w:val="20"/>
                            <w:szCs w:val="20"/>
                          </w:rPr>
                        </w:pPr>
                        <w:r>
                          <w:rPr>
                            <w:rFonts w:ascii="Tahoma" w:hAnsi="Tahoma" w:cs="Tahoma"/>
                            <w:sz w:val="20"/>
                            <w:szCs w:val="20"/>
                          </w:rPr>
                          <w:t>GH</w:t>
                        </w:r>
                      </w:p>
                      <w:p w14:paraId="6F15AEFB" w14:textId="77777777" w:rsidR="007C1027" w:rsidRDefault="007C1027" w:rsidP="007C1027">
                        <w:pPr>
                          <w:rPr>
                            <w:rFonts w:ascii="Tahoma" w:hAnsi="Tahoma" w:cs="Tahoma"/>
                            <w:sz w:val="20"/>
                            <w:szCs w:val="20"/>
                          </w:rPr>
                        </w:pPr>
                      </w:p>
                    </w:txbxContent>
                  </v:textbox>
                </v:oval>
                <v:oval id="Oval 120" o:spid="_x0000_s1093" style="position:absolute;left:4572;top:20574;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">
                  <v:stroke dashstyle="1 1"/>
                  <v:textbox>
                    <w:txbxContent>
                      <w:p w14:paraId="2DE6B99D" w14:textId="77777777" w:rsidR="007C1027" w:rsidRDefault="007C1027" w:rsidP="007C1027">
                        <w:pPr>
                          <w:rPr>
                            <w:rFonts w:ascii="Tahoma" w:hAnsi="Tahoma" w:cs="Tahoma"/>
                            <w:sz w:val="20"/>
                            <w:szCs w:val="20"/>
                          </w:rPr>
                        </w:pPr>
                        <w:r>
                          <w:rPr>
                            <w:rFonts w:ascii="Tahoma" w:hAnsi="Tahoma" w:cs="Tahoma"/>
                            <w:sz w:val="20"/>
                            <w:szCs w:val="20"/>
                          </w:rPr>
                          <w:t>RGM</w:t>
                        </w:r>
                      </w:p>
                      <w:p w14:paraId="076B7B34" w14:textId="77777777" w:rsidR="007C1027" w:rsidRDefault="007C1027" w:rsidP="007C1027">
                        <w:pPr>
                          <w:rPr>
                            <w:rFonts w:ascii="Tahoma" w:hAnsi="Tahoma" w:cs="Tahoma"/>
                            <w:sz w:val="20"/>
                            <w:szCs w:val="20"/>
                          </w:rPr>
                        </w:pPr>
                      </w:p>
                    </w:txbxContent>
                  </v:textbox>
                </v:oval>
                <v:line id="Line 121" o:spid="_x0000_s1094" style="position:absolute;visibility:visible;mso-wrap-style:square" from="14859,8001" to="17145,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">
                  <v:stroke dashstyle="1 1"/>
                </v:line>
                <v:line id="Line 122" o:spid="_x0000_s1095" style="position:absolute;visibility:visible;mso-wrap-style:square" from="10287,22860" to="12573,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">
                  <v:stroke dashstyle="1 1"/>
                </v:line>
                <v:oval id="Oval 123" o:spid="_x0000_s1096" style="position:absolute;left:8001;top:11430;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">
                  <v:stroke dashstyle="1 1"/>
                  <v:textbox>
                    <w:txbxContent>
                      <w:p w14:paraId="41623216" w14:textId="77777777" w:rsidR="007C1027" w:rsidRDefault="007C1027" w:rsidP="007C1027">
                        <w:pPr>
                          <w:rPr>
                            <w:rFonts w:ascii="Tahoma" w:hAnsi="Tahoma" w:cs="Tahoma"/>
                            <w:sz w:val="20"/>
                            <w:szCs w:val="20"/>
                          </w:rPr>
                        </w:pPr>
                        <w:r>
                          <w:rPr>
                            <w:rFonts w:ascii="Tahoma" w:hAnsi="Tahoma" w:cs="Tahoma"/>
                            <w:sz w:val="20"/>
                            <w:szCs w:val="20"/>
                          </w:rPr>
                          <w:t>RVP</w:t>
                        </w:r>
                      </w:p>
                      <w:p w14:paraId="6F2858AC" w14:textId="77777777" w:rsidR="007C1027" w:rsidRDefault="007C1027" w:rsidP="007C1027">
                        <w:pPr>
                          <w:rPr>
                            <w:rFonts w:ascii="Tahoma" w:hAnsi="Tahoma" w:cs="Tahoma"/>
                            <w:sz w:val="20"/>
                            <w:szCs w:val="20"/>
                          </w:rPr>
                        </w:pPr>
                      </w:p>
                    </w:txbxContent>
                  </v:textbox>
                </v:oval>
                <v:line id="Line 124" o:spid="_x0000_s1097" style="position:absolute;visibility:visible;mso-wrap-style:square" from="13716,13716" to="16002,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">
                  <v:stroke dashstyle="1 1"/>
                </v:line>
                <v:shape id="AutoShape 125" o:spid="_x0000_s1098" type="#_x0000_t109" style="position:absolute;left:24003;top:22860;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" strokecolor="blue" strokeweight="3pt">
                  <v:stroke linestyle="thinThin"/>
                  <v:textbox>
                    <w:txbxContent>
                      <w:p w14:paraId="79DEA0C9" w14:textId="77777777" w:rsidR="007C1027" w:rsidRDefault="007C1027" w:rsidP="007C1027">
                        <w:pPr>
                          <w:jc w:val="center"/>
                          <w:rPr>
                            <w:rFonts w:ascii="Tahoma" w:hAnsi="Tahoma" w:cs="Tahoma"/>
                            <w:sz w:val="20"/>
                            <w:szCs w:val="20"/>
                          </w:rPr>
                        </w:pPr>
                        <w:r>
                          <w:rPr>
                            <w:rFonts w:ascii="Tahoma" w:hAnsi="Tahoma" w:cs="Tahoma"/>
                            <w:sz w:val="16"/>
                            <w:szCs w:val="16"/>
                          </w:rPr>
                          <w:t>Retail2</w:t>
                        </w:r>
                      </w:p>
                      <w:p w14:paraId="6CCB4B35" w14:textId="77777777" w:rsidR="007C1027" w:rsidRDefault="007C1027" w:rsidP="007C1027">
                        <w:pPr>
                          <w:rPr>
                            <w:rFonts w:ascii="Tahoma" w:hAnsi="Tahoma" w:cs="Tahoma"/>
                            <w:sz w:val="20"/>
                            <w:szCs w:val="20"/>
                          </w:rPr>
                        </w:pPr>
                      </w:p>
                    </w:txbxContent>
                  </v:textbox>
                </v:shape>
                <v:shape id="AutoShape 126" o:spid="_x0000_s1099" type="#_x0000_t109" style="position:absolute;left:33147;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" strokecolor="blue" strokeweight="3pt">
                  <v:stroke linestyle="thinThin"/>
                  <v:textbox>
                    <w:txbxContent>
                      <w:p w14:paraId="4E112AC3" w14:textId="77777777" w:rsidR="007C1027" w:rsidRDefault="007C1027" w:rsidP="007C1027">
                        <w:pPr>
                          <w:jc w:val="center"/>
                          <w:rPr>
                            <w:rFonts w:ascii="Tahoma" w:hAnsi="Tahoma" w:cs="Tahoma"/>
                            <w:sz w:val="16"/>
                            <w:szCs w:val="16"/>
                          </w:rPr>
                        </w:pPr>
                        <w:r>
                          <w:rPr>
                            <w:rFonts w:ascii="Tahoma" w:hAnsi="Tahoma" w:cs="Tahoma"/>
                            <w:sz w:val="16"/>
                            <w:szCs w:val="16"/>
                          </w:rPr>
                          <w:t>TMTS</w:t>
                        </w:r>
                      </w:p>
                      <w:p w14:paraId="03A25415" w14:textId="77777777" w:rsidR="007C1027" w:rsidRDefault="007C1027" w:rsidP="007C1027">
                        <w:pPr>
                          <w:rPr>
                            <w:rFonts w:ascii="Tahoma" w:hAnsi="Tahoma" w:cs="Tahoma"/>
                            <w:sz w:val="16"/>
                            <w:szCs w:val="16"/>
                          </w:rPr>
                        </w:pPr>
                      </w:p>
                    </w:txbxContent>
                  </v:textbox>
                </v:shape>
                <v:line id="Line 127" o:spid="_x0000_s1100" style="position:absolute;visibility:visible;mso-wrap-style:square" from="44570,20574" to="44577,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">
                  <v:stroke endarrow="block"/>
                </v:line>
                <v:shape id="AutoShape 128" o:spid="_x0000_s1101" type="#_x0000_t109" style="position:absolute;left:49149;top:29718;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" strokecolor="blue" strokeweight="3pt">
                  <v:stroke linestyle="thinThin"/>
                  <v:textbox>
                    <w:txbxContent>
                      <w:p w14:paraId="058069EC" w14:textId="77777777" w:rsidR="007C1027" w:rsidRDefault="007C1027" w:rsidP="007C1027">
                        <w:pPr>
                          <w:jc w:val="center"/>
                          <w:rPr>
                            <w:rFonts w:ascii="Tahoma" w:hAnsi="Tahoma" w:cs="Tahoma"/>
                            <w:sz w:val="16"/>
                            <w:szCs w:val="16"/>
                          </w:rPr>
                        </w:pPr>
                        <w:r>
                          <w:rPr>
                            <w:rFonts w:ascii="Tahoma" w:hAnsi="Tahoma" w:cs="Tahoma"/>
                            <w:sz w:val="16"/>
                            <w:szCs w:val="16"/>
                          </w:rPr>
                          <w:t>HLS</w:t>
                        </w:r>
                      </w:p>
                      <w:p w14:paraId="2A6C305E" w14:textId="77777777" w:rsidR="007C1027" w:rsidRDefault="007C1027" w:rsidP="007C1027">
                        <w:pPr>
                          <w:rPr>
                            <w:rFonts w:ascii="Tahoma" w:hAnsi="Tahoma" w:cs="Tahoma"/>
                            <w:sz w:val="16"/>
                            <w:szCs w:val="16"/>
                          </w:rPr>
                        </w:pPr>
                      </w:p>
                    </w:txbxContent>
                  </v:textbox>
                </v:shape>
                <v:line id="Line 129" o:spid="_x0000_s1102" style="position:absolute;visibility:visible;mso-wrap-style:square" from="53714,27432" to="53721,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">
                  <v:stroke endarrow="block"/>
                </v:line>
                <v:line id="Line 130" o:spid="_x0000_s1103" style="position:absolute;visibility:visible;mso-wrap-style:square" from="42291,25139" to="42297,27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"/>
                <v:line id="Line 131" o:spid="_x0000_s1104" style="position:absolute;flip:x;visibility:visible;mso-wrap-style:square" from="37719,27425" to="53721,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"/>
                <v:shape id="AutoShape 132" o:spid="_x0000_s1105" type="#_x0000_t109" style="position:absolute;left:9144;top:27432;width:10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" strokecolor="blue" strokeweight="3pt">
                  <v:stroke linestyle="thinThin"/>
                  <v:textbox>
                    <w:txbxContent>
                      <w:p w14:paraId="13885161" w14:textId="77777777" w:rsidR="007C1027" w:rsidRDefault="007C1027" w:rsidP="007C1027">
                        <w:pPr>
                          <w:jc w:val="center"/>
                          <w:rPr>
                            <w:rFonts w:ascii="Tahoma" w:hAnsi="Tahoma" w:cs="Tahoma"/>
                            <w:sz w:val="20"/>
                            <w:szCs w:val="20"/>
                          </w:rPr>
                        </w:pPr>
                        <w:r>
                          <w:rPr>
                            <w:rFonts w:ascii="Tahoma" w:hAnsi="Tahoma" w:cs="Tahoma"/>
                            <w:sz w:val="16"/>
                            <w:szCs w:val="16"/>
                          </w:rPr>
                          <w:t>Consolidated Region in France</w:t>
                        </w:r>
                      </w:p>
                      <w:p w14:paraId="6FA6B7CC" w14:textId="77777777" w:rsidR="007C1027" w:rsidRDefault="007C1027" w:rsidP="007C1027">
                        <w:pPr>
                          <w:rPr>
                            <w:rFonts w:ascii="Tahoma" w:hAnsi="Tahoma" w:cs="Tahoma"/>
                            <w:sz w:val="20"/>
                            <w:szCs w:val="20"/>
                          </w:rPr>
                        </w:pPr>
                      </w:p>
                    </w:txbxContent>
                  </v:textbox>
                </v:shape>
                <v:line id="Line 133" o:spid="_x0000_s1106" style="position:absolute;visibility:visible;mso-wrap-style:square" from="16002,25146" to="16008,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"/>
                <v:oval id="Oval 134" o:spid="_x0000_s1107" style="position:absolute;left:571;top:25908;width:571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">
                  <v:stroke dashstyle="1 1"/>
                  <v:textbox>
                    <w:txbxContent>
                      <w:p w14:paraId="69E60AD6" w14:textId="77777777" w:rsidR="007C1027" w:rsidRDefault="007C1027" w:rsidP="007C1027">
                        <w:pPr>
                          <w:rPr>
                            <w:rFonts w:ascii="Tahoma" w:hAnsi="Tahoma" w:cs="Tahoma"/>
                            <w:sz w:val="20"/>
                            <w:szCs w:val="20"/>
                          </w:rPr>
                        </w:pPr>
                        <w:r>
                          <w:rPr>
                            <w:rFonts w:ascii="Tahoma" w:hAnsi="Tahoma" w:cs="Tahoma"/>
                            <w:sz w:val="20"/>
                            <w:szCs w:val="20"/>
                          </w:rPr>
                          <w:t>RM, BDM</w:t>
                        </w:r>
                      </w:p>
                      <w:p w14:paraId="393AAC27" w14:textId="77777777" w:rsidR="007C1027" w:rsidRDefault="007C1027" w:rsidP="007C1027">
                        <w:pPr>
                          <w:rPr>
                            <w:rFonts w:ascii="Tahoma" w:hAnsi="Tahoma" w:cs="Tahoma"/>
                            <w:sz w:val="20"/>
                            <w:szCs w:val="20"/>
                          </w:rPr>
                        </w:pPr>
                      </w:p>
                    </w:txbxContent>
                  </v:textbox>
                </v:oval>
                <v:line id="Line 135" o:spid="_x0000_s1108" style="position:absolute;visibility:visible;mso-wrap-style:square" from="6286,28194" to="8572,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">
                  <v:stroke dashstyle="1 1"/>
                </v:line>
                <v:shape id="AutoShape 136" o:spid="_x0000_s1109" type="#_x0000_t109" style="position:absolute;left:30861;top:36576;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" strokecolor="blue" strokeweight="3pt">
                  <v:stroke linestyle="thinThin"/>
                  <v:textbox>
                    <w:txbxContent>
                      <w:p w14:paraId="1AEB2A0A" w14:textId="77777777" w:rsidR="007C1027" w:rsidRDefault="007C1027" w:rsidP="007C1027">
                        <w:pPr>
                          <w:jc w:val="center"/>
                          <w:rPr>
                            <w:rFonts w:ascii="Tahoma" w:hAnsi="Tahoma" w:cs="Tahoma"/>
                            <w:sz w:val="20"/>
                            <w:szCs w:val="20"/>
                          </w:rPr>
                        </w:pPr>
                        <w:r>
                          <w:rPr>
                            <w:rFonts w:ascii="Tahoma" w:hAnsi="Tahoma" w:cs="Tahoma"/>
                            <w:sz w:val="16"/>
                            <w:szCs w:val="16"/>
                          </w:rPr>
                          <w:t>UK</w:t>
                        </w:r>
                      </w:p>
                      <w:p w14:paraId="4AB87B41" w14:textId="77777777" w:rsidR="007C1027" w:rsidRDefault="007C1027" w:rsidP="007C1027">
                        <w:pPr>
                          <w:rPr>
                            <w:rFonts w:ascii="Tahoma" w:hAnsi="Tahoma" w:cs="Tahoma"/>
                            <w:sz w:val="20"/>
                            <w:szCs w:val="20"/>
                          </w:rPr>
                        </w:pPr>
                      </w:p>
                    </w:txbxContent>
                  </v:textbox>
                </v:shape>
                <v:line id="Line 137" o:spid="_x0000_s1110" style="position:absolute;visibility:visible;mso-wrap-style:square" from="37719,32004" to="37725,34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"/>
                <v:shape id="AutoShape 138" o:spid="_x0000_s1111" type="#_x0000_t109" style="position:absolute;left:40005;top:36576;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" strokecolor="blue" strokeweight="3pt">
                  <v:stroke linestyle="thinThin"/>
                  <v:textbox>
                    <w:txbxContent>
                      <w:p w14:paraId="225D3A3E" w14:textId="77777777" w:rsidR="007C1027" w:rsidRDefault="007C1027" w:rsidP="007C1027">
                        <w:pPr>
                          <w:jc w:val="center"/>
                          <w:rPr>
                            <w:rFonts w:ascii="Tahoma" w:hAnsi="Tahoma" w:cs="Tahoma"/>
                            <w:sz w:val="20"/>
                            <w:szCs w:val="20"/>
                          </w:rPr>
                        </w:pPr>
                        <w:r>
                          <w:rPr>
                            <w:rFonts w:ascii="Tahoma" w:hAnsi="Tahoma" w:cs="Tahoma"/>
                            <w:sz w:val="16"/>
                            <w:szCs w:val="16"/>
                          </w:rPr>
                          <w:t>France</w:t>
                        </w:r>
                      </w:p>
                      <w:p w14:paraId="6D9016E4" w14:textId="77777777" w:rsidR="007C1027" w:rsidRDefault="007C1027" w:rsidP="007C1027">
                        <w:pPr>
                          <w:rPr>
                            <w:rFonts w:ascii="Tahoma" w:hAnsi="Tahoma" w:cs="Tahoma"/>
                            <w:sz w:val="20"/>
                            <w:szCs w:val="20"/>
                          </w:rPr>
                        </w:pPr>
                      </w:p>
                    </w:txbxContent>
                  </v:textbox>
                </v:shape>
                <v:line id="Line 139" o:spid="_x0000_s1112" style="position:absolute;flip:x;visibility:visible;mso-wrap-style:square" from="32004,34296" to="42291,34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"/>
                <v:line id="Line 140" o:spid="_x0000_s1113" style="position:absolute;visibility:visible;mso-wrap-style:square" from="32004,34296" to="32010,36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">
                  <v:stroke endarrow="block"/>
                </v:line>
                <v:line id="Line 141" o:spid="_x0000_s1114" style="position:absolute;visibility:visible;mso-wrap-style:square" from="42291,34296" to="42297,36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">
                  <v:stroke endarrow="block"/>
                </v:line>
                <v:oval id="Oval 142" o:spid="_x0000_s1115" style="position:absolute;left:53721;top:22860;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">
                  <v:stroke dashstyle="1 1"/>
                  <v:textbox>
                    <w:txbxContent>
                      <w:p w14:paraId="4BCB15C6" w14:textId="77777777" w:rsidR="007C1027" w:rsidRDefault="007C1027" w:rsidP="007C1027">
                        <w:pPr>
                          <w:rPr>
                            <w:rFonts w:ascii="Tahoma" w:hAnsi="Tahoma" w:cs="Tahoma"/>
                            <w:sz w:val="20"/>
                            <w:szCs w:val="20"/>
                          </w:rPr>
                        </w:pPr>
                        <w:r>
                          <w:rPr>
                            <w:rFonts w:ascii="Tahoma" w:hAnsi="Tahoma" w:cs="Tahoma"/>
                            <w:sz w:val="20"/>
                            <w:szCs w:val="20"/>
                          </w:rPr>
                          <w:t>RGM</w:t>
                        </w:r>
                      </w:p>
                      <w:p w14:paraId="490F2AF7" w14:textId="77777777" w:rsidR="007C1027" w:rsidRDefault="007C1027" w:rsidP="007C1027">
                        <w:pPr>
                          <w:rPr>
                            <w:rFonts w:ascii="Tahoma" w:hAnsi="Tahoma" w:cs="Tahoma"/>
                            <w:sz w:val="20"/>
                            <w:szCs w:val="20"/>
                          </w:rPr>
                        </w:pPr>
                      </w:p>
                    </w:txbxContent>
                  </v:textbox>
                </v:oval>
                <v:line id="Line 143" o:spid="_x0000_s1116" style="position:absolute;visibility:visible;mso-wrap-style:square" from="51435,23526" to="53721,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">
                  <v:stroke dashstyle="1 1"/>
                </v:line>
                <v:oval id="Oval 144" o:spid="_x0000_s1117" style="position:absolute;left:25146;top:27432;width:571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">
                  <v:stroke dashstyle="1 1"/>
                  <v:textbox>
                    <w:txbxContent>
                      <w:p w14:paraId="65F01DFE" w14:textId="77777777" w:rsidR="007C1027" w:rsidRDefault="007C1027" w:rsidP="007C1027">
                        <w:pPr>
                          <w:rPr>
                            <w:rFonts w:ascii="Tahoma" w:hAnsi="Tahoma" w:cs="Tahoma"/>
                            <w:sz w:val="20"/>
                            <w:szCs w:val="20"/>
                          </w:rPr>
                        </w:pPr>
                        <w:r>
                          <w:rPr>
                            <w:rFonts w:ascii="Tahoma" w:hAnsi="Tahoma" w:cs="Tahoma"/>
                            <w:sz w:val="20"/>
                            <w:szCs w:val="20"/>
                          </w:rPr>
                          <w:t>RM, BDM</w:t>
                        </w:r>
                      </w:p>
                      <w:p w14:paraId="47BB986D" w14:textId="77777777" w:rsidR="007C1027" w:rsidRDefault="007C1027" w:rsidP="007C1027">
                        <w:pPr>
                          <w:rPr>
                            <w:rFonts w:ascii="Tahoma" w:hAnsi="Tahoma" w:cs="Tahoma"/>
                            <w:sz w:val="20"/>
                            <w:szCs w:val="20"/>
                          </w:rPr>
                        </w:pPr>
                      </w:p>
                    </w:txbxContent>
                  </v:textbox>
                </v:oval>
                <v:line id="Line 145" o:spid="_x0000_s1118" style="position:absolute;visibility:visible;mso-wrap-style:square" from="30861,29718" to="33147,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">
                  <v:stroke dashstyle="1 1"/>
                </v:line>
                <w10:anchorlock/>
              </v:group>
            </w:pict>
          </mc:Fallback>
        </mc:AlternateContent>
      </w:r>
    </w:p>
    <w:p w14:paraId="6F855858" w14:textId="77777777" w:rsidR="007C1027" w:rsidRPr="007C1027" w:rsidRDefault="007C1027" w:rsidP="007C1027">
      <w:pPr>
        <w:rPr>
          <w:b/>
          <w:lang w:val="en-US"/>
        </w:rPr>
      </w:pPr>
    </w:p>
    <w:p w14:paraId="699B1822" w14:textId="77777777" w:rsidR="007C1027" w:rsidRPr="007C1027" w:rsidRDefault="007C1027" w:rsidP="007C1027">
      <w:pPr>
        <w:rPr>
          <w:b/>
          <w:lang w:val="en-US"/>
        </w:rPr>
      </w:pPr>
      <w:r w:rsidRPr="007C1027">
        <w:rPr>
          <w:b/>
          <w:lang w:val="en-US"/>
        </w:rPr>
        <w:t xml:space="preserve">Hierarchy structure representation in CRM 4.0 (Partial Structure of Wipro non </w:t>
      </w:r>
      <w:proofErr w:type="spellStart"/>
      <w:r w:rsidRPr="007C1027">
        <w:rPr>
          <w:b/>
          <w:lang w:val="en-US"/>
        </w:rPr>
        <w:t>USOrg</w:t>
      </w:r>
      <w:proofErr w:type="spellEnd"/>
      <w:r w:rsidRPr="007C1027">
        <w:rPr>
          <w:b/>
          <w:lang w:val="en-US"/>
        </w:rPr>
        <w:t>)</w:t>
      </w:r>
    </w:p>
    <w:p w14:paraId="7DF9CD67" w14:textId="77777777" w:rsidR="007C1027" w:rsidRPr="007C1027" w:rsidRDefault="007C1027" w:rsidP="007C1027">
      <w:pPr>
        <w:numPr>
          <w:ilvl w:val="2"/>
          <w:numId w:val="1"/>
        </w:numPr>
        <w:rPr>
          <w:b/>
          <w:bCs/>
          <w:i/>
          <w:iCs/>
          <w:lang w:val="en-US"/>
        </w:rPr>
      </w:pPr>
      <w:bookmarkStart w:id="27" w:name="_Toc185161498"/>
      <w:r w:rsidRPr="007C1027">
        <w:rPr>
          <w:b/>
          <w:bCs/>
          <w:i/>
          <w:iCs/>
          <w:lang w:val="en-US"/>
        </w:rPr>
        <w:t>Access within Europe/Japan/APAC geographies</w:t>
      </w:r>
      <w:bookmarkEnd w:id="27"/>
    </w:p>
    <w:p w14:paraId="7349EEB0" w14:textId="77777777" w:rsidR="007C1027" w:rsidRPr="007C1027" w:rsidRDefault="007C1027" w:rsidP="007C1027">
      <w:pPr>
        <w:rPr>
          <w:lang w:val="en-US"/>
        </w:rPr>
      </w:pPr>
      <w:r w:rsidRPr="007C1027">
        <w:rPr>
          <w:lang w:val="en-US"/>
        </w:rPr>
        <w:t>In the organization structure in these geographies, following scenarios might occur:</w:t>
      </w:r>
    </w:p>
    <w:p w14:paraId="7656C2F5" w14:textId="77777777" w:rsidR="007C1027" w:rsidRPr="007C1027" w:rsidRDefault="007C1027" w:rsidP="007C1027">
      <w:pPr>
        <w:numPr>
          <w:ilvl w:val="0"/>
          <w:numId w:val="6"/>
        </w:numPr>
        <w:rPr>
          <w:lang w:val="en-US"/>
        </w:rPr>
      </w:pPr>
      <w:r w:rsidRPr="007C1027">
        <w:rPr>
          <w:lang w:val="en-US"/>
        </w:rPr>
        <w:t>BDM/RM usually functions across multiple regions.  – For e.g. BDM belonging to UK should have the flexibility of creating Accounts in France. At any point in time, a BDM can belong to only one CRM Business Unit. To meet the requirement of a BDM having the ability to create data across various regions, the following will be provided:</w:t>
      </w:r>
    </w:p>
    <w:p w14:paraId="798215EE" w14:textId="77777777" w:rsidR="007C1027" w:rsidRPr="007C1027" w:rsidRDefault="007C1027" w:rsidP="007C1027">
      <w:pPr>
        <w:rPr>
          <w:lang w:val="en-US"/>
        </w:rPr>
      </w:pPr>
    </w:p>
    <w:p w14:paraId="0E903F14" w14:textId="77777777" w:rsidR="007C1027" w:rsidRPr="007C1027" w:rsidRDefault="007C1027" w:rsidP="007C1027">
      <w:pPr>
        <w:numPr>
          <w:ilvl w:val="1"/>
          <w:numId w:val="6"/>
        </w:numPr>
        <w:rPr>
          <w:lang w:val="en-US"/>
        </w:rPr>
      </w:pPr>
      <w:r w:rsidRPr="007C1027">
        <w:rPr>
          <w:lang w:val="en-US"/>
        </w:rPr>
        <w:t>In the security structure, a consolidated region can be created</w:t>
      </w:r>
    </w:p>
    <w:p w14:paraId="4ED0A03B" w14:textId="77777777" w:rsidR="007C1027" w:rsidRPr="007C1027" w:rsidRDefault="007C1027" w:rsidP="007C1027">
      <w:pPr>
        <w:numPr>
          <w:ilvl w:val="1"/>
          <w:numId w:val="6"/>
        </w:numPr>
        <w:rPr>
          <w:lang w:val="en-US"/>
        </w:rPr>
      </w:pPr>
      <w:r w:rsidRPr="007C1027">
        <w:rPr>
          <w:lang w:val="en-US"/>
        </w:rPr>
        <w:t>On the account/opportunity user interface, user will be able to specify the region for that account/opportunity.</w:t>
      </w:r>
    </w:p>
    <w:p w14:paraId="349FD997" w14:textId="77777777" w:rsidR="007C1027" w:rsidRPr="007C1027" w:rsidRDefault="007C1027" w:rsidP="007C1027">
      <w:pPr>
        <w:numPr>
          <w:ilvl w:val="1"/>
          <w:numId w:val="6"/>
        </w:numPr>
        <w:rPr>
          <w:lang w:val="en-US"/>
        </w:rPr>
      </w:pPr>
      <w:r w:rsidRPr="007C1027">
        <w:rPr>
          <w:lang w:val="en-US"/>
        </w:rPr>
        <w:lastRenderedPageBreak/>
        <w:t xml:space="preserve">This will enable the users to create data across regions and can be utilized for region-wise reporting </w:t>
      </w:r>
      <w:proofErr w:type="gramStart"/>
      <w:r w:rsidRPr="007C1027">
        <w:rPr>
          <w:lang w:val="en-US"/>
        </w:rPr>
        <w:t>purpose</w:t>
      </w:r>
      <w:proofErr w:type="gramEnd"/>
      <w:r w:rsidRPr="007C1027">
        <w:rPr>
          <w:lang w:val="en-US"/>
        </w:rPr>
        <w:t xml:space="preserve">. </w:t>
      </w:r>
    </w:p>
    <w:p w14:paraId="736B4DBE" w14:textId="77777777" w:rsidR="007C1027" w:rsidRPr="007C1027" w:rsidRDefault="007C1027" w:rsidP="007C1027">
      <w:pPr>
        <w:rPr>
          <w:lang w:val="en-US"/>
        </w:rPr>
      </w:pPr>
    </w:p>
    <w:p w14:paraId="769274B2" w14:textId="77777777" w:rsidR="007C1027" w:rsidRPr="007C1027" w:rsidRDefault="007C1027" w:rsidP="007C1027">
      <w:pPr>
        <w:numPr>
          <w:ilvl w:val="0"/>
          <w:numId w:val="6"/>
        </w:numPr>
        <w:rPr>
          <w:lang w:val="en-US"/>
        </w:rPr>
      </w:pPr>
      <w:r w:rsidRPr="007C1027">
        <w:rPr>
          <w:lang w:val="en-US"/>
        </w:rPr>
        <w:t xml:space="preserve">One BU might be divided into more than one (as part of organizational realignment) and the verticals within the original BU are shifted across these BU. For e.g. Enterprise might be realigned as Enterprise and Enterprise Manufacturing. In this case, retail </w:t>
      </w:r>
      <w:proofErr w:type="gramStart"/>
      <w:r w:rsidRPr="007C1027">
        <w:rPr>
          <w:lang w:val="en-US"/>
        </w:rPr>
        <w:t>continue</w:t>
      </w:r>
      <w:proofErr w:type="gramEnd"/>
      <w:r w:rsidRPr="007C1027">
        <w:rPr>
          <w:lang w:val="en-US"/>
        </w:rPr>
        <w:t xml:space="preserve"> to lie within Enterprise and Manufacturing is realigned to Enterprise Manufacturing</w:t>
      </w:r>
    </w:p>
    <w:p w14:paraId="6B93C879" w14:textId="77777777" w:rsidR="007C1027" w:rsidRPr="007C1027" w:rsidRDefault="007C1027" w:rsidP="007C1027">
      <w:pPr>
        <w:numPr>
          <w:ilvl w:val="1"/>
          <w:numId w:val="6"/>
        </w:numPr>
        <w:rPr>
          <w:lang w:val="en-US"/>
        </w:rPr>
      </w:pPr>
      <w:r w:rsidRPr="007C1027">
        <w:rPr>
          <w:lang w:val="en-US"/>
        </w:rPr>
        <w:t xml:space="preserve">One new CRM BU can be created for Enterprise Manufacturing. </w:t>
      </w:r>
    </w:p>
    <w:p w14:paraId="1F7EB4E2" w14:textId="77777777" w:rsidR="007C1027" w:rsidRPr="007C1027" w:rsidRDefault="007C1027" w:rsidP="007C1027">
      <w:pPr>
        <w:numPr>
          <w:ilvl w:val="1"/>
          <w:numId w:val="6"/>
        </w:numPr>
        <w:rPr>
          <w:lang w:val="en-US"/>
        </w:rPr>
      </w:pPr>
      <w:r w:rsidRPr="007C1027">
        <w:rPr>
          <w:lang w:val="en-US"/>
        </w:rPr>
        <w:t>Administrator can then change the parent business unit for Manufacturing to Enterprise Manufacturing. This can be easily accomplished from the CRM Business Unit Administration screen.</w:t>
      </w:r>
    </w:p>
    <w:p w14:paraId="5AEDFD5E" w14:textId="77777777" w:rsidR="007C1027" w:rsidRPr="007C1027" w:rsidRDefault="007C1027" w:rsidP="007C1027">
      <w:pPr>
        <w:numPr>
          <w:ilvl w:val="1"/>
          <w:numId w:val="6"/>
        </w:numPr>
        <w:rPr>
          <w:lang w:val="en-US"/>
        </w:rPr>
      </w:pPr>
      <w:r w:rsidRPr="007C1027">
        <w:rPr>
          <w:lang w:val="en-US"/>
        </w:rPr>
        <w:t>All the data will accordingly be realigned</w:t>
      </w:r>
    </w:p>
    <w:p w14:paraId="771DF2FC" w14:textId="77777777" w:rsidR="007C1027" w:rsidRPr="007C1027" w:rsidRDefault="007C1027" w:rsidP="007C1027">
      <w:pPr>
        <w:rPr>
          <w:lang w:val="en-US"/>
        </w:rPr>
      </w:pPr>
    </w:p>
    <w:p w14:paraId="52FFA6B5" w14:textId="77777777" w:rsidR="007C1027" w:rsidRPr="007C1027" w:rsidRDefault="007C1027" w:rsidP="007C1027">
      <w:pPr>
        <w:numPr>
          <w:ilvl w:val="0"/>
          <w:numId w:val="6"/>
        </w:numPr>
        <w:rPr>
          <w:lang w:val="en-US"/>
        </w:rPr>
      </w:pPr>
      <w:r w:rsidRPr="007C1027">
        <w:rPr>
          <w:lang w:val="en-US"/>
        </w:rPr>
        <w:t>One RGM might be managing two verticals – An RGM might be taking care of Retail and manufacturing at the same time within UK.</w:t>
      </w:r>
    </w:p>
    <w:p w14:paraId="34AB3CA8" w14:textId="77777777" w:rsidR="007C1027" w:rsidRPr="007C1027" w:rsidRDefault="007C1027" w:rsidP="007C1027">
      <w:pPr>
        <w:numPr>
          <w:ilvl w:val="1"/>
          <w:numId w:val="6"/>
        </w:numPr>
        <w:rPr>
          <w:lang w:val="en-US"/>
        </w:rPr>
      </w:pPr>
      <w:r w:rsidRPr="007C1027">
        <w:rPr>
          <w:lang w:val="en-US"/>
        </w:rPr>
        <w:t>A dummy CRM business unit can be created with the two verticals as child BU.</w:t>
      </w:r>
    </w:p>
    <w:p w14:paraId="2842B6C6" w14:textId="77777777" w:rsidR="007C1027" w:rsidRPr="007C1027" w:rsidRDefault="007C1027" w:rsidP="007C1027">
      <w:pPr>
        <w:numPr>
          <w:ilvl w:val="1"/>
          <w:numId w:val="6"/>
        </w:numPr>
        <w:rPr>
          <w:lang w:val="en-US"/>
        </w:rPr>
      </w:pPr>
      <w:r w:rsidRPr="007C1027">
        <w:rPr>
          <w:lang w:val="en-US"/>
        </w:rPr>
        <w:t xml:space="preserve">An RGM can then be associated </w:t>
      </w:r>
      <w:proofErr w:type="gramStart"/>
      <w:r w:rsidRPr="007C1027">
        <w:rPr>
          <w:lang w:val="en-US"/>
        </w:rPr>
        <w:t>to</w:t>
      </w:r>
      <w:proofErr w:type="gramEnd"/>
      <w:r w:rsidRPr="007C1027">
        <w:rPr>
          <w:lang w:val="en-US"/>
        </w:rPr>
        <w:t xml:space="preserve"> dummy business </w:t>
      </w:r>
      <w:proofErr w:type="gramStart"/>
      <w:r w:rsidRPr="007C1027">
        <w:rPr>
          <w:lang w:val="en-US"/>
        </w:rPr>
        <w:t>unit</w:t>
      </w:r>
      <w:proofErr w:type="gramEnd"/>
      <w:r w:rsidRPr="007C1027">
        <w:rPr>
          <w:lang w:val="en-US"/>
        </w:rPr>
        <w:t xml:space="preserve"> with </w:t>
      </w:r>
      <w:proofErr w:type="gramStart"/>
      <w:r w:rsidRPr="007C1027">
        <w:rPr>
          <w:lang w:val="en-US"/>
        </w:rPr>
        <w:t>the parent</w:t>
      </w:r>
      <w:proofErr w:type="gramEnd"/>
      <w:r w:rsidRPr="007C1027">
        <w:rPr>
          <w:lang w:val="en-US"/>
        </w:rPr>
        <w:t xml:space="preserve"> child access.</w:t>
      </w:r>
    </w:p>
    <w:p w14:paraId="226A972F" w14:textId="77777777" w:rsidR="007C1027" w:rsidRPr="007C1027" w:rsidRDefault="007C1027" w:rsidP="007C1027">
      <w:pPr>
        <w:rPr>
          <w:lang w:val="en-US"/>
        </w:rPr>
      </w:pPr>
    </w:p>
    <w:p w14:paraId="6E36A3F6" w14:textId="77777777" w:rsidR="007C1027" w:rsidRPr="007C1027" w:rsidRDefault="007C1027" w:rsidP="007C1027">
      <w:pPr>
        <w:rPr>
          <w:lang w:val="en-US"/>
        </w:rPr>
      </w:pPr>
      <w:r w:rsidRPr="007C1027">
        <w:rPr>
          <w:lang w:val="en-US"/>
        </w:rPr>
        <w:t xml:space="preserve">This structure requires creation of consolidated CRM business units to meet the </w:t>
      </w:r>
      <w:proofErr w:type="gramStart"/>
      <w:r w:rsidRPr="007C1027">
        <w:rPr>
          <w:lang w:val="en-US"/>
        </w:rPr>
        <w:t>above mentioned</w:t>
      </w:r>
      <w:proofErr w:type="gramEnd"/>
      <w:r w:rsidRPr="007C1027">
        <w:rPr>
          <w:lang w:val="en-US"/>
        </w:rPr>
        <w:t xml:space="preserve"> requirements. </w:t>
      </w:r>
    </w:p>
    <w:p w14:paraId="413D15EB" w14:textId="77777777" w:rsidR="007C1027" w:rsidRPr="007C1027" w:rsidRDefault="007C1027" w:rsidP="007C1027">
      <w:pPr>
        <w:rPr>
          <w:lang w:val="en-US"/>
        </w:rPr>
      </w:pPr>
    </w:p>
    <w:p w14:paraId="5F7EB475" w14:textId="77777777" w:rsidR="007C1027" w:rsidRPr="007C1027" w:rsidRDefault="007C1027" w:rsidP="007C1027">
      <w:pPr>
        <w:rPr>
          <w:lang w:val="en-US"/>
        </w:rPr>
      </w:pPr>
    </w:p>
    <w:p w14:paraId="1ADDCF69" w14:textId="77777777" w:rsidR="007C1027" w:rsidRPr="007C1027" w:rsidRDefault="007C1027" w:rsidP="007C1027">
      <w:pPr>
        <w:rPr>
          <w:lang w:val="en-US"/>
        </w:rPr>
      </w:pPr>
    </w:p>
    <w:p w14:paraId="4A6ABFFE" w14:textId="77777777" w:rsidR="007C1027" w:rsidRPr="007C1027" w:rsidRDefault="007C1027" w:rsidP="007C1027">
      <w:pPr>
        <w:rPr>
          <w:lang w:val="en-US"/>
        </w:rPr>
      </w:pPr>
    </w:p>
    <w:p w14:paraId="7C544CBC" w14:textId="77777777" w:rsidR="007C1027" w:rsidRPr="007C1027" w:rsidRDefault="007C1027" w:rsidP="007C1027">
      <w:pPr>
        <w:rPr>
          <w:lang w:val="en-US"/>
        </w:rPr>
      </w:pPr>
      <w:r w:rsidRPr="007C1027">
        <w:rPr>
          <w:b/>
          <w:bCs/>
          <w:i/>
          <w:iCs/>
          <w:lang w:val="en-US"/>
        </w:rPr>
        <w:br w:type="page"/>
      </w:r>
    </w:p>
    <w:p w14:paraId="4910C3DA" w14:textId="77777777" w:rsidR="007C1027" w:rsidRPr="007C1027" w:rsidRDefault="007C1027" w:rsidP="007C1027">
      <w:pPr>
        <w:numPr>
          <w:ilvl w:val="1"/>
          <w:numId w:val="1"/>
        </w:numPr>
        <w:tabs>
          <w:tab w:val="clear" w:pos="1440"/>
          <w:tab w:val="num" w:pos="540"/>
        </w:tabs>
        <w:rPr>
          <w:b/>
          <w:bCs/>
          <w:i/>
          <w:iCs/>
          <w:lang w:val="en-US"/>
        </w:rPr>
      </w:pPr>
      <w:r w:rsidRPr="007C1027">
        <w:rPr>
          <w:b/>
          <w:bCs/>
          <w:i/>
          <w:iCs/>
          <w:lang w:val="en-US"/>
        </w:rPr>
        <w:lastRenderedPageBreak/>
        <w:t xml:space="preserve"> </w:t>
      </w:r>
      <w:bookmarkStart w:id="28" w:name="_Toc185161499"/>
      <w:r w:rsidRPr="007C1027">
        <w:rPr>
          <w:b/>
          <w:bCs/>
          <w:i/>
          <w:iCs/>
          <w:lang w:val="en-US"/>
        </w:rPr>
        <w:t>Open Items</w:t>
      </w:r>
      <w:bookmarkEnd w:id="28"/>
    </w:p>
    <w:p w14:paraId="23367044" w14:textId="77777777" w:rsidR="007C1027" w:rsidRPr="007C1027" w:rsidRDefault="007C1027" w:rsidP="007C1027">
      <w:pPr>
        <w:numPr>
          <w:ilvl w:val="0"/>
          <w:numId w:val="5"/>
        </w:numPr>
        <w:rPr>
          <w:lang w:val="en-US"/>
        </w:rPr>
      </w:pPr>
      <w:r w:rsidRPr="007C1027">
        <w:rPr>
          <w:lang w:val="en-US"/>
        </w:rPr>
        <w:t>Detailed level of security at entity level</w:t>
      </w:r>
    </w:p>
    <w:p w14:paraId="7A7DB405" w14:textId="77777777" w:rsidR="007C1027" w:rsidRPr="007C1027" w:rsidRDefault="007C1027" w:rsidP="007C1027">
      <w:pPr>
        <w:numPr>
          <w:ilvl w:val="0"/>
          <w:numId w:val="5"/>
        </w:numPr>
        <w:rPr>
          <w:lang w:val="en-US"/>
        </w:rPr>
      </w:pPr>
      <w:r w:rsidRPr="007C1027">
        <w:rPr>
          <w:lang w:val="en-US"/>
        </w:rPr>
        <w:t>Delivery Organization based on Service Lines</w:t>
      </w:r>
    </w:p>
    <w:p w14:paraId="4370236B" w14:textId="77777777" w:rsidR="007C1027" w:rsidRPr="007C1027" w:rsidRDefault="007C1027" w:rsidP="007C1027">
      <w:pPr>
        <w:numPr>
          <w:ilvl w:val="0"/>
          <w:numId w:val="5"/>
        </w:numPr>
        <w:rPr>
          <w:lang w:val="en-US"/>
        </w:rPr>
      </w:pPr>
      <w:r w:rsidRPr="007C1027">
        <w:rPr>
          <w:lang w:val="en-US"/>
        </w:rPr>
        <w:t>Access to DG Team</w:t>
      </w:r>
    </w:p>
    <w:p w14:paraId="400BA699" w14:textId="77777777" w:rsidR="007C1027" w:rsidRPr="007C1027" w:rsidRDefault="007C1027" w:rsidP="007C1027">
      <w:pPr>
        <w:numPr>
          <w:ilvl w:val="0"/>
          <w:numId w:val="5"/>
        </w:numPr>
        <w:rPr>
          <w:lang w:val="en-US"/>
        </w:rPr>
      </w:pPr>
      <w:r w:rsidRPr="007C1027">
        <w:rPr>
          <w:lang w:val="en-US"/>
        </w:rPr>
        <w:t>Access to Alliance Manager</w:t>
      </w:r>
    </w:p>
    <w:p w14:paraId="1A03168C" w14:textId="77777777" w:rsidR="007C1027" w:rsidRPr="007C1027" w:rsidRDefault="007C1027" w:rsidP="007C1027">
      <w:pPr>
        <w:numPr>
          <w:ilvl w:val="0"/>
          <w:numId w:val="5"/>
        </w:numPr>
        <w:rPr>
          <w:lang w:val="en-US"/>
        </w:rPr>
      </w:pPr>
      <w:r w:rsidRPr="007C1027">
        <w:rPr>
          <w:lang w:val="en-US"/>
        </w:rPr>
        <w:t>Delivery Managers access to create Opportunities.</w:t>
      </w:r>
    </w:p>
    <w:p w14:paraId="0384BFF8" w14:textId="77777777" w:rsidR="007C1027" w:rsidRPr="007C1027" w:rsidRDefault="007C1027" w:rsidP="007C1027">
      <w:pPr>
        <w:numPr>
          <w:ilvl w:val="0"/>
          <w:numId w:val="5"/>
        </w:numPr>
        <w:rPr>
          <w:lang w:val="en-US"/>
        </w:rPr>
      </w:pPr>
      <w:r w:rsidRPr="007C1027">
        <w:rPr>
          <w:lang w:val="en-US"/>
        </w:rPr>
        <w:t>Access to BFM</w:t>
      </w:r>
    </w:p>
    <w:p w14:paraId="16C54F09" w14:textId="77777777" w:rsidR="007C1027" w:rsidRPr="007C1027" w:rsidRDefault="007C1027" w:rsidP="007C1027">
      <w:pPr>
        <w:numPr>
          <w:ilvl w:val="0"/>
          <w:numId w:val="5"/>
        </w:numPr>
        <w:rPr>
          <w:lang w:val="en-US"/>
        </w:rPr>
      </w:pPr>
      <w:r w:rsidRPr="007C1027">
        <w:rPr>
          <w:lang w:val="en-US"/>
        </w:rPr>
        <w:t xml:space="preserve">Security Solution Implementation: </w:t>
      </w:r>
      <w:proofErr w:type="gramStart"/>
      <w:r w:rsidRPr="007C1027">
        <w:rPr>
          <w:lang w:val="en-US"/>
        </w:rPr>
        <w:t>has to</w:t>
      </w:r>
      <w:proofErr w:type="gramEnd"/>
      <w:r w:rsidRPr="007C1027">
        <w:rPr>
          <w:lang w:val="en-US"/>
        </w:rPr>
        <w:t xml:space="preserve"> be decided in terms of multiple BU structure or auto sharing for every record. This decision will be taken by Wipro team once the overhead in both the approaches has been identified. The current document refers to multiple BU design; any change from that will require another level of impact analysis and documentation.</w:t>
      </w:r>
    </w:p>
    <w:p w14:paraId="2A75B9C1" w14:textId="77777777" w:rsidR="007C1027" w:rsidRPr="007C1027" w:rsidRDefault="007C1027" w:rsidP="007C1027">
      <w:pPr>
        <w:numPr>
          <w:ilvl w:val="0"/>
          <w:numId w:val="5"/>
        </w:numPr>
        <w:rPr>
          <w:lang w:val="en-US"/>
        </w:rPr>
      </w:pPr>
      <w:r w:rsidRPr="007C1027">
        <w:rPr>
          <w:lang w:val="en-US"/>
        </w:rPr>
        <w:t>Service Line Delivery Roles Access</w:t>
      </w:r>
    </w:p>
    <w:p w14:paraId="0163DE69" w14:textId="77777777" w:rsidR="007C1027" w:rsidRPr="007C1027" w:rsidRDefault="007C1027" w:rsidP="007C1027">
      <w:pPr>
        <w:rPr>
          <w:lang w:val="en-US"/>
        </w:rPr>
      </w:pPr>
    </w:p>
    <w:p w14:paraId="6F580595" w14:textId="77777777" w:rsidR="007C1027" w:rsidRPr="007C1027" w:rsidRDefault="007C1027" w:rsidP="007C1027">
      <w:pPr>
        <w:numPr>
          <w:ilvl w:val="1"/>
          <w:numId w:val="1"/>
        </w:numPr>
        <w:tabs>
          <w:tab w:val="clear" w:pos="1440"/>
          <w:tab w:val="num" w:pos="540"/>
        </w:tabs>
        <w:rPr>
          <w:b/>
          <w:bCs/>
          <w:i/>
          <w:iCs/>
          <w:lang w:val="en-US"/>
        </w:rPr>
      </w:pPr>
      <w:bookmarkStart w:id="29" w:name="_Toc185161500"/>
      <w:r w:rsidRPr="007C1027">
        <w:rPr>
          <w:b/>
          <w:bCs/>
          <w:i/>
          <w:iCs/>
          <w:lang w:val="en-US"/>
        </w:rPr>
        <w:t>Closed Items</w:t>
      </w:r>
      <w:bookmarkEnd w:id="29"/>
    </w:p>
    <w:p w14:paraId="1EDB221D" w14:textId="77777777" w:rsidR="007C1027" w:rsidRPr="007C1027" w:rsidRDefault="007C1027" w:rsidP="007C1027">
      <w:pPr>
        <w:numPr>
          <w:ilvl w:val="0"/>
          <w:numId w:val="5"/>
        </w:numPr>
        <w:rPr>
          <w:lang w:val="en-US"/>
        </w:rPr>
      </w:pPr>
      <w:r w:rsidRPr="007C1027">
        <w:rPr>
          <w:lang w:val="en-US"/>
        </w:rPr>
        <w:t>Different Role for RGM and RVP</w:t>
      </w:r>
    </w:p>
    <w:p w14:paraId="57B870A6" w14:textId="77777777" w:rsidR="007C1027" w:rsidRPr="007C1027" w:rsidRDefault="007C1027" w:rsidP="007C1027">
      <w:pPr>
        <w:numPr>
          <w:ilvl w:val="0"/>
          <w:numId w:val="5"/>
        </w:numPr>
        <w:rPr>
          <w:lang w:val="en-US"/>
        </w:rPr>
      </w:pPr>
      <w:r w:rsidRPr="007C1027">
        <w:rPr>
          <w:lang w:val="en-US"/>
        </w:rPr>
        <w:t>Ability to create data in BU other than the user’s own BU</w:t>
      </w:r>
    </w:p>
    <w:p w14:paraId="59C68065" w14:textId="77777777" w:rsidR="007C1027" w:rsidRPr="007C1027" w:rsidRDefault="007C1027" w:rsidP="007C1027">
      <w:pPr>
        <w:numPr>
          <w:ilvl w:val="0"/>
          <w:numId w:val="5"/>
        </w:numPr>
        <w:rPr>
          <w:lang w:val="en-US"/>
        </w:rPr>
      </w:pPr>
      <w:r w:rsidRPr="007C1027">
        <w:rPr>
          <w:lang w:val="en-US"/>
        </w:rPr>
        <w:t>SBDM’s access on opportunity</w:t>
      </w:r>
    </w:p>
    <w:p w14:paraId="2F3898B4" w14:textId="77777777" w:rsidR="007C1027" w:rsidRPr="007C1027" w:rsidRDefault="007C1027" w:rsidP="007C1027">
      <w:pPr>
        <w:numPr>
          <w:ilvl w:val="0"/>
          <w:numId w:val="5"/>
        </w:numPr>
        <w:rPr>
          <w:lang w:val="en-US"/>
        </w:rPr>
      </w:pPr>
      <w:r w:rsidRPr="007C1027">
        <w:rPr>
          <w:lang w:val="en-US"/>
        </w:rPr>
        <w:t>Central Marketing Manager – Role</w:t>
      </w:r>
    </w:p>
    <w:p w14:paraId="29470E74" w14:textId="77777777" w:rsidR="007C1027" w:rsidRPr="007C1027" w:rsidRDefault="007C1027" w:rsidP="007C1027">
      <w:pPr>
        <w:numPr>
          <w:ilvl w:val="0"/>
          <w:numId w:val="5"/>
        </w:numPr>
        <w:rPr>
          <w:lang w:val="en-US"/>
        </w:rPr>
      </w:pPr>
      <w:r w:rsidRPr="007C1027">
        <w:rPr>
          <w:lang w:val="en-US"/>
        </w:rPr>
        <w:t>Impact of difference between RVP and RGM - None</w:t>
      </w:r>
    </w:p>
    <w:p w14:paraId="2602428C" w14:textId="77777777" w:rsidR="007C1027" w:rsidRPr="007C1027" w:rsidRDefault="007C1027" w:rsidP="007C1027">
      <w:pPr>
        <w:numPr>
          <w:ilvl w:val="0"/>
          <w:numId w:val="5"/>
        </w:numPr>
        <w:rPr>
          <w:lang w:val="en-US"/>
        </w:rPr>
      </w:pPr>
      <w:r w:rsidRPr="007C1027">
        <w:rPr>
          <w:lang w:val="en-US"/>
        </w:rPr>
        <w:t>Access to Program Managers</w:t>
      </w:r>
    </w:p>
    <w:p w14:paraId="3FBFB67F" w14:textId="77777777" w:rsidR="007C1027" w:rsidRPr="007C1027" w:rsidRDefault="007C1027" w:rsidP="007C1027">
      <w:pPr>
        <w:rPr>
          <w:lang w:val="en-US"/>
        </w:rPr>
      </w:pPr>
    </w:p>
    <w:p w14:paraId="38C90479" w14:textId="77777777" w:rsidR="007C1027" w:rsidRPr="007C1027" w:rsidRDefault="007C1027" w:rsidP="007C1027">
      <w:pPr>
        <w:numPr>
          <w:ilvl w:val="1"/>
          <w:numId w:val="1"/>
        </w:numPr>
        <w:tabs>
          <w:tab w:val="clear" w:pos="1440"/>
          <w:tab w:val="num" w:pos="540"/>
        </w:tabs>
        <w:rPr>
          <w:b/>
          <w:bCs/>
          <w:i/>
          <w:iCs/>
          <w:lang w:val="en-US"/>
        </w:rPr>
      </w:pPr>
      <w:r w:rsidRPr="007C1027">
        <w:rPr>
          <w:b/>
          <w:bCs/>
          <w:i/>
          <w:iCs/>
          <w:lang w:val="en-US"/>
        </w:rPr>
        <w:t>Assumptions</w:t>
      </w:r>
    </w:p>
    <w:p w14:paraId="12BD63BC" w14:textId="77777777" w:rsidR="007C1027" w:rsidRPr="007C1027" w:rsidRDefault="007C1027" w:rsidP="007C1027">
      <w:pPr>
        <w:numPr>
          <w:ilvl w:val="0"/>
          <w:numId w:val="5"/>
        </w:numPr>
        <w:rPr>
          <w:lang w:val="en-US"/>
        </w:rPr>
      </w:pPr>
      <w:r w:rsidRPr="007C1027">
        <w:rPr>
          <w:lang w:val="en-US"/>
        </w:rPr>
        <w:t>The job functions in Europe like BDM, RM will have the same access levels as identified in the document in the beginning. The job function does not change between various geographies although the regions that they handle might be more than the generic structure in US.</w:t>
      </w:r>
    </w:p>
    <w:p w14:paraId="06A7EB9B" w14:textId="77777777" w:rsidR="007C1027" w:rsidRPr="007C1027" w:rsidRDefault="007C1027" w:rsidP="007C1027">
      <w:pPr>
        <w:rPr>
          <w:lang w:val="en-US"/>
        </w:rPr>
      </w:pPr>
    </w:p>
    <w:p w14:paraId="730657A5" w14:textId="77777777" w:rsidR="007C1027" w:rsidRPr="007C1027" w:rsidRDefault="007C1027" w:rsidP="007C1027">
      <w:pPr>
        <w:rPr>
          <w:lang w:val="en-US"/>
        </w:rPr>
      </w:pPr>
    </w:p>
    <w:p w14:paraId="555D59F0" w14:textId="77777777" w:rsidR="007C1027" w:rsidRPr="007C1027" w:rsidRDefault="007C1027" w:rsidP="007C1027">
      <w:pPr>
        <w:rPr>
          <w:b/>
          <w:i/>
          <w:lang w:val="en-US"/>
        </w:rPr>
      </w:pPr>
      <w:r w:rsidRPr="007C1027">
        <w:rPr>
          <w:b/>
          <w:i/>
          <w:lang w:val="en-US"/>
        </w:rPr>
        <w:lastRenderedPageBreak/>
        <w:t>General Exception across geography:</w:t>
      </w:r>
    </w:p>
    <w:p w14:paraId="795035E8" w14:textId="77777777" w:rsidR="007C1027" w:rsidRPr="007C1027" w:rsidRDefault="007C1027" w:rsidP="007C1027">
      <w:pPr>
        <w:rPr>
          <w:lang w:val="en-US"/>
        </w:rPr>
      </w:pPr>
      <w:r w:rsidRPr="007C1027">
        <w:rPr>
          <w:lang w:val="en-US"/>
        </w:rPr>
        <w:t>One BU might be divided into more than one (as part of organizational realignment) and the verticals within the original BU are shifted across these BU. For e.g. Enterprise might be realigned as Enterprise and Enterprise Manufacturing. In this case, retail continues to lie within Enterprise and Manufacturing is realigned to Enterprise Manufacturing:</w:t>
      </w:r>
    </w:p>
    <w:p w14:paraId="153110CD" w14:textId="77777777" w:rsidR="007C1027" w:rsidRPr="007C1027" w:rsidRDefault="007C1027" w:rsidP="007C1027">
      <w:pPr>
        <w:numPr>
          <w:ilvl w:val="0"/>
          <w:numId w:val="7"/>
        </w:numPr>
        <w:rPr>
          <w:lang w:val="en-US"/>
        </w:rPr>
      </w:pPr>
      <w:r w:rsidRPr="007C1027">
        <w:rPr>
          <w:lang w:val="en-US"/>
        </w:rPr>
        <w:t xml:space="preserve">One new CRM BU can be created for Enterprise Manufacturing. </w:t>
      </w:r>
    </w:p>
    <w:p w14:paraId="165E4458" w14:textId="77777777" w:rsidR="007C1027" w:rsidRPr="007C1027" w:rsidRDefault="007C1027" w:rsidP="007C1027">
      <w:pPr>
        <w:numPr>
          <w:ilvl w:val="0"/>
          <w:numId w:val="7"/>
        </w:numPr>
        <w:rPr>
          <w:lang w:val="en-US"/>
        </w:rPr>
      </w:pPr>
      <w:r w:rsidRPr="007C1027">
        <w:rPr>
          <w:lang w:val="en-US"/>
        </w:rPr>
        <w:t>Administrator can then change the parent business unit for Manufacturing to Enterprise Manufacturing. This can be easily accomplished from the CRM Business Unit Administration screen.</w:t>
      </w:r>
    </w:p>
    <w:p w14:paraId="39709C77" w14:textId="77777777" w:rsidR="007C1027" w:rsidRPr="007C1027" w:rsidRDefault="007C1027" w:rsidP="007C1027">
      <w:pPr>
        <w:numPr>
          <w:ilvl w:val="0"/>
          <w:numId w:val="7"/>
        </w:numPr>
        <w:rPr>
          <w:lang w:val="en-US"/>
        </w:rPr>
      </w:pPr>
      <w:r w:rsidRPr="007C1027">
        <w:rPr>
          <w:lang w:val="en-US"/>
        </w:rPr>
        <w:t>All the data will accordingly be realigned</w:t>
      </w:r>
    </w:p>
    <w:p w14:paraId="302F596C" w14:textId="77777777" w:rsidR="007C1027" w:rsidRPr="007C1027" w:rsidRDefault="007C1027" w:rsidP="007C1027">
      <w:pPr>
        <w:rPr>
          <w:lang w:val="en-US"/>
        </w:rPr>
      </w:pPr>
    </w:p>
    <w:p w14:paraId="2386560F" w14:textId="77777777" w:rsidR="007C1027" w:rsidRPr="007C1027" w:rsidRDefault="007C1027" w:rsidP="007C1027">
      <w:pPr>
        <w:numPr>
          <w:ilvl w:val="0"/>
          <w:numId w:val="1"/>
        </w:numPr>
        <w:rPr>
          <w:b/>
          <w:bCs/>
          <w:lang w:val="en-US"/>
        </w:rPr>
      </w:pPr>
      <w:bookmarkStart w:id="30" w:name="_Toc185161501"/>
      <w:r w:rsidRPr="007C1027">
        <w:rPr>
          <w:b/>
          <w:bCs/>
          <w:lang w:val="en-US"/>
        </w:rPr>
        <w:t>Out of Scope Requirements</w:t>
      </w:r>
      <w:bookmarkEnd w:id="30"/>
    </w:p>
    <w:p w14:paraId="73A03E69" w14:textId="77777777" w:rsidR="007C1027" w:rsidRPr="007C1027" w:rsidRDefault="007C1027" w:rsidP="007C1027">
      <w:pPr>
        <w:rPr>
          <w:lang w:val="en-US"/>
        </w:rPr>
      </w:pPr>
      <w:r w:rsidRPr="007C1027">
        <w:rPr>
          <w:lang w:val="en-US"/>
        </w:rPr>
        <w:t>Any item not covered in the identified scope of requirements will be considered as out-of-scope.</w:t>
      </w:r>
    </w:p>
    <w:p w14:paraId="65872E7D" w14:textId="77777777" w:rsidR="007C1027" w:rsidRPr="007C1027" w:rsidRDefault="007C1027" w:rsidP="007C1027">
      <w:pPr>
        <w:rPr>
          <w:lang w:val="en-US"/>
        </w:rPr>
      </w:pPr>
    </w:p>
    <w:p w14:paraId="0E0F646E" w14:textId="77777777" w:rsidR="007C1027" w:rsidRPr="007C1027" w:rsidRDefault="007C1027" w:rsidP="007C1027"/>
    <w:p w14:paraId="70A1BBC2" w14:textId="77777777" w:rsidR="007C1027" w:rsidRDefault="007C1027"/>
    <w:sectPr w:rsidR="007C1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35CA"/>
    <w:multiLevelType w:val="hybridMultilevel"/>
    <w:tmpl w:val="0BCCD9B0"/>
    <w:lvl w:ilvl="0" w:tplc="04090001">
      <w:numFmt w:val="decimal"/>
      <w:lvlText w:val=""/>
      <w:lvlJc w:val="left"/>
      <w:pPr>
        <w:tabs>
          <w:tab w:val="num" w:pos="1800"/>
        </w:tabs>
        <w:ind w:left="1800" w:hanging="360"/>
      </w:pPr>
      <w:rPr>
        <w:rFonts w:ascii="Symbol" w:hAnsi="Symbol" w:hint="default"/>
      </w:rPr>
    </w:lvl>
    <w:lvl w:ilvl="1" w:tplc="04090019">
      <w:start w:val="1"/>
      <w:numFmt w:val="lowerLetter"/>
      <w:lvlText w:val="%2."/>
      <w:lvlJc w:val="left"/>
      <w:pPr>
        <w:tabs>
          <w:tab w:val="num" w:pos="2520"/>
        </w:tabs>
        <w:ind w:left="2520" w:hanging="360"/>
      </w:pPr>
    </w:lvl>
    <w:lvl w:ilvl="2" w:tplc="F6640D06">
      <w:start w:val="1"/>
      <w:numFmt w:val="decimal"/>
      <w:lvlText w:val="%3)"/>
      <w:lvlJc w:val="left"/>
      <w:pPr>
        <w:tabs>
          <w:tab w:val="num" w:pos="3420"/>
        </w:tabs>
        <w:ind w:left="3420" w:hanging="36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 w15:restartNumberingAfterBreak="0">
    <w:nsid w:val="341123E2"/>
    <w:multiLevelType w:val="multilevel"/>
    <w:tmpl w:val="6CBAB0EE"/>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rPr>
        <w:sz w:val="22"/>
        <w:szCs w:val="22"/>
      </w:rPr>
    </w:lvl>
    <w:lvl w:ilvl="3">
      <w:start w:val="1"/>
      <w:numFmt w:val="decimal"/>
      <w:lvlText w:val="%1.%2.%3.%4"/>
      <w:lvlJc w:val="left"/>
      <w:pPr>
        <w:tabs>
          <w:tab w:val="num" w:pos="3240"/>
        </w:tabs>
        <w:ind w:left="3240" w:hanging="1080"/>
      </w:pPr>
    </w:lvl>
    <w:lvl w:ilvl="4">
      <w:start w:val="1"/>
      <w:numFmt w:val="decimal"/>
      <w:lvlText w:val="%1.%2.%3.%4.%5"/>
      <w:lvlJc w:val="left"/>
      <w:pPr>
        <w:tabs>
          <w:tab w:val="num" w:pos="4320"/>
        </w:tabs>
        <w:ind w:left="4320" w:hanging="1440"/>
      </w:pPr>
    </w:lvl>
    <w:lvl w:ilvl="5">
      <w:start w:val="1"/>
      <w:numFmt w:val="decimal"/>
      <w:lvlText w:val="%1.%2.%3.%4.%5.%6"/>
      <w:lvlJc w:val="left"/>
      <w:pPr>
        <w:tabs>
          <w:tab w:val="num" w:pos="5400"/>
        </w:tabs>
        <w:ind w:left="5400" w:hanging="180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7200"/>
        </w:tabs>
        <w:ind w:left="7200" w:hanging="2160"/>
      </w:pPr>
    </w:lvl>
    <w:lvl w:ilvl="8">
      <w:start w:val="1"/>
      <w:numFmt w:val="decimal"/>
      <w:lvlText w:val="%1.%2.%3.%4.%5.%6.%7.%8.%9"/>
      <w:lvlJc w:val="left"/>
      <w:pPr>
        <w:tabs>
          <w:tab w:val="num" w:pos="8280"/>
        </w:tabs>
        <w:ind w:left="8280" w:hanging="2520"/>
      </w:pPr>
    </w:lvl>
  </w:abstractNum>
  <w:abstractNum w:abstractNumId="2" w15:restartNumberingAfterBreak="0">
    <w:nsid w:val="37A16467"/>
    <w:multiLevelType w:val="hybridMultilevel"/>
    <w:tmpl w:val="6A801B2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5F5C1F35"/>
    <w:multiLevelType w:val="hybridMultilevel"/>
    <w:tmpl w:val="04CEB6A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604F0852"/>
    <w:multiLevelType w:val="hybridMultilevel"/>
    <w:tmpl w:val="B5225988"/>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 w15:restartNumberingAfterBreak="0">
    <w:nsid w:val="656B7796"/>
    <w:multiLevelType w:val="hybridMultilevel"/>
    <w:tmpl w:val="3348AB0E"/>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74CC02A6"/>
    <w:multiLevelType w:val="hybridMultilevel"/>
    <w:tmpl w:val="28E8AB06"/>
    <w:lvl w:ilvl="0" w:tplc="04090001">
      <w:numFmt w:val="decimal"/>
      <w:lvlText w:val=""/>
      <w:lvlJc w:val="left"/>
      <w:pPr>
        <w:tabs>
          <w:tab w:val="num" w:pos="1605"/>
        </w:tabs>
        <w:ind w:left="1605" w:hanging="360"/>
      </w:pPr>
      <w:rPr>
        <w:rFonts w:ascii="Symbol" w:hAnsi="Symbol" w:hint="default"/>
      </w:rPr>
    </w:lvl>
    <w:lvl w:ilvl="1" w:tplc="04090001">
      <w:numFmt w:val="decimal"/>
      <w:lvlText w:val=""/>
      <w:lvlJc w:val="left"/>
      <w:pPr>
        <w:tabs>
          <w:tab w:val="num" w:pos="1605"/>
        </w:tabs>
        <w:ind w:left="1605" w:hanging="360"/>
      </w:pPr>
      <w:rPr>
        <w:rFonts w:ascii="Symbol" w:hAnsi="Symbol" w:hint="default"/>
      </w:rPr>
    </w:lvl>
    <w:lvl w:ilvl="2" w:tplc="0409001B">
      <w:start w:val="1"/>
      <w:numFmt w:val="lowerRoman"/>
      <w:lvlText w:val="%3."/>
      <w:lvlJc w:val="right"/>
      <w:pPr>
        <w:tabs>
          <w:tab w:val="num" w:pos="3045"/>
        </w:tabs>
        <w:ind w:left="3045" w:hanging="180"/>
      </w:pPr>
    </w:lvl>
    <w:lvl w:ilvl="3" w:tplc="0409000F">
      <w:start w:val="1"/>
      <w:numFmt w:val="decimal"/>
      <w:lvlText w:val="%4."/>
      <w:lvlJc w:val="left"/>
      <w:pPr>
        <w:tabs>
          <w:tab w:val="num" w:pos="3765"/>
        </w:tabs>
        <w:ind w:left="3765" w:hanging="360"/>
      </w:pPr>
    </w:lvl>
    <w:lvl w:ilvl="4" w:tplc="04090019">
      <w:start w:val="1"/>
      <w:numFmt w:val="lowerLetter"/>
      <w:lvlText w:val="%5."/>
      <w:lvlJc w:val="left"/>
      <w:pPr>
        <w:tabs>
          <w:tab w:val="num" w:pos="4485"/>
        </w:tabs>
        <w:ind w:left="4485" w:hanging="360"/>
      </w:pPr>
    </w:lvl>
    <w:lvl w:ilvl="5" w:tplc="0409001B">
      <w:start w:val="1"/>
      <w:numFmt w:val="lowerRoman"/>
      <w:lvlText w:val="%6."/>
      <w:lvlJc w:val="right"/>
      <w:pPr>
        <w:tabs>
          <w:tab w:val="num" w:pos="5205"/>
        </w:tabs>
        <w:ind w:left="5205" w:hanging="180"/>
      </w:pPr>
    </w:lvl>
    <w:lvl w:ilvl="6" w:tplc="0409000F">
      <w:start w:val="1"/>
      <w:numFmt w:val="decimal"/>
      <w:lvlText w:val="%7."/>
      <w:lvlJc w:val="left"/>
      <w:pPr>
        <w:tabs>
          <w:tab w:val="num" w:pos="5925"/>
        </w:tabs>
        <w:ind w:left="5925" w:hanging="360"/>
      </w:pPr>
    </w:lvl>
    <w:lvl w:ilvl="7" w:tplc="04090019">
      <w:start w:val="1"/>
      <w:numFmt w:val="lowerLetter"/>
      <w:lvlText w:val="%8."/>
      <w:lvlJc w:val="left"/>
      <w:pPr>
        <w:tabs>
          <w:tab w:val="num" w:pos="6645"/>
        </w:tabs>
        <w:ind w:left="6645" w:hanging="360"/>
      </w:pPr>
    </w:lvl>
    <w:lvl w:ilvl="8" w:tplc="0409001B">
      <w:start w:val="1"/>
      <w:numFmt w:val="lowerRoman"/>
      <w:lvlText w:val="%9."/>
      <w:lvlJc w:val="right"/>
      <w:pPr>
        <w:tabs>
          <w:tab w:val="num" w:pos="7365"/>
        </w:tabs>
        <w:ind w:left="7365" w:hanging="180"/>
      </w:pPr>
    </w:lvl>
  </w:abstractNum>
  <w:num w:numId="1" w16cid:durableId="1530484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2304">
    <w:abstractNumId w:val="6"/>
  </w:num>
  <w:num w:numId="3" w16cid:durableId="340468527">
    <w:abstractNumId w:val="0"/>
  </w:num>
  <w:num w:numId="4" w16cid:durableId="179121533">
    <w:abstractNumId w:val="4"/>
    <w:lvlOverride w:ilvl="0"/>
    <w:lvlOverride w:ilvl="1"/>
    <w:lvlOverride w:ilvl="2"/>
    <w:lvlOverride w:ilvl="3"/>
    <w:lvlOverride w:ilvl="4"/>
    <w:lvlOverride w:ilvl="5"/>
    <w:lvlOverride w:ilvl="6"/>
    <w:lvlOverride w:ilvl="7"/>
    <w:lvlOverride w:ilvl="8"/>
  </w:num>
  <w:num w:numId="5" w16cid:durableId="22052288">
    <w:abstractNumId w:val="2"/>
    <w:lvlOverride w:ilvl="0"/>
    <w:lvlOverride w:ilvl="1"/>
    <w:lvlOverride w:ilvl="2"/>
    <w:lvlOverride w:ilvl="3"/>
    <w:lvlOverride w:ilvl="4"/>
    <w:lvlOverride w:ilvl="5"/>
    <w:lvlOverride w:ilvl="6"/>
    <w:lvlOverride w:ilvl="7"/>
    <w:lvlOverride w:ilvl="8"/>
  </w:num>
  <w:num w:numId="6" w16cid:durableId="1543594104">
    <w:abstractNumId w:val="5"/>
    <w:lvlOverride w:ilvl="0"/>
    <w:lvlOverride w:ilvl="1"/>
    <w:lvlOverride w:ilvl="2"/>
    <w:lvlOverride w:ilvl="3"/>
    <w:lvlOverride w:ilvl="4"/>
    <w:lvlOverride w:ilvl="5"/>
    <w:lvlOverride w:ilvl="6"/>
    <w:lvlOverride w:ilvl="7"/>
    <w:lvlOverride w:ilvl="8"/>
  </w:num>
  <w:num w:numId="7" w16cid:durableId="21320193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27"/>
    <w:rsid w:val="00063C8B"/>
    <w:rsid w:val="007C1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6BD3"/>
  <w15:chartTrackingRefBased/>
  <w15:docId w15:val="{7F173422-332F-429A-B729-EB00E146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027"/>
    <w:rPr>
      <w:rFonts w:eastAsiaTheme="majorEastAsia" w:cstheme="majorBidi"/>
      <w:color w:val="272727" w:themeColor="text1" w:themeTint="D8"/>
    </w:rPr>
  </w:style>
  <w:style w:type="paragraph" w:styleId="Title">
    <w:name w:val="Title"/>
    <w:basedOn w:val="Normal"/>
    <w:next w:val="Normal"/>
    <w:link w:val="TitleChar"/>
    <w:uiPriority w:val="10"/>
    <w:qFormat/>
    <w:rsid w:val="007C1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027"/>
    <w:pPr>
      <w:spacing w:before="160"/>
      <w:jc w:val="center"/>
    </w:pPr>
    <w:rPr>
      <w:i/>
      <w:iCs/>
      <w:color w:val="404040" w:themeColor="text1" w:themeTint="BF"/>
    </w:rPr>
  </w:style>
  <w:style w:type="character" w:customStyle="1" w:styleId="QuoteChar">
    <w:name w:val="Quote Char"/>
    <w:basedOn w:val="DefaultParagraphFont"/>
    <w:link w:val="Quote"/>
    <w:uiPriority w:val="29"/>
    <w:rsid w:val="007C1027"/>
    <w:rPr>
      <w:i/>
      <w:iCs/>
      <w:color w:val="404040" w:themeColor="text1" w:themeTint="BF"/>
    </w:rPr>
  </w:style>
  <w:style w:type="paragraph" w:styleId="ListParagraph">
    <w:name w:val="List Paragraph"/>
    <w:basedOn w:val="Normal"/>
    <w:uiPriority w:val="34"/>
    <w:qFormat/>
    <w:rsid w:val="007C1027"/>
    <w:pPr>
      <w:ind w:left="720"/>
      <w:contextualSpacing/>
    </w:pPr>
  </w:style>
  <w:style w:type="character" w:styleId="IntenseEmphasis">
    <w:name w:val="Intense Emphasis"/>
    <w:basedOn w:val="DefaultParagraphFont"/>
    <w:uiPriority w:val="21"/>
    <w:qFormat/>
    <w:rsid w:val="007C1027"/>
    <w:rPr>
      <w:i/>
      <w:iCs/>
      <w:color w:val="0F4761" w:themeColor="accent1" w:themeShade="BF"/>
    </w:rPr>
  </w:style>
  <w:style w:type="paragraph" w:styleId="IntenseQuote">
    <w:name w:val="Intense Quote"/>
    <w:basedOn w:val="Normal"/>
    <w:next w:val="Normal"/>
    <w:link w:val="IntenseQuoteChar"/>
    <w:uiPriority w:val="30"/>
    <w:qFormat/>
    <w:rsid w:val="007C1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027"/>
    <w:rPr>
      <w:i/>
      <w:iCs/>
      <w:color w:val="0F4761" w:themeColor="accent1" w:themeShade="BF"/>
    </w:rPr>
  </w:style>
  <w:style w:type="character" w:styleId="IntenseReference">
    <w:name w:val="Intense Reference"/>
    <w:basedOn w:val="DefaultParagraphFont"/>
    <w:uiPriority w:val="32"/>
    <w:qFormat/>
    <w:rsid w:val="007C1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2368</Words>
  <Characters>13503</Characters>
  <Application>Microsoft Office Word</Application>
  <DocSecurity>0</DocSecurity>
  <Lines>112</Lines>
  <Paragraphs>31</Paragraphs>
  <ScaleCrop>false</ScaleCrop>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Jain</dc:creator>
  <cp:keywords/>
  <dc:description/>
  <cp:lastModifiedBy>Richa Jain</cp:lastModifiedBy>
  <cp:revision>2</cp:revision>
  <dcterms:created xsi:type="dcterms:W3CDTF">2026-08-15T12:05:00Z</dcterms:created>
  <dcterms:modified xsi:type="dcterms:W3CDTF">2026-08-15T12:06:00Z</dcterms:modified>
</cp:coreProperties>
</file>