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0BC563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6FA044FF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7283E943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4998AEA5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0170BACD" w14:textId="77777777" w:rsidR="006B7712" w:rsidRPr="00D66081" w:rsidRDefault="00000000" w:rsidP="008D5662">
      <w:pPr>
        <w:spacing w:after="320"/>
        <w:jc w:val="both"/>
        <w:rPr>
          <w:rFonts w:ascii="Gadugi" w:hAnsi="Gadugi"/>
        </w:rPr>
      </w:pPr>
      <w:r w:rsidRPr="00D66081">
        <w:rPr>
          <w:rFonts w:ascii="Gadugi" w:hAnsi="Gadugi"/>
          <w:noProof/>
        </w:rPr>
        <w:drawing>
          <wp:inline distT="0" distB="0" distL="0" distR="0" wp14:anchorId="538AE45C" wp14:editId="1267929D">
            <wp:extent cx="2286000" cy="71437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BAE931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0990E8C7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173ECF6C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5FA80D64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4D16A725" w14:textId="77777777" w:rsidR="006B7712" w:rsidRPr="00D66081" w:rsidRDefault="00000000" w:rsidP="008D5662">
      <w:pPr>
        <w:spacing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D8D8D8"/>
          <w:spacing w:val="40"/>
          <w:sz w:val="56"/>
          <w:szCs w:val="56"/>
        </w:rPr>
        <w:t>DIGITAL LAUNCH STRATEGY</w:t>
      </w:r>
    </w:p>
    <w:p w14:paraId="79170CE8" w14:textId="77777777" w:rsidR="006B7712" w:rsidRPr="00D66081" w:rsidRDefault="00000000" w:rsidP="008D5662">
      <w:pPr>
        <w:spacing w:after="60"/>
        <w:jc w:val="both"/>
        <w:rPr>
          <w:rFonts w:ascii="Gadugi" w:hAnsi="Gadugi"/>
        </w:rPr>
      </w:pPr>
      <w:r w:rsidRPr="00D66081">
        <w:rPr>
          <w:rFonts w:ascii="Gadugi" w:hAnsi="Gadugi"/>
          <w:color w:val="888888"/>
          <w:spacing w:val="20"/>
          <w:sz w:val="24"/>
          <w:szCs w:val="24"/>
        </w:rPr>
        <w:t>Pre-Launch  ·  Waitlist Build  ·  Full Public Launch</w:t>
      </w:r>
    </w:p>
    <w:p w14:paraId="045711A7" w14:textId="77777777" w:rsidR="006B7712" w:rsidRPr="00D66081" w:rsidRDefault="00000000" w:rsidP="008D5662">
      <w:pPr>
        <w:spacing w:after="60"/>
        <w:jc w:val="both"/>
        <w:rPr>
          <w:rFonts w:ascii="Gadugi" w:hAnsi="Gadugi"/>
        </w:rPr>
      </w:pPr>
      <w:r w:rsidRPr="00D66081">
        <w:rPr>
          <w:rFonts w:ascii="Gadugi" w:hAnsi="Gadugi"/>
          <w:color w:val="555555"/>
          <w:sz w:val="22"/>
          <w:szCs w:val="22"/>
        </w:rPr>
        <w:t>Social Content  ·  Paid Social (Facebook &amp; Instagram)  ·  Google Ads</w:t>
      </w:r>
    </w:p>
    <w:p w14:paraId="1B4CE067" w14:textId="77777777" w:rsidR="006B7712" w:rsidRPr="00D66081" w:rsidRDefault="00000000" w:rsidP="008D5662">
      <w:pPr>
        <w:jc w:val="both"/>
        <w:rPr>
          <w:rFonts w:ascii="Gadugi" w:hAnsi="Gadugi"/>
        </w:rPr>
      </w:pPr>
      <w:r w:rsidRPr="00D66081">
        <w:rPr>
          <w:rFonts w:ascii="Gadugi" w:hAnsi="Gadugi"/>
          <w:color w:val="555555"/>
          <w:sz w:val="18"/>
          <w:szCs w:val="18"/>
        </w:rPr>
        <w:t>Version 1.0  ·  May 2026  ·  lyraonline.ai</w:t>
      </w:r>
    </w:p>
    <w:p w14:paraId="6F4993C0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74B61FC3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09ED7527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75B40FA3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17C8E271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10A3D734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7883AAAC" w14:textId="77777777" w:rsidR="006B7712" w:rsidRPr="00D66081" w:rsidRDefault="006B7712" w:rsidP="008D5662">
      <w:pPr>
        <w:pBdr>
          <w:bottom w:val="single" w:sz="4" w:space="1" w:color="333333"/>
        </w:pBdr>
        <w:spacing w:after="80"/>
        <w:jc w:val="both"/>
        <w:rPr>
          <w:rFonts w:ascii="Gadugi" w:hAnsi="Gadugi"/>
        </w:rPr>
      </w:pPr>
    </w:p>
    <w:p w14:paraId="6E377EF2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620DEA7F" w14:textId="77777777" w:rsidR="006B7712" w:rsidRPr="00D66081" w:rsidRDefault="00000000" w:rsidP="008D5662">
      <w:pPr>
        <w:spacing w:after="6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40"/>
          <w:sz w:val="16"/>
          <w:szCs w:val="16"/>
        </w:rPr>
        <w:t>PREPARED FOR</w:t>
      </w:r>
    </w:p>
    <w:p w14:paraId="4AE9E938" w14:textId="77777777" w:rsidR="006B7712" w:rsidRPr="00D66081" w:rsidRDefault="00000000" w:rsidP="008D5662">
      <w:pPr>
        <w:spacing w:after="4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sz w:val="22"/>
          <w:szCs w:val="22"/>
        </w:rPr>
        <w:t>LYRA Marketing Team</w:t>
      </w:r>
    </w:p>
    <w:p w14:paraId="0AA4F671" w14:textId="77777777" w:rsidR="006B7712" w:rsidRPr="00D66081" w:rsidRDefault="00000000" w:rsidP="008D5662">
      <w:pPr>
        <w:jc w:val="both"/>
        <w:rPr>
          <w:rFonts w:ascii="Gadugi" w:hAnsi="Gadugi"/>
        </w:rPr>
      </w:pPr>
      <w:r w:rsidRPr="00D66081">
        <w:rPr>
          <w:rFonts w:ascii="Gadugi" w:hAnsi="Gadugi"/>
          <w:color w:val="555555"/>
          <w:sz w:val="18"/>
          <w:szCs w:val="18"/>
        </w:rPr>
        <w:t>Confidential  ·  Internal Use Only</w:t>
      </w:r>
    </w:p>
    <w:p w14:paraId="758F1282" w14:textId="77777777" w:rsidR="006B7712" w:rsidRPr="00D66081" w:rsidRDefault="00000000" w:rsidP="008D5662">
      <w:pPr>
        <w:jc w:val="both"/>
        <w:rPr>
          <w:rFonts w:ascii="Gadugi" w:hAnsi="Gadugi"/>
        </w:rPr>
      </w:pPr>
      <w:r w:rsidRPr="00D66081">
        <w:rPr>
          <w:rFonts w:ascii="Gadugi" w:hAnsi="Gadugi"/>
        </w:rPr>
        <w:br w:type="page"/>
      </w:r>
    </w:p>
    <w:p w14:paraId="0CC5EDAE" w14:textId="77777777" w:rsidR="006B7712" w:rsidRPr="00D66081" w:rsidRDefault="006B7712" w:rsidP="008D5662">
      <w:pPr>
        <w:jc w:val="both"/>
        <w:rPr>
          <w:rFonts w:ascii="Gadugi" w:hAnsi="Gadugi"/>
        </w:rPr>
        <w:sectPr w:rsidR="006B7712" w:rsidRPr="00D66081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203BE7C8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lastRenderedPageBreak/>
        <w:t>01  —  STRATEGIC CONTEXT</w:t>
      </w:r>
    </w:p>
    <w:p w14:paraId="3537A6A5" w14:textId="77777777" w:rsidR="006B7712" w:rsidRPr="00D66081" w:rsidRDefault="00000000" w:rsidP="008D5662">
      <w:pPr>
        <w:pStyle w:val="Heading1"/>
        <w:pBdr>
          <w:bottom w:val="single" w:sz="4" w:space="6" w:color="333333"/>
        </w:pBd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Strategic Context</w:t>
      </w:r>
    </w:p>
    <w:p w14:paraId="3300CA41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LYRA is entering the market at pre-launch stage. No public product is live. The primary goal of this strategy is to build a qualified waitlist, create category-defining brand awareness, and convert that attention into trial signups the moment the product goes live.</w:t>
      </w:r>
    </w:p>
    <w:p w14:paraId="405BEFF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210993D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</w:rPr>
      </w:pPr>
      <w:r w:rsidRPr="00D66081">
        <w:rPr>
          <w:rFonts w:ascii="Gadugi" w:hAnsi="Gadugi"/>
          <w:color w:val="auto"/>
        </w:rPr>
        <w:t>This is a first-mover moment. No competitor currently responds to comments and reviews autonomously, at scale, on-brand. That gap is not a feature advantage — it is the basis for an entirely new category. Every dollar spent before launch should reinforce that framing</w:t>
      </w:r>
      <w:r w:rsidRPr="00D66081">
        <w:rPr>
          <w:rFonts w:ascii="Gadugi" w:hAnsi="Gadugi"/>
        </w:rPr>
        <w:t>.</w:t>
      </w:r>
    </w:p>
    <w:p w14:paraId="71D384D6" w14:textId="77777777" w:rsidR="006B7712" w:rsidRPr="00D66081" w:rsidRDefault="006B7712" w:rsidP="008D5662">
      <w:pPr>
        <w:jc w:val="both"/>
        <w:rPr>
          <w:rFonts w:ascii="Gadugi" w:hAnsi="Gadugi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21"/>
        <w:gridCol w:w="3311"/>
        <w:gridCol w:w="4354"/>
      </w:tblGrid>
      <w:tr w:rsidR="006B7712" w:rsidRPr="00D66081" w14:paraId="17BBBAD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BF11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FACTOR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7DCA9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DETAIL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D2C42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STRATEGIC IMPLICATION</w:t>
            </w:r>
          </w:p>
        </w:tc>
      </w:tr>
      <w:tr w:rsidR="006B7712" w:rsidRPr="00D66081" w14:paraId="21A14FC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BF6E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Launch Stage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3B5D6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Pre-launch — waitlist building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7BD4D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Organic-first. Paid budget preserves cash for launch week.</w:t>
            </w:r>
          </w:p>
        </w:tc>
      </w:tr>
      <w:tr w:rsidR="006B7712" w:rsidRPr="00D66081" w14:paraId="48F5102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7ED2B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Budget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67C57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$3,000 / month total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0F95D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Precision over scale. Every campaign must be accountable.</w:t>
            </w:r>
          </w:p>
        </w:tc>
      </w:tr>
      <w:tr w:rsidR="006B7712" w:rsidRPr="00D66081" w14:paraId="66279D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78C1D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Target Audiences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B0441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Agencies, Freelancers, SMBs, Enterprise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3220F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4 distinct ICPs require segmented messaging per channel.</w:t>
            </w:r>
          </w:p>
        </w:tc>
      </w:tr>
      <w:tr w:rsidR="006B7712" w:rsidRPr="00D66081" w14:paraId="165D1CB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8CEC4C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Category Position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EBA0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First autonomous AI engagement platform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13E5A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Lead with the category, not the feature list.</w:t>
            </w:r>
          </w:p>
        </w:tc>
      </w:tr>
    </w:tbl>
    <w:p w14:paraId="0D238069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2601FACE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Audience Segments</w:t>
      </w:r>
    </w:p>
    <w:p w14:paraId="34FF7D22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Four audiences are in scope. Each has a different primary pain point and a different reason to pay. Messaging must speak to each individually — a post written for an agency owner will not land with an SMB operator.</w:t>
      </w:r>
    </w:p>
    <w:p w14:paraId="48704FE0" w14:textId="77777777" w:rsidR="006B7712" w:rsidRPr="00D66081" w:rsidRDefault="006B7712" w:rsidP="008D5662">
      <w:pPr>
        <w:jc w:val="both"/>
        <w:rPr>
          <w:rFonts w:ascii="Gadugi" w:hAnsi="Gadugi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1899"/>
        <w:gridCol w:w="2870"/>
        <w:gridCol w:w="3082"/>
      </w:tblGrid>
      <w:tr w:rsidR="006B7712" w:rsidRPr="00D66081" w14:paraId="2854E67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B52C0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SEGMENT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65DDD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SIZE / ROLE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CFCF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PRIMARY PAIN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806FF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LYRA VALUE PROP</w:t>
            </w:r>
          </w:p>
        </w:tc>
      </w:tr>
      <w:tr w:rsidR="006B7712" w:rsidRPr="00D66081" w14:paraId="4616B50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1B68B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Marketing Agencies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8CC80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Teams of 3–30. Multi-client.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2EAC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Can't scale engagement across 15+ clients without hiring.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5557D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One LYRA account covers all clients. AI learns each brand voice separately.</w:t>
            </w:r>
          </w:p>
        </w:tc>
      </w:tr>
      <w:tr w:rsidR="006B7712" w:rsidRPr="00D66081" w14:paraId="50F5F7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2ADD8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Freelancers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148A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Solo operators. 3–8 clients.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CDFD5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Engagement hours eat into billable time. Nights and weekends lost.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7E0E4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LYRA handles responses 24/7. Reclaim 10+ hours per week.</w:t>
            </w:r>
          </w:p>
        </w:tc>
      </w:tr>
      <w:tr w:rsidR="006B7712" w:rsidRPr="00D66081" w14:paraId="27EAD3F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72F8C9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SMB Owners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31945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Business owner managing own social.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1571E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No time to post consistently, let alone respond.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BF74A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LYRA schedules and engages. Presence without the workload.</w:t>
            </w:r>
          </w:p>
        </w:tc>
      </w:tr>
      <w:tr w:rsidR="006B7712" w:rsidRPr="00D66081" w14:paraId="270A87B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D214B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Enterprise Teams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107C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In-house marketing teams, 5–50+.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44DED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Brand risk. Off-brand responses at high comment volume.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02503A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Brand intelligence engine enforces tone, vocabulary, and compliance at scale.</w:t>
            </w:r>
          </w:p>
        </w:tc>
      </w:tr>
    </w:tbl>
    <w:p w14:paraId="5A066EF2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43DB29DB" w14:textId="77777777" w:rsidR="006B7712" w:rsidRPr="00D66081" w:rsidRDefault="00000000" w:rsidP="008D5662">
      <w:pPr>
        <w:jc w:val="both"/>
        <w:rPr>
          <w:rFonts w:ascii="Gadugi" w:hAnsi="Gadugi"/>
        </w:rPr>
      </w:pPr>
      <w:r w:rsidRPr="00D66081">
        <w:rPr>
          <w:rFonts w:ascii="Gadugi" w:hAnsi="Gadugi"/>
        </w:rPr>
        <w:br w:type="page"/>
      </w:r>
    </w:p>
    <w:p w14:paraId="49E19EA2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lastRenderedPageBreak/>
        <w:t>02  —  PHASE PLAN</w:t>
      </w:r>
    </w:p>
    <w:p w14:paraId="6F8F9227" w14:textId="77777777" w:rsidR="006B7712" w:rsidRPr="00D66081" w:rsidRDefault="00000000" w:rsidP="008D5662">
      <w:pPr>
        <w:pStyle w:val="Heading1"/>
        <w:pBdr>
          <w:bottom w:val="single" w:sz="4" w:space="6" w:color="333333"/>
        </w:pBd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Launch Phase Plan</w:t>
      </w:r>
    </w:p>
    <w:p w14:paraId="71E6D22F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The strategy operates across 4 phases from today through the first 16 weeks post-launch. Because LYRA is pre-launch, the first phase is dedicated entirely to waitlist building before any paid media activates.</w:t>
      </w:r>
    </w:p>
    <w:p w14:paraId="3F1A4431" w14:textId="77777777" w:rsidR="006B7712" w:rsidRPr="00D66081" w:rsidRDefault="006B7712" w:rsidP="008D5662">
      <w:pPr>
        <w:jc w:val="both"/>
        <w:rPr>
          <w:rFonts w:ascii="Gadugi" w:hAnsi="Gadugi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5"/>
        <w:gridCol w:w="845"/>
        <w:gridCol w:w="1276"/>
        <w:gridCol w:w="3741"/>
        <w:gridCol w:w="2019"/>
      </w:tblGrid>
      <w:tr w:rsidR="006B7712" w:rsidRPr="00D66081" w14:paraId="4D15CC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B6F40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BC7D6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WEEKS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2459C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STATUS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D95BE7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OBJECTIVE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4B9203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CHANNELS ACTIVE</w:t>
            </w:r>
          </w:p>
        </w:tc>
      </w:tr>
      <w:tr w:rsidR="006B7712" w:rsidRPr="00D66081" w14:paraId="718785F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4A81A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1 — Signal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CD6E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1–4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DAD6A0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NOW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0CA8AE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Build brand presence. Capture waitlist signups. Zero paid spend.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3EB3E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Organic social only</w:t>
            </w:r>
          </w:p>
        </w:tc>
      </w:tr>
      <w:tr w:rsidR="006B7712" w:rsidRPr="00D66081" w14:paraId="65AA511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2C578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2 —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26085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5–8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1AE40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PRE-LAUNCH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AA7BB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Show the product. Demonstrate AI capability. Grow waitlist to 500+.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59FF7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Organic + Paid Social (limited)</w:t>
            </w:r>
          </w:p>
        </w:tc>
      </w:tr>
      <w:tr w:rsidR="006B7712" w:rsidRPr="00D66081" w14:paraId="376FE9F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F5EFE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3 — Launch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00E66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9–12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94D35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LAUNCH WEEK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B9D9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Convert waitlist. Drive trial signups. Full paid activation.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59C1E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 channels. Full budget.</w:t>
            </w:r>
          </w:p>
        </w:tc>
      </w:tr>
      <w:tr w:rsidR="006B7712" w:rsidRPr="00D66081" w14:paraId="39BE8F2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70AEE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4 — Activation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1E66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13–16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FB54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POST-LAUNCH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A852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Optimise. Scale best performers. Suppress underperformers.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5284D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 channels. Optimised budget.</w:t>
            </w:r>
          </w:p>
        </w:tc>
      </w:tr>
    </w:tbl>
    <w:p w14:paraId="5E87D391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1BCC452F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 1 — Signal (Weeks 1–4, NOW)</w:t>
      </w:r>
    </w:p>
    <w:p w14:paraId="0686D7F2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This phase operates on zero paid media budget. LYRA does not yet exist publicly. The goal is to establish brand presence and begin building an audience before the product launches.</w:t>
      </w:r>
    </w:p>
    <w:p w14:paraId="7E171768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56E9EF56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ORGANIC SOCIAL PRIORITIES</w:t>
      </w:r>
    </w:p>
    <w:p w14:paraId="678F882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Launch all social profiles. Instagram, LinkedIn, X. Brand them precisely from day one.</w:t>
      </w:r>
    </w:p>
    <w:p w14:paraId="0866950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Publish the founding story on LinkedIn: the Lyra constellation, the gap in the market, why now.</w:t>
      </w:r>
    </w:p>
    <w:p w14:paraId="626F55F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Pin a single statement post on X: "No social media platform responds to your comments automatically. Not one. We built the one that does."</w:t>
      </w:r>
    </w:p>
    <w:p w14:paraId="64413E84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3 teaser posts on Instagram — dark, abstract, visual signal only. No product shots yet. Build intrigue.</w:t>
      </w:r>
    </w:p>
    <w:p w14:paraId="360835BB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Add a waitlist signup CTA to every bio across all platforms. Link to lyraonline.ai.</w:t>
      </w:r>
    </w:p>
    <w:p w14:paraId="7402105C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0E3A99ED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INFRASTRUCTURE (NON-NEGOTIABLE BEFORE PHASE 2)</w:t>
      </w:r>
    </w:p>
    <w:p w14:paraId="792FE05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 xml:space="preserve">Meta Pixel installed on all pages. Conversion events configured: </w:t>
      </w:r>
      <w:proofErr w:type="spellStart"/>
      <w:r w:rsidRPr="00D66081">
        <w:rPr>
          <w:rFonts w:ascii="Gadugi" w:hAnsi="Gadugi"/>
          <w:color w:val="auto"/>
        </w:rPr>
        <w:t>PageView</w:t>
      </w:r>
      <w:proofErr w:type="spellEnd"/>
      <w:r w:rsidRPr="00D66081">
        <w:rPr>
          <w:rFonts w:ascii="Gadugi" w:hAnsi="Gadugi"/>
          <w:color w:val="auto"/>
        </w:rPr>
        <w:t xml:space="preserve">, Lead, </w:t>
      </w:r>
      <w:proofErr w:type="spellStart"/>
      <w:r w:rsidRPr="00D66081">
        <w:rPr>
          <w:rFonts w:ascii="Gadugi" w:hAnsi="Gadugi"/>
          <w:color w:val="auto"/>
        </w:rPr>
        <w:t>CompleteRegistration</w:t>
      </w:r>
      <w:proofErr w:type="spellEnd"/>
      <w:r w:rsidRPr="00D66081">
        <w:rPr>
          <w:rFonts w:ascii="Gadugi" w:hAnsi="Gadugi"/>
          <w:color w:val="auto"/>
        </w:rPr>
        <w:t>.</w:t>
      </w:r>
    </w:p>
    <w:p w14:paraId="3CBED2E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Tag Manager live. GA4 property configured. Goal events mapped.</w:t>
      </w:r>
    </w:p>
    <w:p w14:paraId="7FAEE69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Waitlist landing page live at lyraonline.ai with email capture.</w:t>
      </w:r>
    </w:p>
    <w:p w14:paraId="73D087B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UTM naming convention agreed: lyra_[channel]_[campaign]_[creative]_[phase]</w:t>
      </w:r>
    </w:p>
    <w:p w14:paraId="21F4650F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37D5AC9E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t>Budget this phase: $0 paid media. Invest time, not cash. The waitlist you build now is the highest-ROI asset in Phase 3.</w:t>
      </w:r>
    </w:p>
    <w:p w14:paraId="1B4BFDC5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7CADBC43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481A3C4C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4BBCA87E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40F46276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05294845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1D9A0DB4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4D533646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lastRenderedPageBreak/>
        <w:t>Phase 2 — Intelligence (Weeks 5–8)</w:t>
      </w:r>
    </w:p>
    <w:p w14:paraId="57B514FD" w14:textId="3A0C876F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Begin showing the product. Demonstrate the AI responding. Start limited paid social to amplify organic content to cold audiences. Google Ads not yet active — wait until organic proof-of-concept content exists to use as ad creative.</w:t>
      </w:r>
    </w:p>
    <w:p w14:paraId="62A0BD32" w14:textId="77777777" w:rsidR="008D5662" w:rsidRPr="00D66081" w:rsidRDefault="008D5662" w:rsidP="008D5662">
      <w:pPr>
        <w:spacing w:before="60" w:after="120"/>
        <w:jc w:val="both"/>
        <w:rPr>
          <w:rFonts w:ascii="Gadugi" w:hAnsi="Gadugi"/>
          <w:color w:val="auto"/>
        </w:rPr>
      </w:pPr>
    </w:p>
    <w:p w14:paraId="58F31490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ORGANIC SOCIAL</w:t>
      </w:r>
    </w:p>
    <w:p w14:paraId="0068AC5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Begin product-forward content: screen recordings of AI responses, brand intelligence demonstrations, before/after engagement comparisons.</w:t>
      </w:r>
    </w:p>
    <w:p w14:paraId="4AA71DE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Launch the "Signal" weekly post on LinkedIn — a short, precise take on social media intelligence. No product sell. Pure insight.</w:t>
      </w:r>
    </w:p>
    <w:p w14:paraId="0833F50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Instagram Reels: 30–60 second product capability demonstrations. Text overlays only. No voiceover needed.</w:t>
      </w:r>
    </w:p>
    <w:p w14:paraId="4C4BCCE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X: 4–5 posts per week. Mix opinionated industry commentary with product capability drops.</w:t>
      </w:r>
    </w:p>
    <w:p w14:paraId="1301B9EE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44468F6A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PAID SOCIAL — LIMITED ACTIVATION</w:t>
      </w:r>
    </w:p>
    <w:p w14:paraId="61F8B8F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Activate Meta awareness campaigns. Audience: marketing professionals, 25–45. Interest targeting only — no lookalikes yet.</w:t>
      </w:r>
    </w:p>
    <w:p w14:paraId="1DDBAA74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Budget: $500–$700/month maximum in Phase 2. Preserve remainder for launch week.</w:t>
      </w:r>
    </w:p>
    <w:p w14:paraId="0F26E0C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Creative: repurpose best-performing organic content from Phase 1. Test 2 ad variations maximum.</w:t>
      </w:r>
    </w:p>
    <w:p w14:paraId="61894A4A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AF3F496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t>Do not activate Google Ads in Phase 2. Budget is too constrained to spread across both platforms before launch. Concentrate Meta spend.</w:t>
      </w:r>
    </w:p>
    <w:p w14:paraId="2BFB1A6D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5B318BDB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 3 — Launch (Weeks 9–12)</w:t>
      </w:r>
    </w:p>
    <w:p w14:paraId="16CF3C9C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The full strategy activates. Waitlist converts to trial signups. All channels run simultaneously. This is the moment the budget works hardest.</w:t>
      </w:r>
    </w:p>
    <w:p w14:paraId="2754DD4D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7DBAA863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LAUNCH WEEK ACTIVATION</w:t>
      </w:r>
    </w:p>
    <w:p w14:paraId="7CDAE0D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Email all waitlist subscribers on day 1. Subject: "LYRA is live. You're in." Single CTA. No padding.</w:t>
      </w:r>
    </w:p>
    <w:p w14:paraId="73F164B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Coordinated social post across all platforms simultaneously on launch day.</w:t>
      </w:r>
    </w:p>
    <w:p w14:paraId="0EB17FA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Full Meta funnel live: awareness, consideration, and conversion campaigns.</w:t>
      </w:r>
    </w:p>
    <w:p w14:paraId="4A7ABB9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Ads: Branded, Non-Branded, and Competitor Conquest campaigns activated simultaneously.</w:t>
      </w:r>
    </w:p>
    <w:p w14:paraId="617AE00D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41F230E8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 4 — Activation (Weeks 13–16)</w:t>
      </w:r>
    </w:p>
    <w:p w14:paraId="034B1A7D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Optimise. Scale what is working. Cut what is not. Begin building lookalike audiences from actual converters.</w:t>
      </w:r>
    </w:p>
    <w:p w14:paraId="7343D798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0CB2C62E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OPTIMISATION PRIORITIES</w:t>
      </w:r>
    </w:p>
    <w:p w14:paraId="416982B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Scale Meta ad sets with CPA below $40 by 20–30%. Pause anything above $60 CPA.</w:t>
      </w:r>
    </w:p>
    <w:p w14:paraId="07C9771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Build 1% lookalike of trial signups in Meta. This audience will outperform all interest targeting.</w:t>
      </w:r>
    </w:p>
    <w:p w14:paraId="56E9519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Add Performance Max to Google Ads once 50+ conversions have been recorded.</w:t>
      </w:r>
    </w:p>
    <w:p w14:paraId="4FEBF13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Introduce competitor conquest keywords in Google if branded and non-branded campaigns are profitable.</w:t>
      </w:r>
    </w:p>
    <w:p w14:paraId="299178EA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4CD869BF" w14:textId="36B48661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55D9BD4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t>03  —  SOCIAL CONTENT STRATEGY</w:t>
      </w:r>
    </w:p>
    <w:p w14:paraId="132FECE2" w14:textId="77777777" w:rsidR="006B7712" w:rsidRPr="00D66081" w:rsidRDefault="00000000" w:rsidP="008D5662">
      <w:pPr>
        <w:pStyle w:val="Heading1"/>
        <w:pBdr>
          <w:bottom w:val="single" w:sz="4" w:space="6" w:color="333333"/>
        </w:pBd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Social Content Strategy</w:t>
      </w:r>
    </w:p>
    <w:p w14:paraId="309F5DEA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LYRA's organic social presence is the primary brand-building engine in Phases 1 and 2. With limited paid budget, organic content must carry the weight of awareness, authority, and waitlist conversion. Every post must earn its place.</w:t>
      </w:r>
    </w:p>
    <w:p w14:paraId="6CE29C3E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4C90E63E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Platform Roles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9"/>
        <w:gridCol w:w="1239"/>
        <w:gridCol w:w="1736"/>
        <w:gridCol w:w="1398"/>
        <w:gridCol w:w="3804"/>
      </w:tblGrid>
      <w:tr w:rsidR="006B7712" w:rsidRPr="00D66081" w14:paraId="4C846BC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DDDABC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1376D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C2DAA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PRIMARY AUDIENCE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4B8D6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7C02C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STRATEGIC ROLE</w:t>
            </w:r>
          </w:p>
        </w:tc>
      </w:tr>
      <w:tr w:rsidR="006B7712" w:rsidRPr="00D66081" w14:paraId="7812892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27B46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LinkedIn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141C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4x / week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84CE5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Agencies + Enterprise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EC22F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Long-form posts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72B3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Category authority. Decision-maker reach. Waitlist signups.</w:t>
            </w:r>
          </w:p>
        </w:tc>
      </w:tr>
      <w:tr w:rsidR="006B7712" w:rsidRPr="00D66081" w14:paraId="37A69BE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A241CF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Instagram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734E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3x / week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3626D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Freelancers + SMBs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7BD4A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Static + Reels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9AC5E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Visual brand identity. Product demonstration. Discovery.</w:t>
            </w:r>
          </w:p>
        </w:tc>
      </w:tr>
      <w:tr w:rsidR="006B7712" w:rsidRPr="00D66081" w14:paraId="6243F9C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B7281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X (Twitter)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88A40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5x / week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0AC0C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Social media industry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921FE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Short posts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DFC98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Thought leadership. Industry commentary. Brand positioning.</w:t>
            </w:r>
          </w:p>
        </w:tc>
      </w:tr>
    </w:tbl>
    <w:p w14:paraId="64D1C259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5E19AA9E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Content Pillars</w:t>
      </w:r>
    </w:p>
    <w:p w14:paraId="19B36AE2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All content belongs to one of four pillars. Rotate them throughout each week. Never post two of the same pillar back-to-back.</w:t>
      </w:r>
    </w:p>
    <w:p w14:paraId="131820C5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FADCFAE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Pillar 1 — Category Leadership</w:t>
      </w:r>
    </w:p>
    <w:p w14:paraId="6A04FCD5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Define the gap. Name the category. Position LYRA as its inventor. This pillar never sells the product directly — it sells the idea that a gap exists and that someone has filled it.</w:t>
      </w:r>
    </w:p>
    <w:p w14:paraId="5C64612D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EXAMPLE POSTS</w:t>
      </w:r>
    </w:p>
    <w:p w14:paraId="11F0E77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"Social media tools help you post. Not one of them helps you respond. That is not a gap — it is the entire second half of social media."</w:t>
      </w:r>
    </w:p>
    <w:p w14:paraId="61ECC48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"Comment volume grew 340% last year. Headcount did not. The maths was always going to break."</w:t>
      </w:r>
    </w:p>
    <w:p w14:paraId="533D4CE2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"Scheduling is a solved problem. Engagement at scale is not. We solved it." — [Pin on X]</w:t>
      </w:r>
    </w:p>
    <w:p w14:paraId="71BB5703" w14:textId="77777777" w:rsidR="006B7712" w:rsidRDefault="006B7712" w:rsidP="008D5662">
      <w:pPr>
        <w:jc w:val="both"/>
        <w:rPr>
          <w:rFonts w:ascii="Gadugi" w:hAnsi="Gadugi"/>
          <w:color w:val="auto"/>
        </w:rPr>
      </w:pPr>
    </w:p>
    <w:p w14:paraId="38BC254F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2BE7556F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01CD8EDB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5CDD3F6E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14EC7CA5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0E2B5A69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747FE1A8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5F60FCFF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13C1D489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3069E55C" w14:textId="77777777" w:rsidR="00D66081" w:rsidRPr="00D66081" w:rsidRDefault="00D66081" w:rsidP="008D5662">
      <w:pPr>
        <w:jc w:val="both"/>
        <w:rPr>
          <w:rFonts w:ascii="Gadugi" w:hAnsi="Gadugi"/>
          <w:color w:val="auto"/>
        </w:rPr>
      </w:pPr>
    </w:p>
    <w:p w14:paraId="3B05F0EC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lastRenderedPageBreak/>
        <w:t>Pillar 2 — Product Intelligence</w:t>
      </w:r>
    </w:p>
    <w:p w14:paraId="6DF857B0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Show the AI working. Screen recordings, response examples, brand intelligence demonstrations. Make the invisible visible. This is the most powerful pre-launch content because it creates genuine curiosity.</w:t>
      </w:r>
    </w:p>
    <w:p w14:paraId="6B48DF7D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EXAMPLE POSTS</w:t>
      </w:r>
    </w:p>
    <w:p w14:paraId="65B2B59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Reel: LYRA AI responding to 15 different comment types in real time. All on-brand. 45 seconds. No voiceover.</w:t>
      </w:r>
    </w:p>
    <w:p w14:paraId="13EE6E4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Static: Brand intelligence engine UI. "LYRA learned this brand's voice in 2 minutes. Every word in this response came from the AI."</w:t>
      </w:r>
    </w:p>
    <w:p w14:paraId="3D0A5C2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"We showed LYRA a 1-star review. This is what it drafted. The client approved it in 6 seconds."</w:t>
      </w:r>
    </w:p>
    <w:p w14:paraId="6B31F7C1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03B8FC63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53FA73CC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Pillar 3 — Audience Intelligence</w:t>
      </w:r>
    </w:p>
    <w:p w14:paraId="4A3932F3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Segment-specific content. One week focus on agencies. Next week focus on freelancers. Rotate across all four segments. Speak directly to the daily reality of each audience.</w:t>
      </w:r>
    </w:p>
    <w:p w14:paraId="0F6465F4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AGENCY-TARGETED EXAMPLES</w:t>
      </w:r>
    </w:p>
    <w:p w14:paraId="19A7F4AB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"1 account manager. 12 clients. 3,200 comments last month. LYRA handled 96% of them."</w:t>
      </w:r>
    </w:p>
    <w:p w14:paraId="5B62125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"Your retainer just got 3 hours more valuable. You didn't change your rate. LYRA changed what's included."</w:t>
      </w:r>
    </w:p>
    <w:p w14:paraId="5C66AC15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9E493F8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FREELANCER-TARGETED EXAMPLES</w:t>
      </w:r>
    </w:p>
    <w:p w14:paraId="010D71FB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"Responding to comments at 11pm is not part of your service agreement. LYRA means it never has to be."</w:t>
      </w:r>
    </w:p>
    <w:p w14:paraId="7BDA585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"You charge for strategy. Not for typing replies at midnight. Stop doing the work you should be charging for."</w:t>
      </w:r>
    </w:p>
    <w:p w14:paraId="027BD741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3FD88F1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SMB-TARGETED EXAMPLES</w:t>
      </w:r>
    </w:p>
    <w:p w14:paraId="107B657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"You posted at 8am. By 9am there were 23 comments. You saw them at 6pm. LYRA would have replied by 8:04."</w:t>
      </w:r>
    </w:p>
    <w:p w14:paraId="68F03D8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"Your competitor has the same product as you. They respond to every comment. You respond to some. That is the entire difference."</w:t>
      </w:r>
    </w:p>
    <w:p w14:paraId="63753FD4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41E956A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ENTERPRISE-TARGETED EXAMPLES</w:t>
      </w:r>
    </w:p>
    <w:p w14:paraId="4456BE7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"One off-brand reply can undo 6 months of brand work. LYRA never goes off-script."</w:t>
      </w:r>
    </w:p>
    <w:p w14:paraId="4ED6264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"Your brand guidelines took 3 months to write. LYRA reads them in 2 minutes and enforces them automatically."</w:t>
      </w:r>
    </w:p>
    <w:p w14:paraId="0887A1CE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565702CC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Pillar 4 — Signal Intelligence</w:t>
      </w:r>
    </w:p>
    <w:p w14:paraId="63133754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Thought leadership. Original takes on the social media landscape, engagement data, and the future of AI in marketing. This pillar builds authority with no product sell.</w:t>
      </w:r>
    </w:p>
    <w:p w14:paraId="733E8EF1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EXAMPLE POSTS</w:t>
      </w:r>
    </w:p>
    <w:p w14:paraId="41FEB64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"Comment response rates dropped 31% last year. Not because brands stopped caring. Because volume made it impossible."</w:t>
      </w:r>
    </w:p>
    <w:p w14:paraId="63A4807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"The brands winning on social in 2026 aren't posting more. They're responding faster."</w:t>
      </w:r>
    </w:p>
    <w:p w14:paraId="38E11C9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Monthly Signal Report: 3 data points on social engagement trends. No commentary needed. The data speaks.</w:t>
      </w:r>
    </w:p>
    <w:p w14:paraId="2F119728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50E0A103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lastRenderedPageBreak/>
        <w:t>Waitlist-Specific Content</w:t>
      </w:r>
    </w:p>
    <w:p w14:paraId="548DD4DE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 Phases 1 and 2, every piece of content should have a logical path to the waitlist. This does not mean hard-selling in every post. It means the bio, the link, and occasional direct CTAs do the conversion work while the content does the awareness work.</w:t>
      </w:r>
    </w:p>
    <w:p w14:paraId="602C2E4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9F732C8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WAITLIST CTA POSTS (1 PER WEEK MAXIMUM — LINKEDIN + INSTAGRAM)</w:t>
      </w:r>
    </w:p>
    <w:p w14:paraId="3B63DAD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"LYRA launches soon. We're taking early access requests now. The link is in the bio." — No urgency performance. Just a fact.</w:t>
      </w:r>
    </w:p>
    <w:p w14:paraId="00CFBFE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"Early access is open to agencies and freelancers first. If that's you, the waitlist is in the bio."</w:t>
      </w:r>
    </w:p>
    <w:p w14:paraId="3D00D6A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"We're building something that has not existed before. If you want to be among the first to use it, the link is below."</w:t>
      </w:r>
    </w:p>
    <w:p w14:paraId="6ED2DA2A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Content Calendar — Sample Week (Phase 2)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12"/>
        <w:gridCol w:w="1169"/>
        <w:gridCol w:w="1521"/>
        <w:gridCol w:w="1045"/>
        <w:gridCol w:w="4939"/>
      </w:tblGrid>
      <w:tr w:rsidR="006B7712" w:rsidRPr="00D66081" w14:paraId="3156B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A086DC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DAY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924B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PLATFORM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B2791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PILLAR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5DD384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C6026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POST CONCEPT</w:t>
            </w:r>
          </w:p>
        </w:tc>
      </w:tr>
      <w:tr w:rsidR="006B7712" w:rsidRPr="00D66081" w14:paraId="34CC130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07383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Mon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0385A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LinkedIn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2BD11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Category Leadership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01C66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Long post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26710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"Comment volume grew 340% in 3 years. Headcount didn't. The maths was always going to break." — 750 words on the engagement gap.</w:t>
            </w:r>
          </w:p>
        </w:tc>
      </w:tr>
      <w:tr w:rsidR="006B7712" w:rsidRPr="00D66081" w14:paraId="7F7BF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02F7C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Tue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E8F11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Instagram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7546F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Product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F214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Reel 30s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1C948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AI responding to 10 different comment types. Dark UI. Text overlays. No voiceover. LYRA logo end card.</w:t>
            </w:r>
          </w:p>
        </w:tc>
      </w:tr>
      <w:tr w:rsidR="006B7712" w:rsidRPr="00D66081" w14:paraId="1EEEC97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C38E3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Tue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3496F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1908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Category Leadership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614C8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Short post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C0A7B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"Scheduling is a solved problem. Engagement at scale is not." — 3 lines. No hashtags.</w:t>
            </w:r>
          </w:p>
        </w:tc>
      </w:tr>
      <w:tr w:rsidR="006B7712" w:rsidRPr="00D66081" w14:paraId="1858235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B3844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Wed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E5FAB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LinkedIn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D052C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Signal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3EE9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Data post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4D1F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3 social engagement statistics. No commentary. No product mention. Pure signal.</w:t>
            </w:r>
          </w:p>
        </w:tc>
      </w:tr>
      <w:tr w:rsidR="006B7712" w:rsidRPr="00D66081" w14:paraId="31E3E78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8515B7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42E8BF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Instagram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BB80B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Audience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465A2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Static 1:1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FD6A4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Agency targeting. "1 account manager. 12 clients. 3,200 comments last month." Dark bg. Platinum text. Bio CTA.</w:t>
            </w:r>
          </w:p>
        </w:tc>
      </w:tr>
      <w:tr w:rsidR="006B7712" w:rsidRPr="00D66081" w14:paraId="69BABD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F364B4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Thu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F210A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X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766D5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Audience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4CF6F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Short post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AC796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"Responding to comments at 11pm is not part of your service agreement." — Freelancer angle.</w:t>
            </w:r>
          </w:p>
        </w:tc>
      </w:tr>
      <w:tr w:rsidR="006B7712" w:rsidRPr="00D66081" w14:paraId="3A1D82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F5C0B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Fri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EE719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LinkedIn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886A2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Product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5DFC4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Long post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A488B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How the brand intelligence engine works. No jargon. Outcome-led. Waitlist CTA at the end.</w:t>
            </w:r>
          </w:p>
        </w:tc>
      </w:tr>
      <w:tr w:rsidR="006B7712" w:rsidRPr="00D66081" w14:paraId="303793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9183DA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Fri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0153A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Instagram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F32BC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Product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E3194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Static 4:5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4E9F0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Brand voice example. Side-by-side: generic AI reply vs LYRA brand-intelligent reply.</w:t>
            </w:r>
          </w:p>
        </w:tc>
      </w:tr>
    </w:tbl>
    <w:p w14:paraId="5F19EC6C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008FDF14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Hashtag Strategy</w:t>
      </w:r>
    </w:p>
    <w:p w14:paraId="2A6DAEB3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INSTAGRAM — 3–5 PER POST</w:t>
      </w:r>
    </w:p>
    <w:p w14:paraId="4CD3D7D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#LYRA  #SocialAtSignalStrength (always include both)</w:t>
      </w:r>
    </w:p>
    <w:p w14:paraId="760CAED4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Rotate 2–3 from: #SocialMediaMarketing  #MarketingAgency  #AIMarketing  #SocialMediaManagement  #MarketingAutomation  #AgencyLife  #FreelanceMarketing  #SmallBusinessMarketing</w:t>
      </w:r>
    </w:p>
    <w:p w14:paraId="5F9C016F" w14:textId="77777777" w:rsidR="006B7712" w:rsidRDefault="006B7712" w:rsidP="008D5662">
      <w:pPr>
        <w:jc w:val="both"/>
        <w:rPr>
          <w:rFonts w:ascii="Gadugi" w:hAnsi="Gadugi"/>
          <w:color w:val="auto"/>
        </w:rPr>
      </w:pPr>
    </w:p>
    <w:p w14:paraId="6FCDB251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2018DA09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3978006D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020360B1" w14:textId="77777777" w:rsidR="00D66081" w:rsidRPr="00D66081" w:rsidRDefault="00D66081" w:rsidP="008D5662">
      <w:pPr>
        <w:jc w:val="both"/>
        <w:rPr>
          <w:rFonts w:ascii="Gadugi" w:hAnsi="Gadugi"/>
          <w:color w:val="auto"/>
        </w:rPr>
      </w:pPr>
    </w:p>
    <w:p w14:paraId="7EEFFA6E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lastRenderedPageBreak/>
        <w:t>LINKEDIN — NO HASHTAGS</w:t>
      </w:r>
    </w:p>
    <w:p w14:paraId="57673882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LinkedIn hashtags reduce organic reach. Do not use them. The content must travel on its own merit.</w:t>
      </w:r>
    </w:p>
    <w:p w14:paraId="2DEFB875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0842330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X / TWITTER — NO HASHTAGS</w:t>
      </w:r>
    </w:p>
    <w:p w14:paraId="4846DB9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Hashtags on X dilute the signal. LYRA does not use them. Precise text performs better without them.</w:t>
      </w:r>
    </w:p>
    <w:p w14:paraId="616383C0" w14:textId="77777777" w:rsidR="006B7712" w:rsidRDefault="006B7712" w:rsidP="008D5662">
      <w:pPr>
        <w:jc w:val="both"/>
        <w:rPr>
          <w:rFonts w:ascii="Gadugi" w:hAnsi="Gadugi"/>
          <w:color w:val="auto"/>
        </w:rPr>
      </w:pPr>
    </w:p>
    <w:p w14:paraId="3F6C1813" w14:textId="77777777" w:rsidR="00D66081" w:rsidRPr="00D66081" w:rsidRDefault="00D66081" w:rsidP="008D5662">
      <w:pPr>
        <w:jc w:val="both"/>
        <w:rPr>
          <w:rFonts w:ascii="Gadugi" w:hAnsi="Gadugi"/>
          <w:color w:val="auto"/>
        </w:rPr>
      </w:pPr>
    </w:p>
    <w:p w14:paraId="04E8A24E" w14:textId="08A235C2" w:rsidR="00D66081" w:rsidRPr="00D66081" w:rsidRDefault="00000000" w:rsidP="00D66081">
      <w:pPr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t>04  —  PAID SOCIAL STRATEGY</w:t>
      </w:r>
    </w:p>
    <w:p w14:paraId="6EFFD661" w14:textId="7A4D5CA8" w:rsidR="006B7712" w:rsidRPr="00D66081" w:rsidRDefault="00000000" w:rsidP="00D66081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auto"/>
          <w:sz w:val="40"/>
          <w:szCs w:val="40"/>
        </w:rPr>
        <w:t>Paid Social — Meta (Facebook + Instagram)</w:t>
      </w:r>
    </w:p>
    <w:p w14:paraId="67D04B1C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With a sub-$3,000 total monthly budget split across Meta and Google, precision is non-negotiable. Every campaign must serve a clear purpose. Nothing runs without a defined conversion event to optimise against.</w:t>
      </w:r>
    </w:p>
    <w:p w14:paraId="3CDE6563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3AE4563D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t>Budget recommendation: allocate $1,200–$1,500/month to Meta. Reserve the remainder for Google Ads. In Phase 2, reduce Meta to $500–700/month and do not activate Google yet.</w:t>
      </w:r>
    </w:p>
    <w:p w14:paraId="64CD42BE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31865209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Phase-by-Phase Budget Allocation — Meta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39"/>
        <w:gridCol w:w="845"/>
        <w:gridCol w:w="1594"/>
        <w:gridCol w:w="1594"/>
        <w:gridCol w:w="3414"/>
      </w:tblGrid>
      <w:tr w:rsidR="006B7712" w:rsidRPr="00D66081" w14:paraId="57CCE47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05E30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E399D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WEEKS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9201E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META BUDGET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60069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GOOGLE BUDGET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9722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RATIONALE</w:t>
            </w:r>
          </w:p>
        </w:tc>
      </w:tr>
      <w:tr w:rsidR="006B7712" w:rsidRPr="00D66081" w14:paraId="35DF7BC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664A3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Phase 1 — Signal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3A837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1–4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D2316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BD95F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2F912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Build organic. Zero paid.</w:t>
            </w:r>
          </w:p>
        </w:tc>
      </w:tr>
      <w:tr w:rsidR="006B7712" w:rsidRPr="00D66081" w14:paraId="771F669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9B49A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Phase 2 — Intelligence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65111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5–8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14C6FA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$500–$700/</w:t>
            </w:r>
            <w:proofErr w:type="spellStart"/>
            <w:r w:rsidRPr="00D66081">
              <w:rPr>
                <w:rFonts w:ascii="Gadugi" w:hAnsi="Gadugi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640F2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A6B29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Amplify organic. Build audiences. No Google yet.</w:t>
            </w:r>
          </w:p>
        </w:tc>
      </w:tr>
      <w:tr w:rsidR="006B7712" w:rsidRPr="00D66081" w14:paraId="358983E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AF66C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Phase 3 — Launch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05C11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9–12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CCA9E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$1,200/</w:t>
            </w:r>
            <w:proofErr w:type="spellStart"/>
            <w:r w:rsidRPr="00D66081">
              <w:rPr>
                <w:rFonts w:ascii="Gadugi" w:hAnsi="Gadugi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9EDF0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$1,200/</w:t>
            </w:r>
            <w:proofErr w:type="spellStart"/>
            <w:r w:rsidRPr="00D66081">
              <w:rPr>
                <w:rFonts w:ascii="Gadugi" w:hAnsi="Gadugi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DE0C4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Full funnel. All channels. Maximum conversion push.</w:t>
            </w:r>
          </w:p>
        </w:tc>
      </w:tr>
      <w:tr w:rsidR="006B7712" w:rsidRPr="00D66081" w14:paraId="0ED8889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96817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Phase 4 — Activation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F1D42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13–16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64A3E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$1,200–$1,500/</w:t>
            </w:r>
            <w:proofErr w:type="spellStart"/>
            <w:r w:rsidRPr="00D66081">
              <w:rPr>
                <w:rFonts w:ascii="Gadugi" w:hAnsi="Gadugi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EF9BB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$1,200–$1,500/</w:t>
            </w:r>
            <w:proofErr w:type="spellStart"/>
            <w:r w:rsidRPr="00D66081">
              <w:rPr>
                <w:rFonts w:ascii="Gadugi" w:hAnsi="Gadugi"/>
                <w:sz w:val="18"/>
                <w:szCs w:val="18"/>
              </w:rPr>
              <w:t>mo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34D4E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Optimise and scale winners.</w:t>
            </w:r>
          </w:p>
        </w:tc>
      </w:tr>
    </w:tbl>
    <w:p w14:paraId="23FC1D09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19F2AD80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Campaign Architecture — Meta (Phase 3 onwards)</w:t>
      </w:r>
    </w:p>
    <w:p w14:paraId="0DF6C911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Three campaigns. Each serves a distinct funnel stage. Each has its own creative, audience, and bidding strategy.</w:t>
      </w:r>
    </w:p>
    <w:p w14:paraId="4F8C422E" w14:textId="77777777" w:rsidR="006B7712" w:rsidRPr="00D66081" w:rsidRDefault="006B7712" w:rsidP="008D5662">
      <w:pPr>
        <w:jc w:val="both"/>
        <w:rPr>
          <w:rFonts w:ascii="Gadugi" w:hAnsi="Gadugi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85"/>
        <w:gridCol w:w="1562"/>
        <w:gridCol w:w="1836"/>
        <w:gridCol w:w="3152"/>
        <w:gridCol w:w="1051"/>
      </w:tblGrid>
      <w:tr w:rsidR="006B7712" w:rsidRPr="00D66081" w14:paraId="496967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3B09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CAMPAIGN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E2B189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OBJECTIVE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5BB42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AUDIENCE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1BC8D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CREATIVE FOCUS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F587D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BUDGET</w:t>
            </w:r>
          </w:p>
        </w:tc>
      </w:tr>
      <w:tr w:rsidR="006B7712" w:rsidRPr="00D66081" w14:paraId="15A954F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A8E16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LYRA — Awareness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DCDA8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Reach + Video Views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BB8554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Cold: Interest targeting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AC04F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Problem framing. Category definition. No product sell.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746795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25% ($300)</w:t>
            </w:r>
          </w:p>
        </w:tc>
      </w:tr>
      <w:tr w:rsidR="006B7712" w:rsidRPr="00D66081" w14:paraId="3B84E63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C2CA20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LYRA — Consideration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51BA4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Traffic / Lead Gen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63B1F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Warm: Site visitors + Engagers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F6D4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Product demonstration. Brand intelligence engine. Capability proof.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FF419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40% ($480)</w:t>
            </w:r>
          </w:p>
        </w:tc>
      </w:tr>
      <w:tr w:rsidR="006B7712" w:rsidRPr="00D66081" w14:paraId="736B5C6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7FF4E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LYRA — Conversion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38C4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Conversions (Trial)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8A30F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Hot: Retargeting — last 7 days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85B9E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Direct response. Trial CTA. Remove objections. Single message.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3A30B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35% ($420)</w:t>
            </w:r>
          </w:p>
        </w:tc>
      </w:tr>
    </w:tbl>
    <w:p w14:paraId="78C4D4A6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321EE09D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t>Total Meta Phase 3: ~$1,200/month. Adjust ratios based on Phase 2 learning — if retargeting pool is small, move budget from Conversion to Awareness.</w:t>
      </w:r>
    </w:p>
    <w:p w14:paraId="0F694B25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1F7D4E81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Audience Targeting</w:t>
      </w:r>
    </w:p>
    <w:p w14:paraId="2539617D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Cold Audiences — Interest Targeting</w:t>
      </w:r>
    </w:p>
    <w:p w14:paraId="255DBBD9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SEGMENT: AGENCIES + FREELANCERS</w:t>
      </w:r>
    </w:p>
    <w:p w14:paraId="17FC399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Job titles: Social Media Manager, Content Manager, Agency Owner, Account Manager, Digital Strategist, Freelance Marketer</w:t>
      </w:r>
    </w:p>
    <w:p w14:paraId="423A33D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Interests: Social Media Marketing, Content Marketing, Digital Marketing, Marketing Automation, HubSpot, Hootsuite, Buffer</w:t>
      </w:r>
    </w:p>
    <w:p w14:paraId="4DE2AA3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Demographics: 25–45, English-speaking markets, all genders</w:t>
      </w:r>
    </w:p>
    <w:p w14:paraId="0BA9299F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73AE753A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SEGMENT: SMBS</w:t>
      </w:r>
    </w:p>
    <w:p w14:paraId="06D4225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Behaviours: Small Business Owner, Self-employed</w:t>
      </w:r>
    </w:p>
    <w:p w14:paraId="133534C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Interests: Entrepreneurship, Small Business, Instagram for Business, Facebook for Business</w:t>
      </w:r>
    </w:p>
    <w:p w14:paraId="7B3758D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Demographics: 28–55, English-speaking markets</w:t>
      </w:r>
    </w:p>
    <w:p w14:paraId="1558FF9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250F2BC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SEGMENT: ENTERPRISE</w:t>
      </w:r>
    </w:p>
    <w:p w14:paraId="467CCB5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Job titles: Marketing Director, Head of Marketing, VP Marketing, Brand Manager, Communications Manager</w:t>
      </w:r>
    </w:p>
    <w:p w14:paraId="3C91DFE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Company size: 50–500 employees (available via LinkedIn audience network — use if activating LinkedIn ads later)</w:t>
      </w:r>
    </w:p>
    <w:p w14:paraId="4346D70A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0FB470BB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LOOKALIKE AUDIENCES (PHASE 4 — BUILD AS DATA ACCUMULATES)</w:t>
      </w:r>
    </w:p>
    <w:p w14:paraId="18555E1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1% lookalike of trial signups (most valuable — build first)</w:t>
      </w:r>
    </w:p>
    <w:p w14:paraId="1E07A65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1% lookalike of waitlist email list (upload as Custom Audience)</w:t>
      </w:r>
    </w:p>
    <w:p w14:paraId="26855FD4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1–3% lookalike of Instagram engagers</w:t>
      </w:r>
    </w:p>
    <w:p w14:paraId="65BA0408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C3993B4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Warm Audiences — Mid Funnel</w:t>
      </w:r>
    </w:p>
    <w:p w14:paraId="37E4305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Website visitors — last 30 days (exclude converters)</w:t>
      </w:r>
    </w:p>
    <w:p w14:paraId="481F4C2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Instagram profile engagers — last 60 days</w:t>
      </w:r>
    </w:p>
    <w:p w14:paraId="73BA3AA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Facebook page engagers — last 60 days</w:t>
      </w:r>
    </w:p>
    <w:p w14:paraId="4A681BF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Video viewers — watched 50%+ of any video ad</w:t>
      </w:r>
    </w:p>
    <w:p w14:paraId="17068929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70C8B1F9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Hot Retargeting — Bottom of Funnel</w:t>
      </w:r>
    </w:p>
    <w:p w14:paraId="5E60939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Website visitors — last 7 days (exclude converters)</w:t>
      </w:r>
    </w:p>
    <w:p w14:paraId="3A0BFF7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Pricing page visitors — last 14 days (highest intent)</w:t>
      </w:r>
    </w:p>
    <w:p w14:paraId="79548E15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Waitlist page visitors who did not complete signup</w:t>
      </w:r>
    </w:p>
    <w:p w14:paraId="3BDBC69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People who started but abandoned the trial signup flow</w:t>
      </w:r>
    </w:p>
    <w:p w14:paraId="795F998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FB6818F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44BEB0EF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45BE28AE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3F21CF48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6B293F86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22A369DF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6390B83D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lastRenderedPageBreak/>
        <w:t>Creative Strategy — Meta</w:t>
      </w:r>
    </w:p>
    <w:p w14:paraId="41F8D600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All Meta creative must be visually indistinguishable from LYRA's organic content. Near-black backgrounds. Platinum text. If the creative could be mistaken for a Hootsuite or Buffer ad, it is wrong. LYRA does not use gradients. LYRA does not use purple. LYRA does not use stock photography.</w:t>
      </w:r>
    </w:p>
    <w:p w14:paraId="02368FAD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023292E1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Creative Format Mix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48"/>
        <w:gridCol w:w="1560"/>
        <w:gridCol w:w="1376"/>
        <w:gridCol w:w="1041"/>
        <w:gridCol w:w="4261"/>
      </w:tblGrid>
      <w:tr w:rsidR="006B7712" w:rsidRPr="00D66081" w14:paraId="4FF3443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39699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FORMAT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A951BB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FUNNEL STAGE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545D4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PLACEMENT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BFA1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PRIORITY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05F0C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CREATIVE CONCEPT</w:t>
            </w:r>
          </w:p>
        </w:tc>
      </w:tr>
      <w:tr w:rsidR="006B7712" w:rsidRPr="00D66081" w14:paraId="12A6BE1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C826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Static 1:1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7307B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 tiers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FB41E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Feed (FB + IG)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1C3FF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CFBD8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Dark bg. Single statistic or headline in platinum. LYRA mark bottom-right. No clutter.</w:t>
            </w:r>
          </w:p>
        </w:tc>
      </w:tr>
      <w:tr w:rsidR="006B7712" w:rsidRPr="00D66081" w14:paraId="1651DD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D7F86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Video 9:16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60BAF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Awareness + Mid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F271A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Stories + Reels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FDC86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High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FD5FD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30s product demo. AI responding in real time. Text overlays. No voiceover. Dark UI.</w:t>
            </w:r>
          </w:p>
        </w:tc>
      </w:tr>
      <w:tr w:rsidR="006B7712" w:rsidRPr="00D66081" w14:paraId="2C5E3A1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B1D5E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Carousel 1:1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68685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Consideration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76E45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Feed (FB + IG)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237DB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9A4BE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4–6 cards. Card 1: The problem. Cards 2–4: LYRA solution. Card 5: CTA. Dark throughout.</w:t>
            </w:r>
          </w:p>
        </w:tc>
      </w:tr>
      <w:tr w:rsidR="006B7712" w:rsidRPr="00D66081" w14:paraId="797C60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E6D95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Static 4:5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2CFB2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Conversion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CAB0BF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Feed (FB + IG)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F7AB1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Medium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06ABA5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Direct response. Strong single headline. "Start your free trial." One CTA. Nothing else.</w:t>
            </w:r>
          </w:p>
        </w:tc>
      </w:tr>
    </w:tbl>
    <w:p w14:paraId="337D732B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EB8051F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Ad Copy Framework</w:t>
      </w:r>
    </w:p>
    <w:p w14:paraId="24A96190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TOP OF FUNNEL — PROBLEM FRAMING (NEVER SELL THE PRODUCT)</w:t>
      </w:r>
    </w:p>
    <w:p w14:paraId="111088F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"Your competitors’ AI responded to 12,000 comments last week. Your team responded to 47."</w:t>
      </w:r>
    </w:p>
    <w:p w14:paraId="426403D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"Social media management is scheduling content. Social media intelligence is responding to it. Most tools do the first. None do the second."</w:t>
      </w:r>
    </w:p>
    <w:p w14:paraId="11F31B5B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"47 clients. 2,400 comments per month. 1 account manager. The maths does not work."</w:t>
      </w:r>
    </w:p>
    <w:p w14:paraId="366D2EE7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5AD1A47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MID FUNNEL — CAPABILITY DEMONSTRATION</w:t>
      </w:r>
    </w:p>
    <w:p w14:paraId="2CD5DEC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"LYRA learns your client’s brand voice in 2 minutes. Every response it drafts sounds exactly like them."</w:t>
      </w:r>
    </w:p>
    <w:p w14:paraId="23D028A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"Every comment responded to. Every review addressed. Every DM answered. Always on-brand. 24 hours a day."</w:t>
      </w:r>
    </w:p>
    <w:p w14:paraId="03B33BA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"This is what LYRA wrote in response to a 1-star review. The client approved it in 4 seconds."</w:t>
      </w:r>
    </w:p>
    <w:p w14:paraId="0E04FC25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7049D5EE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BOTTOM OF FUNNEL — DIRECT RESPONSE</w:t>
      </w:r>
    </w:p>
    <w:p w14:paraId="5BA0F80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"14 days free. See LYRA learn your brand. No credit card required."</w:t>
      </w:r>
    </w:p>
    <w:p w14:paraId="49582C6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"Start your free trial. Cancel any time. No questions."</w:t>
      </w:r>
    </w:p>
    <w:p w14:paraId="56ABB7D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"Your waitlist spot is reserved. Activate your trial now."</w:t>
      </w:r>
    </w:p>
    <w:p w14:paraId="14B99AB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F702004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A/B Testing Protocol — Meta</w:t>
      </w:r>
    </w:p>
    <w:p w14:paraId="7B88F744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With limited budget, testing must be disciplined. Run one test at a time. Minimum 7 days per test. Do not optimise prematurely.</w:t>
      </w:r>
    </w:p>
    <w:p w14:paraId="5082E649" w14:textId="77777777" w:rsidR="006B7712" w:rsidRDefault="006B7712" w:rsidP="008D5662">
      <w:pPr>
        <w:jc w:val="both"/>
        <w:rPr>
          <w:rFonts w:ascii="Gadugi" w:hAnsi="Gadugi"/>
          <w:color w:val="auto"/>
        </w:rPr>
      </w:pPr>
    </w:p>
    <w:p w14:paraId="429E3233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642EE682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2682840A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1EDBAD4B" w14:textId="77777777" w:rsidR="00D66081" w:rsidRDefault="00D66081" w:rsidP="008D5662">
      <w:pPr>
        <w:jc w:val="both"/>
        <w:rPr>
          <w:rFonts w:ascii="Gadugi" w:hAnsi="Gadugi"/>
          <w:color w:val="auto"/>
        </w:rPr>
      </w:pPr>
    </w:p>
    <w:p w14:paraId="00B96153" w14:textId="77777777" w:rsidR="00D66081" w:rsidRPr="00D66081" w:rsidRDefault="00D66081" w:rsidP="008D5662">
      <w:pPr>
        <w:jc w:val="both"/>
        <w:rPr>
          <w:rFonts w:ascii="Gadugi" w:hAnsi="Gadugi"/>
          <w:color w:val="auto"/>
        </w:rPr>
      </w:pPr>
    </w:p>
    <w:p w14:paraId="48C95EA7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PRIORITY TEST SEQUENCE</w:t>
      </w:r>
    </w:p>
    <w:p w14:paraId="7041083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Test 1 (Phase 2): Problem-framing headline vs. benefit-led headline. Measure: CTR.</w:t>
      </w:r>
    </w:p>
    <w:p w14:paraId="09E597E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Test 2 (Phase 3): Video 9:16 vs. static 1:1. Measure: Cost per landing page view.</w:t>
      </w:r>
    </w:p>
    <w:p w14:paraId="4802268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Test 3 (Phase 3): Interest targeting vs. Advantage+ audience. Measure: CPA.</w:t>
      </w:r>
    </w:p>
    <w:p w14:paraId="158C00A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Test 4 (Phase 4): "Free trial" CTA vs. "Join the waitlist" CTA. Measure: Conversion rate.</w:t>
      </w:r>
    </w:p>
    <w:p w14:paraId="3702B036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0C2AAB0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7D2EC667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KPIs — Meta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34"/>
        <w:gridCol w:w="928"/>
        <w:gridCol w:w="2115"/>
        <w:gridCol w:w="1835"/>
        <w:gridCol w:w="1974"/>
      </w:tblGrid>
      <w:tr w:rsidR="006B7712" w:rsidRPr="00D66081" w14:paraId="50BCFC4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E65D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16A04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STAGE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FD18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2 TARGET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E727E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3 TARGET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F2914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ACTION IF MISSED</w:t>
            </w:r>
          </w:p>
        </w:tc>
      </w:tr>
      <w:tr w:rsidR="006B7712" w:rsidRPr="00D66081" w14:paraId="6F1952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2730A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CPM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82FA2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C3382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$20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4F154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$18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F0131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Narrow audience</w:t>
            </w:r>
          </w:p>
        </w:tc>
      </w:tr>
      <w:tr w:rsidR="006B7712" w:rsidRPr="00D66081" w14:paraId="4FD653B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7C80E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CTR (Link)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6A259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31D00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Above 1.2%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05736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Above 1.5%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2A1E3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Refresh creative</w:t>
            </w:r>
          </w:p>
        </w:tc>
      </w:tr>
      <w:tr w:rsidR="006B7712" w:rsidRPr="00D66081" w14:paraId="0A3DF2F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C555EC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Cost per LPV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0E77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MoF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5C492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$3.50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6F01E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$2.50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BA8151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Test new creative</w:t>
            </w:r>
          </w:p>
        </w:tc>
      </w:tr>
      <w:tr w:rsidR="006B7712" w:rsidRPr="00D66081" w14:paraId="14CF9E0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EBEE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CPA (Trial/Waitlist)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0D8CB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proofErr w:type="spellStart"/>
            <w:r w:rsidRPr="00D66081">
              <w:rPr>
                <w:rFonts w:ascii="Gadugi" w:hAnsi="Gadugi"/>
                <w:sz w:val="18"/>
                <w:szCs w:val="18"/>
              </w:rPr>
              <w:t>BoF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DC0D3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$15 (waitlist)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4F2D9E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$40 (trial)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39F641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Pause + retest</w:t>
            </w:r>
          </w:p>
        </w:tc>
      </w:tr>
      <w:tr w:rsidR="006B7712" w:rsidRPr="00D66081" w14:paraId="752BD268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EE139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Frequency (Retargeting)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723F4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proofErr w:type="spellStart"/>
            <w:r w:rsidRPr="00D66081">
              <w:rPr>
                <w:rFonts w:ascii="Gadugi" w:hAnsi="Gadugi"/>
                <w:sz w:val="18"/>
                <w:szCs w:val="18"/>
              </w:rPr>
              <w:t>BoF</w:t>
            </w:r>
            <w:proofErr w:type="spellEnd"/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F356B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2–4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51CFE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3–6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BA146F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Expand audience</w:t>
            </w:r>
          </w:p>
        </w:tc>
      </w:tr>
    </w:tbl>
    <w:p w14:paraId="2D33E2FB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3A97931F" w14:textId="72214F53" w:rsidR="006B7712" w:rsidRPr="00D66081" w:rsidRDefault="006B7712" w:rsidP="008D5662">
      <w:pPr>
        <w:jc w:val="both"/>
        <w:rPr>
          <w:rFonts w:ascii="Gadugi" w:hAnsi="Gadugi"/>
        </w:rPr>
      </w:pPr>
    </w:p>
    <w:p w14:paraId="63F3E13B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t>05  —  GOOGLE ADS STRATEGY</w:t>
      </w:r>
    </w:p>
    <w:p w14:paraId="1E146D87" w14:textId="77777777" w:rsidR="006B7712" w:rsidRPr="00D66081" w:rsidRDefault="00000000" w:rsidP="008D5662">
      <w:pPr>
        <w:pStyle w:val="Heading1"/>
        <w:pBdr>
          <w:bottom w:val="single" w:sz="4" w:space="6" w:color="333333"/>
        </w:pBd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Ads Strategy</w:t>
      </w:r>
    </w:p>
    <w:p w14:paraId="10BA8666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Ads is activated in Phase 3 only. Before launch, the search volume for "LYRA" does not exist. Spending on branded search pre-launch wastes budget. From launch week onwards, Google captures the high-intent demand that Meta creates.</w:t>
      </w:r>
    </w:p>
    <w:p w14:paraId="5EC2ACED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D70F0F0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t>With under $3,000 total budget, Google and Meta share equally from Phase 3. Google budget: ~$1,200/month. Do not attempt to run Google Ads in Phases 1 or 2.</w:t>
      </w:r>
    </w:p>
    <w:p w14:paraId="20D81629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CD6D6D3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Account Structure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2"/>
        <w:gridCol w:w="1501"/>
        <w:gridCol w:w="2066"/>
        <w:gridCol w:w="1200"/>
        <w:gridCol w:w="2767"/>
      </w:tblGrid>
      <w:tr w:rsidR="006B7712" w:rsidRPr="00D66081" w14:paraId="7268426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C0B6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CAMPAIGN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4E7BC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TYPE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F084B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MATCH TYPES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1776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BUDGET SHARE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EF0A3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PRIMARY GOAL</w:t>
            </w:r>
          </w:p>
        </w:tc>
      </w:tr>
      <w:tr w:rsidR="006B7712" w:rsidRPr="00D66081" w14:paraId="006DFEB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4C8B33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Brand — LYRA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F8B8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Search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E7EE3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Exact + Phrase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7AA94B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10% ($120)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617F71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Protect brand. IS &gt; 90%. Low CPC.</w:t>
            </w:r>
          </w:p>
        </w:tc>
      </w:tr>
      <w:tr w:rsidR="006B7712" w:rsidRPr="00D66081" w14:paraId="587A9D2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D0E35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Category — Social Tools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AEFB1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Search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E38F5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Phrase + Broad Match (Optimised)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DCC1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40% ($480)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08AD0D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Capture in-market searches. Drive trial signups.</w:t>
            </w:r>
          </w:p>
        </w:tc>
      </w:tr>
      <w:tr w:rsidR="006B7712" w:rsidRPr="00D66081" w14:paraId="2C37BF4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EB9AD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Conquest — Competitors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A0E4E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Search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E79686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Exact + Phrase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A7EB8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30% ($360)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F0349E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Intercept competitor searches. Convert switchers.</w:t>
            </w:r>
          </w:p>
        </w:tc>
      </w:tr>
      <w:tr w:rsidR="006B7712" w:rsidRPr="00D66081" w14:paraId="3512385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B1A06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proofErr w:type="spellStart"/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PMax</w:t>
            </w:r>
            <w:proofErr w:type="spellEnd"/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 xml:space="preserve"> — Trial Signups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664075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Performance Max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7B09D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AI-driven (all inventory)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3590D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20% ($240)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034F9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Expand reach across all Google inventory. Add Phase 4.</w:t>
            </w:r>
          </w:p>
        </w:tc>
      </w:tr>
    </w:tbl>
    <w:p w14:paraId="17092B11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3D93E496" w14:textId="62D76CEA" w:rsidR="008D5662" w:rsidRPr="00D66081" w:rsidRDefault="00000000" w:rsidP="00D66081">
      <w:pPr>
        <w:spacing w:before="80"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t xml:space="preserve">Delay Performance Max until 50+ conversions are recorded. Before that threshold, </w:t>
      </w:r>
      <w:proofErr w:type="spellStart"/>
      <w:r w:rsidRPr="00D66081">
        <w:rPr>
          <w:rFonts w:ascii="Gadugi" w:hAnsi="Gadugi"/>
          <w:i/>
          <w:iCs/>
          <w:color w:val="auto"/>
          <w:sz w:val="18"/>
          <w:szCs w:val="18"/>
        </w:rPr>
        <w:t>PMax</w:t>
      </w:r>
      <w:proofErr w:type="spellEnd"/>
      <w:r w:rsidRPr="00D66081">
        <w:rPr>
          <w:rFonts w:ascii="Gadugi" w:hAnsi="Gadugi"/>
          <w:i/>
          <w:iCs/>
          <w:color w:val="auto"/>
          <w:sz w:val="18"/>
          <w:szCs w:val="18"/>
        </w:rPr>
        <w:t xml:space="preserve"> optimises poorly and wastes budget. Activate Branded, Category, and Conquest first.</w:t>
      </w:r>
    </w:p>
    <w:p w14:paraId="420F5D46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Keyword Strategy</w:t>
      </w:r>
    </w:p>
    <w:p w14:paraId="627A22D1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Branded Keywords — Protect from Day One</w:t>
      </w:r>
    </w:p>
    <w:p w14:paraId="0296845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"LYRA" — [Exact]</w:t>
      </w:r>
    </w:p>
    <w:p w14:paraId="635FE455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"LYRA social media" — [Phrase]</w:t>
      </w:r>
    </w:p>
    <w:p w14:paraId="70C76BD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"LYRA AI" — [Phrase]</w:t>
      </w:r>
    </w:p>
    <w:p w14:paraId="2D811B95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"lyraonline.ai" — [Exact]</w:t>
      </w:r>
    </w:p>
    <w:p w14:paraId="4D0BDC0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"LYRA review" — [Exact]</w:t>
      </w:r>
    </w:p>
    <w:p w14:paraId="5B03C0AB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3A0343B4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Non-Branded — High Intent Category Keywords</w:t>
      </w:r>
    </w:p>
    <w:p w14:paraId="2A49133A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PRIMARY CLUSTERS (START HERE)</w:t>
      </w:r>
    </w:p>
    <w:p w14:paraId="507372C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"social media management tool" — [Phrase]</w:t>
      </w:r>
    </w:p>
    <w:p w14:paraId="780847C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"AI social media software" — [Phrase]</w:t>
      </w:r>
    </w:p>
    <w:p w14:paraId="70B5F88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"automate social media responses" — [Phrase]</w:t>
      </w:r>
    </w:p>
    <w:p w14:paraId="100B3FA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"AI comment reply tool" — [Phrase]</w:t>
      </w:r>
    </w:p>
    <w:p w14:paraId="1A96054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"social media tool for agencies" — [Phrase]</w:t>
      </w:r>
    </w:p>
    <w:p w14:paraId="0855F25B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"social media scheduling platform" — [Phrase]</w:t>
      </w:r>
    </w:p>
    <w:p w14:paraId="643F33F2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67B8AF2B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LONG-TAIL HIGH-INTENT (ADD IN PHASE 4)</w:t>
      </w:r>
    </w:p>
    <w:p w14:paraId="3324DFC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 xml:space="preserve">"automate </w:t>
      </w:r>
      <w:proofErr w:type="spellStart"/>
      <w:r w:rsidRPr="00D66081">
        <w:rPr>
          <w:rFonts w:ascii="Gadugi" w:hAnsi="Gadugi"/>
          <w:color w:val="auto"/>
        </w:rPr>
        <w:t>instagram</w:t>
      </w:r>
      <w:proofErr w:type="spellEnd"/>
      <w:r w:rsidRPr="00D66081">
        <w:rPr>
          <w:rFonts w:ascii="Gadugi" w:hAnsi="Gadugi"/>
          <w:color w:val="auto"/>
        </w:rPr>
        <w:t xml:space="preserve"> comment replies"</w:t>
      </w:r>
    </w:p>
    <w:p w14:paraId="28AAE43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"AI social media manager for agencies"</w:t>
      </w:r>
    </w:p>
    <w:p w14:paraId="3F01C78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"social media tool that responds to comments"</w:t>
      </w:r>
    </w:p>
    <w:p w14:paraId="4251678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"best social media management software 2026"</w:t>
      </w:r>
    </w:p>
    <w:p w14:paraId="47FE8BAD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0B414491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Competitor Conquest Keywords</w:t>
      </w:r>
    </w:p>
    <w:p w14:paraId="61F0248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"Hootsuite alternative" — [Exact]</w:t>
      </w:r>
    </w:p>
    <w:p w14:paraId="54B6FFB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"Buffer alternative" — [Exact]</w:t>
      </w:r>
    </w:p>
    <w:p w14:paraId="0B7C650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"Later alternative" — [Phrase]</w:t>
      </w:r>
    </w:p>
    <w:p w14:paraId="3E3B64D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"Sprout Social alternative" — [Exact]</w:t>
      </w:r>
    </w:p>
    <w:p w14:paraId="0798CD5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"best Hootsuite replacement" — [Phrase]</w:t>
      </w:r>
    </w:p>
    <w:p w14:paraId="0C0A941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"social media tool better than Buffer" — [Phrase]</w:t>
      </w:r>
    </w:p>
    <w:p w14:paraId="0CE1130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31A2A125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t>Never include competitor brand names in ad copy — Google Ads policy violation. Target the keyword. Write the ad about LYRA only.</w:t>
      </w:r>
    </w:p>
    <w:p w14:paraId="470CE07B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540CB8EE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NEGATIVE KEYWORDS — APPLY TO ALL CAMPAIGNS</w:t>
      </w:r>
    </w:p>
    <w:p w14:paraId="071F720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"free" (add to negatives unless running free trial specific ad group)</w:t>
      </w:r>
    </w:p>
    <w:p w14:paraId="5C66622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"job", "career", "salary", "internship"</w:t>
      </w:r>
    </w:p>
    <w:p w14:paraId="5ECFD29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"course", "tutorial", "certification", "training"</w:t>
      </w:r>
    </w:p>
    <w:p w14:paraId="65D00BE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"Reddit", "template", "download"</w:t>
      </w:r>
    </w:p>
    <w:p w14:paraId="3BFE538B" w14:textId="77777777" w:rsidR="008D5662" w:rsidRPr="00D66081" w:rsidRDefault="008D5662" w:rsidP="008D5662">
      <w:pPr>
        <w:jc w:val="both"/>
        <w:rPr>
          <w:rFonts w:ascii="Gadugi" w:hAnsi="Gadugi"/>
          <w:color w:val="auto"/>
        </w:rPr>
      </w:pPr>
    </w:p>
    <w:p w14:paraId="4A5ABF28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lastRenderedPageBreak/>
        <w:t>Ad Copy — Google Search</w:t>
      </w:r>
    </w:p>
    <w:p w14:paraId="1664488F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Non-Branded RSA — Category Campaign</w:t>
      </w:r>
    </w:p>
    <w:p w14:paraId="2040666D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HEADLINES (PIN H1 TO POSITION 1)</w:t>
      </w:r>
    </w:p>
    <w:p w14:paraId="61A61A3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H1 [Pin]: AI Social Media Management</w:t>
      </w:r>
    </w:p>
    <w:p w14:paraId="3C48C025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H2: Respond to Comments Automatically</w:t>
      </w:r>
    </w:p>
    <w:p w14:paraId="4E00113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H3: Learn Your Brand Voice in 2 Minutes</w:t>
      </w:r>
    </w:p>
    <w:p w14:paraId="73A0AF7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H4: Built for Agencies and Freelancers</w:t>
      </w:r>
    </w:p>
    <w:p w14:paraId="76791FB4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H5: 14-Day Free Trial — No Card Required</w:t>
      </w:r>
    </w:p>
    <w:p w14:paraId="1FC23FB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H6: The Only Tool That Engages 24/7</w:t>
      </w:r>
    </w:p>
    <w:p w14:paraId="7A141F8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H7: Manage All Clients. One Platform.</w:t>
      </w:r>
    </w:p>
    <w:p w14:paraId="710A977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H8: Always On-Brand. Always Responding.</w:t>
      </w:r>
    </w:p>
    <w:p w14:paraId="3E62BCFA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DESCRIPTIONS</w:t>
      </w:r>
    </w:p>
    <w:p w14:paraId="6CF8949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D1: LYRA learns your brand voice and responds to comments, reviews, and DMs automatically — always on-brand, 24 hours a day.</w:t>
      </w:r>
    </w:p>
    <w:p w14:paraId="17685F0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D2: Designed for agencies managing multiple clients. One platform. Every channel. Full AI autonomy at the level you configure.</w:t>
      </w:r>
    </w:p>
    <w:p w14:paraId="1A12A687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588B3CBE" w14:textId="77777777" w:rsidR="006B7712" w:rsidRPr="00D66081" w:rsidRDefault="00000000" w:rsidP="008D5662">
      <w:pPr>
        <w:pStyle w:val="Heading3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Competitor Conquest RSA</w:t>
      </w:r>
    </w:p>
    <w:p w14:paraId="70A62B99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HEADLINES</w:t>
      </w:r>
    </w:p>
    <w:p w14:paraId="31E37FF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H1 [Pin]: More Than a Scheduling Tool</w:t>
      </w:r>
    </w:p>
    <w:p w14:paraId="7FB142C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H2: AI That Actually Engages</w:t>
      </w:r>
    </w:p>
    <w:p w14:paraId="4E5CC06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H3: Automate Replies. Stay On-Brand.</w:t>
      </w:r>
    </w:p>
    <w:p w14:paraId="574D710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H4: Built for Agency Scale</w:t>
      </w:r>
    </w:p>
    <w:p w14:paraId="50F5017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H5: Start Free. No Card Needed.</w:t>
      </w:r>
    </w:p>
    <w:p w14:paraId="624509D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H6: Scheduling + Engagement in One Platform</w:t>
      </w:r>
    </w:p>
    <w:p w14:paraId="0D985DDF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DESCRIPTIONS</w:t>
      </w:r>
    </w:p>
    <w:p w14:paraId="2955EDC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D1: Most social tools only schedule content. LYRA schedules, publishes, and responds to your audience automatically — always in your client's brand voice.</w:t>
      </w:r>
    </w:p>
    <w:p w14:paraId="608FED3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D2: Switch to a platform designed to do what scheduling tools were never built for. Intelligent engagement at scale.</w:t>
      </w:r>
    </w:p>
    <w:p w14:paraId="0C8C55D6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7EC5BA12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Landing Pages — Google Ads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16"/>
        <w:gridCol w:w="2294"/>
        <w:gridCol w:w="5576"/>
      </w:tblGrid>
      <w:tr w:rsidR="006B7712" w:rsidRPr="00D66081" w14:paraId="1356FC1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28041C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CAMPAIGN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6703F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URL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40F204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PAGE OBJECTIVE</w:t>
            </w:r>
          </w:p>
        </w:tc>
      </w:tr>
      <w:tr w:rsidR="006B7712" w:rsidRPr="00D66081" w14:paraId="2430748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12018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Branded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D2807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lyraonline.ai/welcome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9689C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Brand reinforcement. Dark. On-brand. Single CTA: start trial or join waitlist.</w:t>
            </w:r>
          </w:p>
        </w:tc>
      </w:tr>
      <w:tr w:rsidR="006B7712" w:rsidRPr="00D66081" w14:paraId="38F0F4E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F2513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Non-Branded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2217A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lyraonline.ai/ai-social-media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F21A8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Category landing. Lead with the problem. Show the AI. Free trial CTA.</w:t>
            </w:r>
          </w:p>
        </w:tc>
      </w:tr>
      <w:tr w:rsidR="006B7712" w:rsidRPr="00D66081" w14:paraId="628A5CE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EF1FE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Conquest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6A885D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lyraonline.ai/switch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2257A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Comparison-led. What LYRA does that others don't. Feature table. No competitor logos — generic "other tools" framing.</w:t>
            </w:r>
          </w:p>
        </w:tc>
      </w:tr>
      <w:tr w:rsidR="006B7712" w:rsidRPr="00D66081" w14:paraId="2668E7A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1A76E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Performance Max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4FB71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lyraonline.ai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2E972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Homepage. Monitor conversion quality. Exclude non-converting pages from asset groups.</w:t>
            </w:r>
          </w:p>
        </w:tc>
      </w:tr>
      <w:tr w:rsidR="008D5662" w:rsidRPr="00D66081" w14:paraId="4B4398F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CB50A2B" w14:textId="77777777" w:rsidR="008D5662" w:rsidRPr="00D66081" w:rsidRDefault="008D5662" w:rsidP="008D5662">
            <w:pPr>
              <w:jc w:val="both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853FC39" w14:textId="77777777" w:rsidR="008D5662" w:rsidRPr="00D66081" w:rsidRDefault="008D5662" w:rsidP="008D5662">
            <w:pPr>
              <w:jc w:val="both"/>
              <w:rPr>
                <w:rFonts w:ascii="Gadugi" w:hAnsi="Gadugi"/>
                <w:sz w:val="18"/>
                <w:szCs w:val="18"/>
              </w:rPr>
            </w:pP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FFE010" w14:textId="77777777" w:rsidR="008D5662" w:rsidRPr="00D66081" w:rsidRDefault="008D5662" w:rsidP="008D5662">
            <w:pPr>
              <w:jc w:val="both"/>
              <w:rPr>
                <w:rFonts w:ascii="Gadugi" w:hAnsi="Gadugi"/>
                <w:sz w:val="18"/>
                <w:szCs w:val="18"/>
              </w:rPr>
            </w:pPr>
          </w:p>
        </w:tc>
      </w:tr>
    </w:tbl>
    <w:p w14:paraId="32B181CF" w14:textId="77777777" w:rsidR="008D5662" w:rsidRPr="00D66081" w:rsidRDefault="008D5662" w:rsidP="008D5662">
      <w:pPr>
        <w:jc w:val="both"/>
        <w:rPr>
          <w:rFonts w:ascii="Gadugi" w:hAnsi="Gadugi"/>
        </w:rPr>
      </w:pPr>
    </w:p>
    <w:p w14:paraId="7941D8BF" w14:textId="77777777" w:rsidR="006B7712" w:rsidRPr="00D66081" w:rsidRDefault="00000000" w:rsidP="008D5662">
      <w:pPr>
        <w:pStyle w:val="Heading2"/>
        <w:jc w:val="both"/>
        <w:rPr>
          <w:rFonts w:ascii="Gadugi" w:hAnsi="Gadugi"/>
        </w:rPr>
      </w:pPr>
      <w:r w:rsidRPr="00D66081">
        <w:rPr>
          <w:rFonts w:ascii="Gadugi" w:hAnsi="Gadugi"/>
        </w:rPr>
        <w:t>KPIs — Google Ads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23"/>
        <w:gridCol w:w="1754"/>
        <w:gridCol w:w="1754"/>
        <w:gridCol w:w="2455"/>
      </w:tblGrid>
      <w:tr w:rsidR="006B7712" w:rsidRPr="00D66081" w14:paraId="6A242E72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251D2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DB840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CAMPAIGN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65094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3 TARGET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22225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4 TARGET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B8B4D6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ACTION IF MISSED</w:t>
            </w:r>
          </w:p>
        </w:tc>
      </w:tr>
      <w:tr w:rsidR="006B7712" w:rsidRPr="00D66081" w14:paraId="0E37282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16ABB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Impression Share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C5B52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Branded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C3DC8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&gt; 85%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0EF2F5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&gt; 90%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F6B97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Increase bid</w:t>
            </w:r>
          </w:p>
        </w:tc>
      </w:tr>
      <w:tr w:rsidR="006B7712" w:rsidRPr="00D66081" w14:paraId="19E9EA7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50B88E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CTR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68EE22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Non-Branded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85BD1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&gt; 5%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FB30E0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&gt; 6.5%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2E7FC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Rewrite headlines</w:t>
            </w:r>
          </w:p>
        </w:tc>
      </w:tr>
      <w:tr w:rsidR="006B7712" w:rsidRPr="00D66081" w14:paraId="58455475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D3940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Avg. CPC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E33D2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Non-Branded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0AE65E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$4.00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88FDB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$3.00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79BC9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Add negative keywords</w:t>
            </w:r>
          </w:p>
        </w:tc>
      </w:tr>
      <w:tr w:rsidR="006B7712" w:rsidRPr="00D66081" w14:paraId="671D841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6C5F7A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Conversion Rate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3BA91C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76ECC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&gt; 4%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866BA0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&gt; 6%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FB84A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Optimise landing page</w:t>
            </w:r>
          </w:p>
        </w:tc>
      </w:tr>
      <w:tr w:rsidR="006B7712" w:rsidRPr="00D66081" w14:paraId="13087CBA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26041E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CPA (Trial Signup)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1CC86C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E5AFD3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$40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3B13C7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$25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69630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Pause + retest keywords</w:t>
            </w:r>
          </w:p>
        </w:tc>
      </w:tr>
    </w:tbl>
    <w:p w14:paraId="47A5B11B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3A8821DD" w14:textId="5ECDB0F3" w:rsidR="006B7712" w:rsidRPr="00D66081" w:rsidRDefault="006B7712" w:rsidP="008D5662">
      <w:pPr>
        <w:jc w:val="both"/>
        <w:rPr>
          <w:rFonts w:ascii="Gadugi" w:hAnsi="Gadugi"/>
        </w:rPr>
      </w:pPr>
    </w:p>
    <w:p w14:paraId="1387F8F3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t>06  —  MEASUREMENT FRAMEWORK</w:t>
      </w:r>
    </w:p>
    <w:p w14:paraId="626637B3" w14:textId="77777777" w:rsidR="006B7712" w:rsidRPr="00D66081" w:rsidRDefault="00000000" w:rsidP="008D5662">
      <w:pPr>
        <w:pStyle w:val="Heading1"/>
        <w:pBdr>
          <w:bottom w:val="single" w:sz="4" w:space="6" w:color="333333"/>
        </w:pBd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Measurement &amp; Reporting Framework</w:t>
      </w:r>
    </w:p>
    <w:p w14:paraId="0673BB6D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With a constrained budget, measurement is not optional — it is how the budget stays efficient. Every dollar must be traceable to a conversion event. No campaign runs without a defined success metric.</w:t>
      </w:r>
    </w:p>
    <w:p w14:paraId="20E9FF92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4BFE35A4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Tracking Infrastructure — Required Before Phase 2</w:t>
      </w:r>
    </w:p>
    <w:p w14:paraId="725CB7DB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META</w:t>
      </w:r>
    </w:p>
    <w:p w14:paraId="6A06403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 xml:space="preserve">Meta Pixel installed site-wide. Events: </w:t>
      </w:r>
      <w:proofErr w:type="spellStart"/>
      <w:r w:rsidRPr="00D66081">
        <w:rPr>
          <w:rFonts w:ascii="Gadugi" w:hAnsi="Gadugi"/>
          <w:color w:val="auto"/>
        </w:rPr>
        <w:t>PageView</w:t>
      </w:r>
      <w:proofErr w:type="spellEnd"/>
      <w:r w:rsidRPr="00D66081">
        <w:rPr>
          <w:rFonts w:ascii="Gadugi" w:hAnsi="Gadugi"/>
          <w:color w:val="auto"/>
        </w:rPr>
        <w:t xml:space="preserve">, </w:t>
      </w:r>
      <w:proofErr w:type="spellStart"/>
      <w:r w:rsidRPr="00D66081">
        <w:rPr>
          <w:rFonts w:ascii="Gadugi" w:hAnsi="Gadugi"/>
          <w:color w:val="auto"/>
        </w:rPr>
        <w:t>ViewContent</w:t>
      </w:r>
      <w:proofErr w:type="spellEnd"/>
      <w:r w:rsidRPr="00D66081">
        <w:rPr>
          <w:rFonts w:ascii="Gadugi" w:hAnsi="Gadugi"/>
          <w:color w:val="auto"/>
        </w:rPr>
        <w:t xml:space="preserve">, Lead, </w:t>
      </w:r>
      <w:proofErr w:type="spellStart"/>
      <w:r w:rsidRPr="00D66081">
        <w:rPr>
          <w:rFonts w:ascii="Gadugi" w:hAnsi="Gadugi"/>
          <w:color w:val="auto"/>
        </w:rPr>
        <w:t>CompleteRegistration</w:t>
      </w:r>
      <w:proofErr w:type="spellEnd"/>
      <w:r w:rsidRPr="00D66081">
        <w:rPr>
          <w:rFonts w:ascii="Gadugi" w:hAnsi="Gadugi"/>
          <w:color w:val="auto"/>
        </w:rPr>
        <w:t>.</w:t>
      </w:r>
    </w:p>
    <w:p w14:paraId="0CDB9C1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Conversions API connected (server-side) to supplement browser-based Pixel data.</w:t>
      </w:r>
    </w:p>
    <w:p w14:paraId="6000B53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Test events verified in Meta Events Manager before activating any paid campaigns.</w:t>
      </w:r>
    </w:p>
    <w:p w14:paraId="1635C18D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74EF047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GOOGLE</w:t>
      </w:r>
    </w:p>
    <w:p w14:paraId="1A64942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Tag Manager container installed. Preview mode verified.</w:t>
      </w:r>
    </w:p>
    <w:p w14:paraId="1F949D7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Ads conversion actions: Trial Signup, Waitlist Signup, Pricing Page View.</w:t>
      </w:r>
    </w:p>
    <w:p w14:paraId="236AD83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 xml:space="preserve">GA4 property configured. Events: </w:t>
      </w:r>
      <w:proofErr w:type="spellStart"/>
      <w:r w:rsidRPr="00D66081">
        <w:rPr>
          <w:rFonts w:ascii="Gadugi" w:hAnsi="Gadugi"/>
          <w:color w:val="auto"/>
        </w:rPr>
        <w:t>sign_up</w:t>
      </w:r>
      <w:proofErr w:type="spellEnd"/>
      <w:r w:rsidRPr="00D66081">
        <w:rPr>
          <w:rFonts w:ascii="Gadugi" w:hAnsi="Gadugi"/>
          <w:color w:val="auto"/>
        </w:rPr>
        <w:t xml:space="preserve">, </w:t>
      </w:r>
      <w:proofErr w:type="spellStart"/>
      <w:r w:rsidRPr="00D66081">
        <w:rPr>
          <w:rFonts w:ascii="Gadugi" w:hAnsi="Gadugi"/>
          <w:color w:val="auto"/>
        </w:rPr>
        <w:t>trial_start</w:t>
      </w:r>
      <w:proofErr w:type="spellEnd"/>
      <w:r w:rsidRPr="00D66081">
        <w:rPr>
          <w:rFonts w:ascii="Gadugi" w:hAnsi="Gadugi"/>
          <w:color w:val="auto"/>
        </w:rPr>
        <w:t xml:space="preserve">, </w:t>
      </w:r>
      <w:proofErr w:type="spellStart"/>
      <w:r w:rsidRPr="00D66081">
        <w:rPr>
          <w:rFonts w:ascii="Gadugi" w:hAnsi="Gadugi"/>
          <w:color w:val="auto"/>
        </w:rPr>
        <w:t>page_view</w:t>
      </w:r>
      <w:proofErr w:type="spellEnd"/>
      <w:r w:rsidRPr="00D66081">
        <w:rPr>
          <w:rFonts w:ascii="Gadugi" w:hAnsi="Gadugi"/>
          <w:color w:val="auto"/>
        </w:rPr>
        <w:t xml:space="preserve"> (pricing), scroll (50% threshold).</w:t>
      </w:r>
    </w:p>
    <w:p w14:paraId="54F6AAD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Search Console verified for lyraonline.ai.</w:t>
      </w:r>
    </w:p>
    <w:p w14:paraId="1604348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3A5ECFCB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UTM NAMING CONVENTION — MANDATORY ON ALL PAID LINKS</w:t>
      </w:r>
    </w:p>
    <w:p w14:paraId="6256688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Format: utm_source=[platform]&amp;utm_medium=[type]&amp;utm_campaign=[phase]-[campaign]&amp;utm_content=[creative-id]</w:t>
      </w:r>
    </w:p>
    <w:p w14:paraId="27F5BFD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Example: utm_source=facebook&amp;utm_medium=paid-social&amp;utm_campaign=phase3-awareness&amp;utm_content=static-problem-v1</w:t>
      </w:r>
    </w:p>
    <w:p w14:paraId="65F15AE8" w14:textId="77777777" w:rsidR="008D5662" w:rsidRPr="00D66081" w:rsidRDefault="008D5662" w:rsidP="008D5662">
      <w:pPr>
        <w:spacing w:before="40" w:after="40"/>
        <w:jc w:val="both"/>
        <w:rPr>
          <w:rFonts w:ascii="Gadugi" w:hAnsi="Gadugi"/>
          <w:color w:val="auto"/>
        </w:rPr>
      </w:pPr>
    </w:p>
    <w:p w14:paraId="09ECC0CF" w14:textId="77777777" w:rsidR="008D5662" w:rsidRPr="00D66081" w:rsidRDefault="008D5662" w:rsidP="008D5662">
      <w:pPr>
        <w:spacing w:before="40" w:after="40"/>
        <w:jc w:val="both"/>
        <w:rPr>
          <w:rFonts w:ascii="Gadugi" w:hAnsi="Gadugi"/>
          <w:color w:val="auto"/>
        </w:rPr>
      </w:pPr>
    </w:p>
    <w:p w14:paraId="4DCD0191" w14:textId="77777777" w:rsidR="008D5662" w:rsidRPr="00D66081" w:rsidRDefault="008D5662" w:rsidP="008D5662">
      <w:pPr>
        <w:spacing w:before="40" w:after="40"/>
        <w:jc w:val="both"/>
        <w:rPr>
          <w:rFonts w:ascii="Gadugi" w:hAnsi="Gadugi"/>
          <w:color w:val="auto"/>
        </w:rPr>
      </w:pPr>
    </w:p>
    <w:p w14:paraId="4AB97FD4" w14:textId="77777777" w:rsidR="008D5662" w:rsidRPr="00D66081" w:rsidRDefault="008D5662" w:rsidP="008D5662">
      <w:pPr>
        <w:spacing w:before="40" w:after="40"/>
        <w:jc w:val="both"/>
        <w:rPr>
          <w:rFonts w:ascii="Gadugi" w:hAnsi="Gadugi"/>
          <w:color w:val="auto"/>
        </w:rPr>
      </w:pPr>
    </w:p>
    <w:p w14:paraId="77E01001" w14:textId="77777777" w:rsidR="008D5662" w:rsidRPr="00D66081" w:rsidRDefault="008D5662" w:rsidP="008D5662">
      <w:pPr>
        <w:spacing w:before="40" w:after="40"/>
        <w:jc w:val="both"/>
        <w:rPr>
          <w:rFonts w:ascii="Gadugi" w:hAnsi="Gadugi"/>
          <w:color w:val="auto"/>
        </w:rPr>
      </w:pPr>
    </w:p>
    <w:p w14:paraId="5DD3E437" w14:textId="77777777" w:rsidR="008D5662" w:rsidRPr="00D66081" w:rsidRDefault="008D5662" w:rsidP="008D5662">
      <w:pPr>
        <w:spacing w:before="40" w:after="40"/>
        <w:jc w:val="both"/>
        <w:rPr>
          <w:rFonts w:ascii="Gadugi" w:hAnsi="Gadugi"/>
          <w:color w:val="auto"/>
        </w:rPr>
      </w:pPr>
    </w:p>
    <w:p w14:paraId="19CD740C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79E9BB22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Reporting Cadence</w:t>
      </w: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468"/>
        <w:gridCol w:w="6618"/>
      </w:tblGrid>
      <w:tr w:rsidR="006B7712" w:rsidRPr="00D66081" w14:paraId="1A6A380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6BD123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FREQUENCY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6FD1F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AUDIENCE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2D6EDB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CONTENT</w:t>
            </w:r>
          </w:p>
        </w:tc>
      </w:tr>
      <w:tr w:rsidR="006B7712" w:rsidRPr="00D66081" w14:paraId="2F90292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F5623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Daily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BC62F8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Media buyer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1AFE0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Spend pacing. CTR anomalies. Frequency alerts. Flag anything outside target range immediately.</w:t>
            </w:r>
          </w:p>
        </w:tc>
      </w:tr>
      <w:tr w:rsidR="006B7712" w:rsidRPr="00D66081" w14:paraId="471FCBD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887E2D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Weekly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015F68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Marketing lead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9F30C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CPA by channel. Conversion volume. Creative performance ranking. A/B test status. Organic: reach, profile visits, waitlist clicks.</w:t>
            </w:r>
          </w:p>
        </w:tc>
      </w:tr>
      <w:tr w:rsidR="006B7712" w:rsidRPr="00D66081" w14:paraId="31A0C4D4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9DBC6C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Monthly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F64B72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Founders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D403C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Channel ROI. Budget vs actuals. Waitlist growth. CPA trend. Social follower growth. Recommendation for next month.</w:t>
            </w:r>
          </w:p>
        </w:tc>
      </w:tr>
      <w:tr w:rsidR="006B7712" w:rsidRPr="00D66081" w14:paraId="7FC2D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FABB7F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End of Phase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BCFBA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All stakeholders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20F4B2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Full phase review. What worked. What did not. Budget reallocation recommendation. Decision: proceed, adjust, or pause.</w:t>
            </w:r>
          </w:p>
        </w:tc>
      </w:tr>
    </w:tbl>
    <w:p w14:paraId="710CD4C8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144BE496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North Star Metrics</w:t>
      </w:r>
    </w:p>
    <w:p w14:paraId="3E8CFF92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Three metrics define success at each stage. All tactical decisions ladder up to one of these three.</w:t>
      </w:r>
    </w:p>
    <w:p w14:paraId="42355CE7" w14:textId="77777777" w:rsidR="006B7712" w:rsidRPr="00D66081" w:rsidRDefault="006B7712" w:rsidP="008D5662">
      <w:pPr>
        <w:jc w:val="both"/>
        <w:rPr>
          <w:rFonts w:ascii="Gadugi" w:hAnsi="Gadugi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54"/>
        <w:gridCol w:w="4606"/>
        <w:gridCol w:w="1463"/>
        <w:gridCol w:w="1463"/>
      </w:tblGrid>
      <w:tr w:rsidR="006B7712" w:rsidRPr="00D66081" w14:paraId="1C71B48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39F41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METRIC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E55FEF5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DEFINITION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422C65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2 TARGET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5208A9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3 TARGET</w:t>
            </w:r>
          </w:p>
        </w:tc>
      </w:tr>
      <w:tr w:rsidR="006B7712" w:rsidRPr="00D66081" w14:paraId="439FDA0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127413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Waitlist Signups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9FD87D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Total email signups from organic + paid social combined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E51FB8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500+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C615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—</w:t>
            </w:r>
          </w:p>
        </w:tc>
      </w:tr>
      <w:tr w:rsidR="006B7712" w:rsidRPr="00D66081" w14:paraId="587215C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67CA6B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Cost per Trial Signup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715C38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Total ad spend divided by total trial activations (all paid channels)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FBF41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4CF86C4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Under $35</w:t>
            </w:r>
          </w:p>
        </w:tc>
      </w:tr>
      <w:tr w:rsidR="006B7712" w:rsidRPr="00D66081" w14:paraId="38D8DB2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BBB120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Trial-to-Paid Rate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2B00F2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% of trial users converting to paid plan within 30 days of trial start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7423F3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380A22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Above 20%</w:t>
            </w:r>
          </w:p>
        </w:tc>
      </w:tr>
    </w:tbl>
    <w:p w14:paraId="725D2B9B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7B5EC67A" w14:textId="6CEAA087" w:rsidR="006B7712" w:rsidRPr="00D66081" w:rsidRDefault="006B7712" w:rsidP="008D5662">
      <w:pPr>
        <w:jc w:val="both"/>
        <w:rPr>
          <w:rFonts w:ascii="Gadugi" w:hAnsi="Gadugi"/>
        </w:rPr>
      </w:pPr>
    </w:p>
    <w:p w14:paraId="7DF1292F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t>07  —  BUDGET SUMMARY</w:t>
      </w:r>
    </w:p>
    <w:p w14:paraId="27C5DB73" w14:textId="77777777" w:rsidR="006B7712" w:rsidRPr="00D66081" w:rsidRDefault="00000000" w:rsidP="008D5662">
      <w:pPr>
        <w:pStyle w:val="Heading1"/>
        <w:pBdr>
          <w:bottom w:val="single" w:sz="4" w:space="6" w:color="333333"/>
        </w:pBd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Budget Summary</w:t>
      </w:r>
    </w:p>
    <w:p w14:paraId="6C80897D" w14:textId="77777777" w:rsidR="006B7712" w:rsidRPr="00D66081" w:rsidRDefault="00000000" w:rsidP="008D5662">
      <w:pPr>
        <w:spacing w:before="60" w:after="12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Total budget: under $3,000/month. The following table shows the recommended allocation across all phases. Organic social has no media spend — only production time.</w:t>
      </w:r>
    </w:p>
    <w:p w14:paraId="1A2781E4" w14:textId="77777777" w:rsidR="006B7712" w:rsidRPr="00D66081" w:rsidRDefault="006B7712" w:rsidP="008D5662">
      <w:pPr>
        <w:jc w:val="both"/>
        <w:rPr>
          <w:rFonts w:ascii="Gadugi" w:hAnsi="Gadugi"/>
        </w:rPr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5"/>
        <w:gridCol w:w="1448"/>
        <w:gridCol w:w="1631"/>
        <w:gridCol w:w="1448"/>
        <w:gridCol w:w="2174"/>
      </w:tblGrid>
      <w:tr w:rsidR="006B7712" w:rsidRPr="00D66081" w14:paraId="72B88A9B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8AEB68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CHANNEL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19C794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1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AE5BA4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2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2786E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3</w:t>
            </w:r>
          </w:p>
        </w:tc>
        <w:tc>
          <w:tcPr>
            <w:tcW w:w="0" w:type="auto"/>
            <w:tcBorders>
              <w:top w:val="single" w:sz="4" w:space="0" w:color="444444"/>
              <w:left w:val="single" w:sz="4" w:space="0" w:color="444444"/>
              <w:bottom w:val="single" w:sz="4" w:space="0" w:color="444444"/>
              <w:right w:val="single" w:sz="4" w:space="0" w:color="444444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96E978C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color w:val="D8D8D8"/>
                <w:sz w:val="16"/>
                <w:szCs w:val="16"/>
              </w:rPr>
              <w:t>PHASE 4</w:t>
            </w:r>
          </w:p>
        </w:tc>
      </w:tr>
      <w:tr w:rsidR="006B7712" w:rsidRPr="00D66081" w14:paraId="641DEBA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AA57B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Organic Social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DF3E79E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 media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1094D99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 media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F2BF1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 media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99033D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 media</w:t>
            </w:r>
          </w:p>
        </w:tc>
      </w:tr>
      <w:tr w:rsidR="006B7712" w:rsidRPr="00D66081" w14:paraId="6B61103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AE5BA0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Meta — Paid Social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1FB63B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D9EB4BF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$500–700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88EFE2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C678B8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$1,200–1,500</w:t>
            </w:r>
          </w:p>
        </w:tc>
      </w:tr>
      <w:tr w:rsidR="006B7712" w:rsidRPr="00D66081" w14:paraId="32ED30E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5B6E03A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Google Ads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C4BC01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6D4F4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5871343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0F0F0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9FABB3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$1,200–1,500</w:t>
            </w:r>
          </w:p>
        </w:tc>
      </w:tr>
      <w:tr w:rsidR="006B7712" w:rsidRPr="00D66081" w14:paraId="512B298F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7AEF47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b/>
                <w:bCs/>
                <w:sz w:val="18"/>
                <w:szCs w:val="18"/>
              </w:rPr>
              <w:t>TOTAL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3A6850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6C07FA8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$500–$700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EE2B8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~$2,400</w:t>
            </w:r>
          </w:p>
        </w:tc>
        <w:tc>
          <w:tcPr>
            <w:tcW w:w="0" w:type="auto"/>
            <w:tcBorders>
              <w:top w:val="single" w:sz="4" w:space="0" w:color="333333"/>
              <w:left w:val="single" w:sz="4" w:space="0" w:color="333333"/>
              <w:bottom w:val="single" w:sz="4" w:space="0" w:color="333333"/>
              <w:right w:val="single" w:sz="4" w:space="0" w:color="333333"/>
            </w:tcBorders>
            <w:shd w:val="clear" w:color="auto" w:fill="141414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79085ED6" w14:textId="77777777" w:rsidR="006B7712" w:rsidRPr="00D66081" w:rsidRDefault="00000000" w:rsidP="008D5662">
            <w:pPr>
              <w:jc w:val="both"/>
              <w:rPr>
                <w:rFonts w:ascii="Gadugi" w:hAnsi="Gadugi"/>
              </w:rPr>
            </w:pPr>
            <w:r w:rsidRPr="00D66081">
              <w:rPr>
                <w:rFonts w:ascii="Gadugi" w:hAnsi="Gadugi"/>
                <w:sz w:val="18"/>
                <w:szCs w:val="18"/>
              </w:rPr>
              <w:t>~$2,400–$3,000</w:t>
            </w:r>
          </w:p>
        </w:tc>
      </w:tr>
    </w:tbl>
    <w:p w14:paraId="7FE6297D" w14:textId="77777777" w:rsidR="006B7712" w:rsidRPr="00D66081" w:rsidRDefault="006B7712" w:rsidP="008D5662">
      <w:pPr>
        <w:jc w:val="both"/>
        <w:rPr>
          <w:rFonts w:ascii="Gadugi" w:hAnsi="Gadugi"/>
        </w:rPr>
      </w:pPr>
    </w:p>
    <w:p w14:paraId="193AA670" w14:textId="7D7A3CF3" w:rsidR="006B7712" w:rsidRPr="00D66081" w:rsidRDefault="00000000" w:rsidP="00D66081">
      <w:pPr>
        <w:spacing w:before="80" w:after="80"/>
        <w:jc w:val="both"/>
        <w:rPr>
          <w:rFonts w:ascii="Gadugi" w:hAnsi="Gadugi"/>
          <w:i/>
          <w:iCs/>
          <w:color w:val="auto"/>
          <w:sz w:val="18"/>
          <w:szCs w:val="18"/>
        </w:rPr>
      </w:pPr>
      <w:r w:rsidRPr="00D66081">
        <w:rPr>
          <w:rFonts w:ascii="Gadugi" w:hAnsi="Gadugi"/>
          <w:i/>
          <w:iCs/>
          <w:color w:val="auto"/>
          <w:sz w:val="18"/>
          <w:szCs w:val="18"/>
        </w:rPr>
        <w:lastRenderedPageBreak/>
        <w:t>Phase 3 intentionally runs slightly under $3,000 to allow budget flex for creative production, landing page tools, or opportunity scaling if a campaign outperforms targets.</w:t>
      </w:r>
    </w:p>
    <w:p w14:paraId="7A0FE25D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Budget Principles</w:t>
      </w:r>
    </w:p>
    <w:p w14:paraId="4E6BF528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WHAT THIS BUDGET CAN DO WELL</w:t>
      </w:r>
    </w:p>
    <w:p w14:paraId="1EA8E49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Build a highly qualified waitlist of 500–1,000 subscribers before launch day.</w:t>
      </w:r>
    </w:p>
    <w:p w14:paraId="50570FC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Establish LYRA as a recognisable brand to marketing professionals in target markets.</w:t>
      </w:r>
    </w:p>
    <w:p w14:paraId="3705671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Generate 60–100 trial signups per month in Phase 3 at a CPA under $35.</w:t>
      </w:r>
    </w:p>
    <w:p w14:paraId="654FB0D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Protect the brand in Google search from day one of launch.</w:t>
      </w:r>
    </w:p>
    <w:p w14:paraId="3D412F9B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08CC29EC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WHAT THIS BUDGET CANNOT DO</w:t>
      </w:r>
    </w:p>
    <w:p w14:paraId="1B7109B2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Compete on broad brand awareness against well-funded incumbents like Hootsuite or Sprout Social.</w:t>
      </w:r>
    </w:p>
    <w:p w14:paraId="5A8DA5A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Run prospecting and retargeting simultaneously at full scale on both platforms.</w:t>
      </w:r>
    </w:p>
    <w:p w14:paraId="071946D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Test more than 2–3 creative variations per campaign in any given month.</w:t>
      </w:r>
    </w:p>
    <w:p w14:paraId="6FBFAF5F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7B7C6B9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WHEN TO INCREASE THE BUDGET</w:t>
      </w:r>
    </w:p>
    <w:p w14:paraId="504F80B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When CPA falls below $25 consistently for 2+ weeks — this signals it is time to scale.</w:t>
      </w:r>
    </w:p>
    <w:p w14:paraId="150AFB8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When trial-to-paid conversion rate exceeds 25% — each new trial signup is worth more than projected.</w:t>
      </w:r>
    </w:p>
    <w:p w14:paraId="616113BB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When a single ad creative achieves 2%+ CTR — scale spend behind it immediately.</w:t>
      </w:r>
    </w:p>
    <w:p w14:paraId="643EE006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5B252004" w14:textId="7266ABE1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3A4A317D" w14:textId="77777777" w:rsidR="006B7712" w:rsidRPr="00D66081" w:rsidRDefault="00000000" w:rsidP="008D5662">
      <w:pPr>
        <w:spacing w:before="80" w:after="80"/>
        <w:jc w:val="both"/>
        <w:rPr>
          <w:rFonts w:ascii="Gadugi" w:hAnsi="Gadugi"/>
        </w:rPr>
      </w:pPr>
      <w:r w:rsidRPr="00D66081">
        <w:rPr>
          <w:rFonts w:ascii="Gadugi" w:hAnsi="Gadugi"/>
          <w:b/>
          <w:bCs/>
          <w:color w:val="555555"/>
          <w:spacing w:val="60"/>
          <w:sz w:val="16"/>
          <w:szCs w:val="16"/>
        </w:rPr>
        <w:t>08  —  LAUNCH CHECKLIST</w:t>
      </w:r>
    </w:p>
    <w:p w14:paraId="4B5961CD" w14:textId="77777777" w:rsidR="006B7712" w:rsidRPr="00D66081" w:rsidRDefault="00000000" w:rsidP="008D5662">
      <w:pPr>
        <w:pStyle w:val="Heading1"/>
        <w:pBdr>
          <w:bottom w:val="single" w:sz="4" w:space="6" w:color="333333"/>
        </w:pBd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Launch Checklist</w:t>
      </w:r>
    </w:p>
    <w:p w14:paraId="3F09C3B3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 1 — Do Now</w:t>
      </w:r>
    </w:p>
    <w:p w14:paraId="74A575C7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BRAND &amp; PROFILES</w:t>
      </w:r>
    </w:p>
    <w:p w14:paraId="0AA445A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Instagram profile created. Bio: brand description + waitlist link.</w:t>
      </w:r>
    </w:p>
    <w:p w14:paraId="5B1038E2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LinkedIn company page created. Banner: dark, platinum wordmark.</w:t>
      </w:r>
    </w:p>
    <w:p w14:paraId="1863188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X profile created. Pinned post written and published.</w:t>
      </w:r>
    </w:p>
    <w:p w14:paraId="2CB1F35A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All profile avatars: framed L mark — platinum on near-black.</w:t>
      </w:r>
    </w:p>
    <w:p w14:paraId="41D18F86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F7BDAA1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WAITLIST INFRASTRUCTURE</w:t>
      </w:r>
    </w:p>
    <w:p w14:paraId="6D7F08E2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lyraonline.ai landing page live with email capture form.</w:t>
      </w:r>
    </w:p>
    <w:p w14:paraId="3D84C15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Email confirmation sequence configured (minimum: 1 welcome email on signup).</w:t>
      </w:r>
    </w:p>
    <w:p w14:paraId="28FAB89F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Meta Pixel installed. Test events verified.</w:t>
      </w:r>
    </w:p>
    <w:p w14:paraId="35896934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Tag Manager container installed. GA4 configured.</w:t>
      </w:r>
    </w:p>
    <w:p w14:paraId="7395C7A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UTM naming convention documented and shared with all team members.</w:t>
      </w:r>
    </w:p>
    <w:p w14:paraId="5418603A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46306AE9" w14:textId="77777777" w:rsidR="006B7712" w:rsidRPr="00D66081" w:rsidRDefault="00000000" w:rsidP="008D5662">
      <w:pPr>
        <w:spacing w:before="120"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30"/>
          <w:sz w:val="16"/>
          <w:szCs w:val="16"/>
        </w:rPr>
        <w:t>CONTENT</w:t>
      </w:r>
    </w:p>
    <w:p w14:paraId="4A823E5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Founding story LinkedIn post written and approved.</w:t>
      </w:r>
    </w:p>
    <w:p w14:paraId="019D82D2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3 teaser posts created for Instagram. Dark. Abstract. No product shots yet.</w:t>
      </w:r>
    </w:p>
    <w:p w14:paraId="2281AD0F" w14:textId="1E4499C5" w:rsidR="008D566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X pinned post published.</w:t>
      </w:r>
    </w:p>
    <w:p w14:paraId="3A101637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lastRenderedPageBreak/>
        <w:t>Phase 2 — Pre-Launch</w:t>
      </w:r>
    </w:p>
    <w:p w14:paraId="1631052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Best-performing organic post from Phase 1 identified and repurposed as Phase 2 ad creative.</w:t>
      </w:r>
    </w:p>
    <w:p w14:paraId="719F57C5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Meta ad account created. Payment method verified. Business Manager configured.</w:t>
      </w:r>
    </w:p>
    <w:p w14:paraId="08F7200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 2 awareness campaign created. Audience: marketing professionals. Budget: $500–700/month.</w:t>
      </w:r>
    </w:p>
    <w:p w14:paraId="0B94389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2 ad variations running. A/B test: problem-framing vs. benefit-led headline.</w:t>
      </w:r>
    </w:p>
    <w:p w14:paraId="504C7583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Weekly reporting cadence established.</w:t>
      </w:r>
    </w:p>
    <w:p w14:paraId="20450F50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Instagram content: 3x per week. LinkedIn: 4x per week. X: 5x per week.</w:t>
      </w:r>
    </w:p>
    <w:p w14:paraId="1469390C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3BE31B1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 3 — Launch Week</w:t>
      </w:r>
    </w:p>
    <w:p w14:paraId="52850CD8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Email sent to all waitlist subscribers on launch day. Subject line: single sentence. One CTA.</w:t>
      </w:r>
    </w:p>
    <w:p w14:paraId="554AA77D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Coordinated social post across all platforms: simultaneously.</w:t>
      </w:r>
    </w:p>
    <w:p w14:paraId="2C084B44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Meta full-funnel live: Awareness, Consideration, Conversion campaigns all active.</w:t>
      </w:r>
    </w:p>
    <w:p w14:paraId="553C35E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Ads live: Branded, Non-Branded, Conquest campaigns active on launch day.</w:t>
      </w:r>
    </w:p>
    <w:p w14:paraId="01ED0D0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Spend pacing checked within 4 hours of campaign launch.</w:t>
      </w:r>
    </w:p>
    <w:p w14:paraId="7E1A8AA7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Team available to monitor comments, messages, and platform issues all day.</w:t>
      </w:r>
    </w:p>
    <w:p w14:paraId="5B462E31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2E66F295" w14:textId="77777777" w:rsidR="006B7712" w:rsidRPr="00D66081" w:rsidRDefault="00000000" w:rsidP="008D5662">
      <w:pPr>
        <w:pStyle w:val="Heading2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Phase 4 — Post-Launch Optimisation</w:t>
      </w:r>
    </w:p>
    <w:p w14:paraId="3E74FD5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Weekly performance review completed every Monday.</w:t>
      </w:r>
    </w:p>
    <w:p w14:paraId="2928E4AE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Underperforming ad sets (CPA &gt; $60) paused within 7 days.</w:t>
      </w:r>
    </w:p>
    <w:p w14:paraId="20D99F69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Lookalike audience built from trial signups as soon as 100+ conversions recorded.</w:t>
      </w:r>
    </w:p>
    <w:p w14:paraId="57C53B76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New creative assets produced every 3–4 weeks to combat ad fatigue.</w:t>
      </w:r>
    </w:p>
    <w:p w14:paraId="4487002C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Performance Max added to Google Ads once 50+ conversions recorded.</w:t>
      </w:r>
    </w:p>
    <w:p w14:paraId="0A1E7DD1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Google Ads negative keyword list reviewed and expanded weekly.</w:t>
      </w:r>
    </w:p>
    <w:p w14:paraId="4ECD68A2" w14:textId="77777777" w:rsidR="006B7712" w:rsidRPr="00D66081" w:rsidRDefault="00000000" w:rsidP="008D5662">
      <w:pPr>
        <w:pStyle w:val="ListParagraph"/>
        <w:numPr>
          <w:ilvl w:val="0"/>
          <w:numId w:val="2"/>
        </w:numPr>
        <w:spacing w:before="40"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</w:rPr>
        <w:t>Budget reallocation from underperforming to overperforming channels reviewed monthly.</w:t>
      </w:r>
    </w:p>
    <w:p w14:paraId="3933E10C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164D6D2B" w14:textId="77777777" w:rsidR="006B7712" w:rsidRPr="00D66081" w:rsidRDefault="006B7712" w:rsidP="008D5662">
      <w:pPr>
        <w:pBdr>
          <w:bottom w:val="single" w:sz="2" w:space="1" w:color="222222"/>
        </w:pBdr>
        <w:spacing w:before="240" w:after="80"/>
        <w:jc w:val="both"/>
        <w:rPr>
          <w:rFonts w:ascii="Gadugi" w:hAnsi="Gadugi"/>
          <w:color w:val="auto"/>
        </w:rPr>
      </w:pPr>
    </w:p>
    <w:p w14:paraId="3361BC00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p w14:paraId="47761A60" w14:textId="77777777" w:rsidR="006B7712" w:rsidRPr="00D66081" w:rsidRDefault="00000000" w:rsidP="008D5662">
      <w:pPr>
        <w:spacing w:after="6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b/>
          <w:bCs/>
          <w:color w:val="auto"/>
          <w:spacing w:val="40"/>
          <w:sz w:val="16"/>
          <w:szCs w:val="16"/>
        </w:rPr>
        <w:t>WHEN IN DOUBT: SUBTRACT.</w:t>
      </w:r>
    </w:p>
    <w:p w14:paraId="18DEAE91" w14:textId="77777777" w:rsidR="006B7712" w:rsidRPr="00D66081" w:rsidRDefault="00000000" w:rsidP="008D5662">
      <w:pPr>
        <w:spacing w:after="8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  <w:sz w:val="18"/>
          <w:szCs w:val="18"/>
        </w:rPr>
        <w:t>The LYRA brand is defined as much by what is absent as by what is present. Every channel. Every campaign. Every post.</w:t>
      </w:r>
    </w:p>
    <w:p w14:paraId="31DBB46A" w14:textId="77777777" w:rsidR="006B7712" w:rsidRPr="00D66081" w:rsidRDefault="00000000" w:rsidP="008D5662">
      <w:pPr>
        <w:spacing w:after="40"/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  <w:spacing w:val="20"/>
          <w:sz w:val="16"/>
          <w:szCs w:val="16"/>
        </w:rPr>
        <w:t>LYRA  ·  Digital Launch Strategy  ·  Version 1.0  ·  May 2026</w:t>
      </w:r>
    </w:p>
    <w:p w14:paraId="54A501C6" w14:textId="77777777" w:rsidR="006B7712" w:rsidRPr="00D66081" w:rsidRDefault="00000000" w:rsidP="008D5662">
      <w:pPr>
        <w:jc w:val="both"/>
        <w:rPr>
          <w:rFonts w:ascii="Gadugi" w:hAnsi="Gadugi"/>
          <w:color w:val="auto"/>
        </w:rPr>
      </w:pPr>
      <w:r w:rsidRPr="00D66081">
        <w:rPr>
          <w:rFonts w:ascii="Gadugi" w:hAnsi="Gadugi"/>
          <w:color w:val="auto"/>
          <w:sz w:val="16"/>
          <w:szCs w:val="16"/>
        </w:rPr>
        <w:t>Questions: brand@lyraonline.ai</w:t>
      </w:r>
    </w:p>
    <w:p w14:paraId="5941FCC5" w14:textId="77777777" w:rsidR="006B7712" w:rsidRPr="00D66081" w:rsidRDefault="006B7712" w:rsidP="008D5662">
      <w:pPr>
        <w:jc w:val="both"/>
        <w:rPr>
          <w:rFonts w:ascii="Gadugi" w:hAnsi="Gadugi"/>
          <w:color w:val="auto"/>
        </w:rPr>
      </w:pPr>
    </w:p>
    <w:sectPr w:rsidR="006B7712" w:rsidRPr="00D66081">
      <w:headerReference w:type="default" r:id="rId8"/>
      <w:footerReference w:type="default" r:id="rId9"/>
      <w:pgSz w:w="11906" w:h="16838"/>
      <w:pgMar w:top="1008" w:right="1260" w:bottom="1008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44482" w14:textId="77777777" w:rsidR="003D43E8" w:rsidRDefault="003D43E8">
      <w:r>
        <w:separator/>
      </w:r>
    </w:p>
  </w:endnote>
  <w:endnote w:type="continuationSeparator" w:id="0">
    <w:p w14:paraId="10B04065" w14:textId="77777777" w:rsidR="003D43E8" w:rsidRDefault="003D43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dugi">
    <w:panose1 w:val="020B0502040204020203"/>
    <w:charset w:val="00"/>
    <w:family w:val="swiss"/>
    <w:pitch w:val="variable"/>
    <w:sig w:usb0="80000003" w:usb1="02000000" w:usb2="00003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3D3F" w14:textId="77777777" w:rsidR="006B7712" w:rsidRDefault="00000000">
    <w:pPr>
      <w:pBdr>
        <w:top w:val="single" w:sz="2" w:space="4" w:color="333333"/>
      </w:pBdr>
      <w:spacing w:before="100"/>
    </w:pPr>
    <w:r>
      <w:rPr>
        <w:color w:val="555555"/>
        <w:sz w:val="16"/>
        <w:szCs w:val="16"/>
      </w:rPr>
      <w:t xml:space="preserve">lyraonline.ai  ·  Social at Signal Strength     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 xml:space="preserve"> PAGE </w:instrText>
    </w:r>
    <w:r w:rsidR="008D5662">
      <w:rPr>
        <w:color w:val="555555"/>
        <w:sz w:val="16"/>
        <w:szCs w:val="16"/>
      </w:rPr>
      <w:fldChar w:fldCharType="separate"/>
    </w:r>
    <w:r w:rsidR="008D5662">
      <w:rPr>
        <w:noProof/>
        <w:color w:val="555555"/>
        <w:sz w:val="16"/>
        <w:szCs w:val="16"/>
      </w:rPr>
      <w:t>2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ABD15" w14:textId="77777777" w:rsidR="003D43E8" w:rsidRDefault="003D43E8">
      <w:r>
        <w:separator/>
      </w:r>
    </w:p>
  </w:footnote>
  <w:footnote w:type="continuationSeparator" w:id="0">
    <w:p w14:paraId="734B58FF" w14:textId="77777777" w:rsidR="003D43E8" w:rsidRDefault="003D43E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45B58F" w14:textId="77777777" w:rsidR="006B7712" w:rsidRDefault="00000000">
    <w:pPr>
      <w:pBdr>
        <w:bottom w:val="single" w:sz="2" w:space="4" w:color="333333"/>
      </w:pBdr>
      <w:spacing w:after="120"/>
    </w:pPr>
    <w:r>
      <w:rPr>
        <w:noProof/>
      </w:rPr>
      <w:drawing>
        <wp:inline distT="0" distB="0" distL="0" distR="0" wp14:anchorId="0CB388C8" wp14:editId="5E9318B3">
          <wp:extent cx="914400" cy="285750"/>
          <wp:effectExtent l="0" t="0" r="0" b="0"/>
          <wp:docPr id="1267928401" name="Picture 12679284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14400" cy="2857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555555"/>
        <w:sz w:val="16"/>
        <w:szCs w:val="16"/>
      </w:rPr>
      <w:t xml:space="preserve">   Digital Launch Strategy  ·  Confidential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61FC2"/>
    <w:multiLevelType w:val="hybridMultilevel"/>
    <w:tmpl w:val="2F9867C4"/>
    <w:lvl w:ilvl="0" w:tplc="36E43DC8">
      <w:start w:val="1"/>
      <w:numFmt w:val="bullet"/>
      <w:lvlText w:val="●"/>
      <w:lvlJc w:val="left"/>
      <w:pPr>
        <w:ind w:left="720" w:hanging="360"/>
      </w:pPr>
    </w:lvl>
    <w:lvl w:ilvl="1" w:tplc="94B8CEDA">
      <w:start w:val="1"/>
      <w:numFmt w:val="bullet"/>
      <w:lvlText w:val="○"/>
      <w:lvlJc w:val="left"/>
      <w:pPr>
        <w:ind w:left="1440" w:hanging="360"/>
      </w:pPr>
    </w:lvl>
    <w:lvl w:ilvl="2" w:tplc="08E8F7E6">
      <w:start w:val="1"/>
      <w:numFmt w:val="bullet"/>
      <w:lvlText w:val="■"/>
      <w:lvlJc w:val="left"/>
      <w:pPr>
        <w:ind w:left="2160" w:hanging="360"/>
      </w:pPr>
    </w:lvl>
    <w:lvl w:ilvl="3" w:tplc="B5E233E8">
      <w:start w:val="1"/>
      <w:numFmt w:val="bullet"/>
      <w:lvlText w:val="●"/>
      <w:lvlJc w:val="left"/>
      <w:pPr>
        <w:ind w:left="2880" w:hanging="360"/>
      </w:pPr>
    </w:lvl>
    <w:lvl w:ilvl="4" w:tplc="9F96BA06">
      <w:start w:val="1"/>
      <w:numFmt w:val="bullet"/>
      <w:lvlText w:val="○"/>
      <w:lvlJc w:val="left"/>
      <w:pPr>
        <w:ind w:left="3600" w:hanging="360"/>
      </w:pPr>
    </w:lvl>
    <w:lvl w:ilvl="5" w:tplc="1DF2299C">
      <w:start w:val="1"/>
      <w:numFmt w:val="bullet"/>
      <w:lvlText w:val="■"/>
      <w:lvlJc w:val="left"/>
      <w:pPr>
        <w:ind w:left="4320" w:hanging="360"/>
      </w:pPr>
    </w:lvl>
    <w:lvl w:ilvl="6" w:tplc="C6124B9A">
      <w:start w:val="1"/>
      <w:numFmt w:val="bullet"/>
      <w:lvlText w:val="●"/>
      <w:lvlJc w:val="left"/>
      <w:pPr>
        <w:ind w:left="5040" w:hanging="360"/>
      </w:pPr>
    </w:lvl>
    <w:lvl w:ilvl="7" w:tplc="A710852E">
      <w:start w:val="1"/>
      <w:numFmt w:val="bullet"/>
      <w:lvlText w:val="●"/>
      <w:lvlJc w:val="left"/>
      <w:pPr>
        <w:ind w:left="5760" w:hanging="360"/>
      </w:pPr>
    </w:lvl>
    <w:lvl w:ilvl="8" w:tplc="D08AF3E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14F1CD9"/>
    <w:multiLevelType w:val="hybridMultilevel"/>
    <w:tmpl w:val="B32C4FBC"/>
    <w:lvl w:ilvl="0" w:tplc="36F014C6">
      <w:start w:val="1"/>
      <w:numFmt w:val="bullet"/>
      <w:lvlText w:val="—"/>
      <w:lvlJc w:val="left"/>
      <w:pPr>
        <w:ind w:left="560" w:hanging="280"/>
      </w:pPr>
    </w:lvl>
    <w:lvl w:ilvl="1" w:tplc="43B6F848">
      <w:numFmt w:val="decimal"/>
      <w:lvlText w:val=""/>
      <w:lvlJc w:val="left"/>
    </w:lvl>
    <w:lvl w:ilvl="2" w:tplc="92D68A1E">
      <w:numFmt w:val="decimal"/>
      <w:lvlText w:val=""/>
      <w:lvlJc w:val="left"/>
    </w:lvl>
    <w:lvl w:ilvl="3" w:tplc="2BD8758A">
      <w:numFmt w:val="decimal"/>
      <w:lvlText w:val=""/>
      <w:lvlJc w:val="left"/>
    </w:lvl>
    <w:lvl w:ilvl="4" w:tplc="ADB44FB2">
      <w:numFmt w:val="decimal"/>
      <w:lvlText w:val=""/>
      <w:lvlJc w:val="left"/>
    </w:lvl>
    <w:lvl w:ilvl="5" w:tplc="C03AEEFE">
      <w:numFmt w:val="decimal"/>
      <w:lvlText w:val=""/>
      <w:lvlJc w:val="left"/>
    </w:lvl>
    <w:lvl w:ilvl="6" w:tplc="495840BC">
      <w:numFmt w:val="decimal"/>
      <w:lvlText w:val=""/>
      <w:lvlJc w:val="left"/>
    </w:lvl>
    <w:lvl w:ilvl="7" w:tplc="FE8CEA20">
      <w:numFmt w:val="decimal"/>
      <w:lvlText w:val=""/>
      <w:lvlJc w:val="left"/>
    </w:lvl>
    <w:lvl w:ilvl="8" w:tplc="52ECB8B6">
      <w:numFmt w:val="decimal"/>
      <w:lvlText w:val=""/>
      <w:lvlJc w:val="left"/>
    </w:lvl>
  </w:abstractNum>
  <w:abstractNum w:abstractNumId="2" w15:restartNumberingAfterBreak="0">
    <w:nsid w:val="711B5A42"/>
    <w:multiLevelType w:val="hybridMultilevel"/>
    <w:tmpl w:val="B78CF174"/>
    <w:lvl w:ilvl="0" w:tplc="AA2CCB16">
      <w:start w:val="1"/>
      <w:numFmt w:val="decimal"/>
      <w:lvlText w:val="%1."/>
      <w:lvlJc w:val="left"/>
      <w:pPr>
        <w:ind w:left="560" w:hanging="280"/>
      </w:pPr>
    </w:lvl>
    <w:lvl w:ilvl="1" w:tplc="B24A382E">
      <w:numFmt w:val="decimal"/>
      <w:lvlText w:val=""/>
      <w:lvlJc w:val="left"/>
    </w:lvl>
    <w:lvl w:ilvl="2" w:tplc="8BC0BDA8">
      <w:numFmt w:val="decimal"/>
      <w:lvlText w:val=""/>
      <w:lvlJc w:val="left"/>
    </w:lvl>
    <w:lvl w:ilvl="3" w:tplc="877C1782">
      <w:numFmt w:val="decimal"/>
      <w:lvlText w:val=""/>
      <w:lvlJc w:val="left"/>
    </w:lvl>
    <w:lvl w:ilvl="4" w:tplc="5B263CF0">
      <w:numFmt w:val="decimal"/>
      <w:lvlText w:val=""/>
      <w:lvlJc w:val="left"/>
    </w:lvl>
    <w:lvl w:ilvl="5" w:tplc="3A2AD322">
      <w:numFmt w:val="decimal"/>
      <w:lvlText w:val=""/>
      <w:lvlJc w:val="left"/>
    </w:lvl>
    <w:lvl w:ilvl="6" w:tplc="731EB478">
      <w:numFmt w:val="decimal"/>
      <w:lvlText w:val=""/>
      <w:lvlJc w:val="left"/>
    </w:lvl>
    <w:lvl w:ilvl="7" w:tplc="0F20926A">
      <w:numFmt w:val="decimal"/>
      <w:lvlText w:val=""/>
      <w:lvlJc w:val="left"/>
    </w:lvl>
    <w:lvl w:ilvl="8" w:tplc="8FE84374">
      <w:numFmt w:val="decimal"/>
      <w:lvlText w:val=""/>
      <w:lvlJc w:val="left"/>
    </w:lvl>
  </w:abstractNum>
  <w:num w:numId="1" w16cid:durableId="154731674">
    <w:abstractNumId w:val="0"/>
    <w:lvlOverride w:ilvl="0">
      <w:startOverride w:val="1"/>
    </w:lvlOverride>
  </w:num>
  <w:num w:numId="2" w16cid:durableId="701521531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B7712"/>
    <w:rsid w:val="003D43E8"/>
    <w:rsid w:val="005D2E5A"/>
    <w:rsid w:val="006B7712"/>
    <w:rsid w:val="008D5662"/>
    <w:rsid w:val="00991938"/>
    <w:rsid w:val="00D660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51B0E7"/>
  <w15:docId w15:val="{99928F5A-3500-43CC-A893-81C7FBF0F4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E2E2E2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D8D8D8"/>
      <w:sz w:val="28"/>
      <w:szCs w:val="28"/>
    </w:rPr>
  </w:style>
  <w:style w:type="paragraph" w:styleId="Heading3">
    <w:name w:val="heading 3"/>
    <w:uiPriority w:val="9"/>
    <w:unhideWhenUsed/>
    <w:qFormat/>
    <w:pPr>
      <w:spacing w:before="200" w:after="80"/>
      <w:outlineLvl w:val="2"/>
    </w:pPr>
    <w:rPr>
      <w:b/>
      <w:bCs/>
      <w:color w:val="AAAAAA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17</Pages>
  <Words>4341</Words>
  <Characters>25097</Characters>
  <Application>Microsoft Office Word</Application>
  <DocSecurity>0</DocSecurity>
  <Lines>1045</Lines>
  <Paragraphs>774</Paragraphs>
  <ScaleCrop>false</ScaleCrop>
  <Company/>
  <LinksUpToDate>false</LinksUpToDate>
  <CharactersWithSpaces>28664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Rich Unwin</cp:lastModifiedBy>
  <cp:revision>3</cp:revision>
  <dcterms:created xsi:type="dcterms:W3CDTF">2026-05-25T03:34:00Z</dcterms:created>
  <dcterms:modified xsi:type="dcterms:W3CDTF">2026-05-25T04:04:00Z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4cafadc0-493d-4b9b-a83f-4865532ec01c</vt:lpwstr>
  </property>
</Properties>
</file>