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9976D" w14:textId="77777777" w:rsidR="000B3A04" w:rsidRPr="000B3A04" w:rsidRDefault="000B3A04" w:rsidP="000B3A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B3A04">
        <w:rPr>
          <w:rFonts w:ascii="新細明體" w:eastAsia="新細明體" w:hAnsi="新細明體" w:cs="新細明體"/>
          <w:kern w:val="0"/>
          <w:szCs w:val="24"/>
        </w:rPr>
        <w:t>這張的特色很鮮明：</w:t>
      </w:r>
      <w:r w:rsidRPr="000B3A04">
        <w:rPr>
          <w:rFonts w:ascii="新細明體" w:eastAsia="新細明體" w:hAnsi="新細明體" w:cs="新細明體"/>
          <w:b/>
          <w:bCs/>
          <w:kern w:val="0"/>
          <w:szCs w:val="24"/>
        </w:rPr>
        <w:t>灰黑長髮＋齊瀏海＋花朵髮飾＋和服＋摺扇＋偏冷豔的眼神</w:t>
      </w:r>
      <w:r w:rsidRPr="000B3A04">
        <w:rPr>
          <w:rFonts w:ascii="新細明體" w:eastAsia="新細明體" w:hAnsi="新細明體" w:cs="新細明體"/>
          <w:kern w:val="0"/>
          <w:szCs w:val="24"/>
        </w:rPr>
        <w:t>。我會把她安排成偏日式修仙風，但不要跟前面的姻緣司、琴師撞型。</w:t>
      </w:r>
    </w:p>
    <w:p w14:paraId="0A62FD41" w14:textId="77777777" w:rsidR="000B3A04" w:rsidRPr="000B3A04" w:rsidRDefault="000B3A04" w:rsidP="000B3A0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B3A04">
        <w:rPr>
          <w:rFonts w:ascii="Cambria Math" w:eastAsia="新細明體" w:hAnsi="Cambria Math" w:cs="Cambria Math"/>
          <w:b/>
          <w:bCs/>
          <w:kern w:val="0"/>
          <w:sz w:val="27"/>
          <w:szCs w:val="27"/>
        </w:rPr>
        <w:t>⑱</w:t>
      </w:r>
      <w:r w:rsidRPr="000B3A0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7464"/>
      </w:tblGrid>
      <w:tr w:rsidR="000B3A04" w:rsidRPr="000B3A04" w14:paraId="001CCC1B" w14:textId="77777777" w:rsidTr="000B3A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A5320" w14:textId="77777777" w:rsidR="000B3A04" w:rsidRPr="000B3A04" w:rsidRDefault="000B3A04" w:rsidP="000B3A04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4573A20E" w14:textId="77777777" w:rsidR="000B3A04" w:rsidRPr="000B3A04" w:rsidRDefault="000B3A04" w:rsidP="000B3A04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0B3A04" w:rsidRPr="000B3A04" w14:paraId="35E60063" w14:textId="77777777" w:rsidTr="000B3A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ED331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7888DF28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0B3A04" w:rsidRPr="000B3A04" w14:paraId="05E2EA84" w14:textId="77777777" w:rsidTr="000B3A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9D5F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2D072353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櫻月城・花見樓</w:t>
            </w:r>
          </w:p>
        </w:tc>
      </w:tr>
      <w:tr w:rsidR="000B3A04" w:rsidRPr="000B3A04" w14:paraId="284EB3CF" w14:textId="77777777" w:rsidTr="000B3A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B88BE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05C9C31C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花見樓・月扇舞姬</w:t>
            </w:r>
          </w:p>
        </w:tc>
      </w:tr>
      <w:tr w:rsidR="000B3A04" w:rsidRPr="000B3A04" w14:paraId="62BDA2FD" w14:textId="77777777" w:rsidTr="000B3A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CD3C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46526A1D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kern w:val="0"/>
                <w:szCs w:val="24"/>
              </w:rPr>
              <w:t>優雅、安靜、敏銳、慢熱、帶一點腹黑</w:t>
            </w:r>
          </w:p>
        </w:tc>
      </w:tr>
      <w:tr w:rsidR="000B3A04" w:rsidRPr="000B3A04" w14:paraId="26C4126F" w14:textId="77777777" w:rsidTr="000B3A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B68D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6EC2159D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kern w:val="0"/>
                <w:szCs w:val="24"/>
              </w:rPr>
              <w:t>表面上端莊得體、對所有人保持距離，實際上非常喜歡故意用一句話讓別人害羞</w:t>
            </w:r>
          </w:p>
        </w:tc>
      </w:tr>
      <w:tr w:rsidR="000B3A04" w:rsidRPr="000B3A04" w14:paraId="1DF981CA" w14:textId="77777777" w:rsidTr="000B3A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40377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7405CF95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kern w:val="0"/>
                <w:szCs w:val="24"/>
              </w:rPr>
              <w:t>黑、白、淡紫色和風修仙服，櫻花與煙火紋刺繡，寬袖、腰帶與精緻玉飾；</w:t>
            </w:r>
            <w:r w:rsidRPr="000B3A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維持原圖纖細比例</w:t>
            </w:r>
          </w:p>
        </w:tc>
      </w:tr>
      <w:tr w:rsidR="000B3A04" w:rsidRPr="000B3A04" w14:paraId="5F0D8325" w14:textId="77777777" w:rsidTr="000B3A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4E333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58BCD393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kern w:val="0"/>
                <w:szCs w:val="24"/>
              </w:rPr>
              <w:t>保留</w:t>
            </w:r>
            <w:r w:rsidRPr="000B3A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灰黑長髮、齊瀏海、半束髮與兩側花朵髮飾</w:t>
            </w:r>
          </w:p>
        </w:tc>
      </w:tr>
      <w:tr w:rsidR="000B3A04" w:rsidRPr="000B3A04" w14:paraId="16B60707" w14:textId="77777777" w:rsidTr="000B3A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0CFE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06982AFE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kern w:val="0"/>
                <w:szCs w:val="24"/>
              </w:rPr>
              <w:t>櫻月城夜晚的花見樓，櫻花、紙燈籠、木製迴廊與遠處煙火</w:t>
            </w:r>
          </w:p>
        </w:tc>
      </w:tr>
      <w:tr w:rsidR="000B3A04" w:rsidRPr="000B3A04" w14:paraId="718AABCB" w14:textId="77777777" w:rsidTr="000B3A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4639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69EAD8C3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kern w:val="0"/>
                <w:szCs w:val="24"/>
              </w:rPr>
              <w:t>一手持黑色摺扇遮住半張臉，只露出眼睛看向主角；接著慢慢把扇子收起，露出淡淡笑容</w:t>
            </w:r>
          </w:p>
        </w:tc>
      </w:tr>
      <w:tr w:rsidR="000B3A04" w:rsidRPr="000B3A04" w14:paraId="71665AB2" w14:textId="77777777" w:rsidTr="000B3A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D8DB8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0762B92B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kern w:val="0"/>
                <w:szCs w:val="24"/>
              </w:rPr>
              <w:t>「公子一直看著我，是對這把扇子有興趣嗎？」</w:t>
            </w:r>
          </w:p>
        </w:tc>
      </w:tr>
      <w:tr w:rsidR="000B3A04" w:rsidRPr="000B3A04" w14:paraId="0C93C788" w14:textId="77777777" w:rsidTr="000B3A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241B7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17900EC8" w14:textId="77777777" w:rsidR="000B3A04" w:rsidRPr="000B3A04" w:rsidRDefault="000B3A04" w:rsidP="000B3A0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0B3A04">
              <w:rPr>
                <w:rFonts w:ascii="新細明體" w:eastAsia="新細明體" w:hAnsi="新細明體" w:cs="新細明體"/>
                <w:kern w:val="0"/>
                <w:szCs w:val="24"/>
              </w:rPr>
              <w:t>「若你想看的不是扇子……那就再靠近一些吧。」</w:t>
            </w:r>
          </w:p>
        </w:tc>
      </w:tr>
    </w:tbl>
    <w:p w14:paraId="1C5A5AB7" w14:textId="77777777" w:rsidR="000B3A04" w:rsidRPr="000B3A04" w:rsidRDefault="000B3A04" w:rsidP="000B3A0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0B3A0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核心定位</w:t>
      </w:r>
    </w:p>
    <w:p w14:paraId="5156DBB2" w14:textId="77777777" w:rsidR="000B3A04" w:rsidRPr="000B3A04" w:rsidRDefault="000B3A04" w:rsidP="000B3A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B3A04">
        <w:rPr>
          <w:rFonts w:ascii="新細明體" w:eastAsia="新細明體" w:hAnsi="新細明體" w:cs="新細明體"/>
          <w:b/>
          <w:bCs/>
          <w:kern w:val="0"/>
          <w:szCs w:val="24"/>
        </w:rPr>
        <w:t>「花見樓・月扇舞姬」</w:t>
      </w:r>
    </w:p>
    <w:p w14:paraId="0C3724DE" w14:textId="77777777" w:rsidR="000B3A04" w:rsidRPr="000B3A04" w:rsidRDefault="000B3A04" w:rsidP="000B3A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B3A04">
        <w:rPr>
          <w:rFonts w:ascii="新細明體" w:eastAsia="新細明體" w:hAnsi="新細明體" w:cs="新細明體"/>
          <w:kern w:val="0"/>
          <w:szCs w:val="24"/>
        </w:rPr>
        <w:t>她可以是那種</w:t>
      </w:r>
      <w:r w:rsidRPr="000B3A04">
        <w:rPr>
          <w:rFonts w:ascii="新細明體" w:eastAsia="新細明體" w:hAnsi="新細明體" w:cs="新細明體"/>
          <w:b/>
          <w:bCs/>
          <w:kern w:val="0"/>
          <w:szCs w:val="24"/>
        </w:rPr>
        <w:t>整個花見樓最神秘的表演者</w:t>
      </w:r>
      <w:r w:rsidRPr="000B3A04">
        <w:rPr>
          <w:rFonts w:ascii="新細明體" w:eastAsia="新細明體" w:hAnsi="新細明體" w:cs="新細明體"/>
          <w:kern w:val="0"/>
          <w:szCs w:val="24"/>
        </w:rPr>
        <w:t>。</w:t>
      </w:r>
    </w:p>
    <w:p w14:paraId="3A8E0D06" w14:textId="77777777" w:rsidR="000B3A04" w:rsidRPr="000B3A04" w:rsidRDefault="000B3A04" w:rsidP="000B3A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B3A04">
        <w:rPr>
          <w:rFonts w:ascii="新細明體" w:eastAsia="新細明體" w:hAnsi="新細明體" w:cs="新細明體"/>
          <w:kern w:val="0"/>
          <w:szCs w:val="24"/>
        </w:rPr>
        <w:t>真正有趣的是，她的扇子不是普通道具，而是一件</w:t>
      </w:r>
      <w:r w:rsidRPr="000B3A04">
        <w:rPr>
          <w:rFonts w:ascii="新細明體" w:eastAsia="新細明體" w:hAnsi="新細明體" w:cs="新細明體"/>
          <w:b/>
          <w:bCs/>
          <w:kern w:val="0"/>
          <w:szCs w:val="24"/>
        </w:rPr>
        <w:t>幻術法器</w:t>
      </w:r>
      <w:r w:rsidRPr="000B3A04">
        <w:rPr>
          <w:rFonts w:ascii="新細明體" w:eastAsia="新細明體" w:hAnsi="新細明體" w:cs="新細明體"/>
          <w:kern w:val="0"/>
          <w:szCs w:val="24"/>
        </w:rPr>
        <w:t>：</w:t>
      </w:r>
    </w:p>
    <w:p w14:paraId="769677BE" w14:textId="77777777" w:rsidR="000B3A04" w:rsidRPr="000B3A04" w:rsidRDefault="000B3A04" w:rsidP="000B3A04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0B3A04">
        <w:rPr>
          <w:rFonts w:ascii="新細明體" w:eastAsia="新細明體" w:hAnsi="新細明體" w:cs="新細明體"/>
          <w:kern w:val="0"/>
          <w:szCs w:val="24"/>
        </w:rPr>
        <w:t>展扇 → 花雨幻境</w:t>
      </w:r>
      <w:r w:rsidRPr="000B3A04">
        <w:rPr>
          <w:rFonts w:ascii="新細明體" w:eastAsia="新細明體" w:hAnsi="新細明體" w:cs="新細明體"/>
          <w:kern w:val="0"/>
          <w:szCs w:val="24"/>
        </w:rPr>
        <w:br/>
        <w:t>合扇 → 幻境消失</w:t>
      </w:r>
      <w:r w:rsidRPr="000B3A04">
        <w:rPr>
          <w:rFonts w:ascii="新細明體" w:eastAsia="新細明體" w:hAnsi="新細明體" w:cs="新細明體"/>
          <w:kern w:val="0"/>
          <w:szCs w:val="24"/>
        </w:rPr>
        <w:br/>
        <w:t>輕輕一舞 → 整座花見樓陷入夢境</w:t>
      </w:r>
    </w:p>
    <w:p w14:paraId="057CA8B1" w14:textId="77777777" w:rsidR="000B3A04" w:rsidRPr="000B3A04" w:rsidRDefault="000B3A04" w:rsidP="000B3A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B3A04">
        <w:rPr>
          <w:rFonts w:ascii="新細明體" w:eastAsia="新細明體" w:hAnsi="新細明體" w:cs="新細明體"/>
          <w:kern w:val="0"/>
          <w:szCs w:val="24"/>
        </w:rPr>
        <w:t>這樣她就有非常明確的角色記憶點：</w:t>
      </w:r>
    </w:p>
    <w:p w14:paraId="1A603ABC" w14:textId="77777777" w:rsidR="000B3A04" w:rsidRPr="000B3A04" w:rsidRDefault="000B3A04" w:rsidP="000B3A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B3A04">
        <w:rPr>
          <w:rFonts w:ascii="新細明體" w:eastAsia="新細明體" w:hAnsi="新細明體" w:cs="新細明體"/>
          <w:b/>
          <w:bCs/>
          <w:kern w:val="0"/>
          <w:szCs w:val="24"/>
        </w:rPr>
        <w:t>黑扇 × 灰黑長髮 × 花朵髮飾 × 面帶淡笑的神秘舞姬。</w:t>
      </w:r>
    </w:p>
    <w:p w14:paraId="78BA0D1E" w14:textId="77777777" w:rsidR="000B3A04" w:rsidRPr="000B3A04" w:rsidRDefault="000B3A04" w:rsidP="000B3A0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0B3A04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如果可以，回 </w:t>
      </w:r>
      <w:r w:rsidRPr="000B3A04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0B3A04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6E756E6" w14:textId="77777777" w:rsidR="00D21423" w:rsidRDefault="00D21423"/>
    <w:sectPr w:rsidR="00D2142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61"/>
    <w:rsid w:val="000B3A04"/>
    <w:rsid w:val="00D21423"/>
    <w:rsid w:val="00FD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7CEECC-8500-42AF-BD1E-F65E52CF7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0B3A04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0B3A04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0B3A0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0B3A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23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2026-09-27T17:44:00Z</dcterms:created>
  <dcterms:modified xsi:type="dcterms:W3CDTF">2026-09-27T17:44:00Z</dcterms:modified>
</cp:coreProperties>
</file>