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color w:val="C45C26"/>
          <w:sz w:val="22"/>
        </w:rPr>
        <w:t>Progress report 2 of 10</w:t>
      </w:r>
    </w:p>
    <w:p>
      <w:pPr>
        <w:spacing w:after="40" w:before="0"/>
      </w:pPr>
      <w:r>
        <w:rPr>
          <w:rFonts w:ascii="Calibri" w:hAnsi="Calibri"/>
          <w:b/>
          <w:color w:val="1B3A4B"/>
          <w:sz w:val="28"/>
        </w:rPr>
        <w:t>RAG-Augmented Multi-Agent LLM Framework for Explainable Software Vulnerability Detection Using CWE Knowledge Bases</w:t>
      </w:r>
    </w:p>
    <w:p>
      <w:pPr>
        <w:spacing w:after="40" w:before="0"/>
      </w:pPr>
      <w:r>
        <w:rPr>
          <w:rFonts w:ascii="Calibri" w:hAnsi="Calibri"/>
          <w:b w:val="0"/>
          <w:color w:val="5C564C"/>
          <w:sz w:val="22"/>
        </w:rPr>
        <w:t>Richa Verma (25MCSS02)    Advisor: Dr. Akshay Pandey</w:t>
      </w:r>
    </w:p>
    <w:p>
      <w:pPr>
        <w:spacing w:after="40" w:before="0"/>
      </w:pPr>
      <w:r>
        <w:rPr>
          <w:rFonts w:ascii="Calibri" w:hAnsi="Calibri"/>
          <w:b/>
          <w:color w:val="1C1915"/>
          <w:sz w:val="32"/>
        </w:rPr>
        <w:t>A small practice set</w:t>
      </w:r>
    </w:p>
    <w:p>
      <w:pPr>
        <w:spacing w:after="160" w:before="0"/>
      </w:pPr>
      <w:r>
        <w:rPr>
          <w:rFonts w:ascii="Calibri" w:hAnsi="Calibri"/>
          <w:b w:val="0"/>
          <w:sz w:val="24"/>
        </w:rPr>
        <w:t>This report adds a 12-file Java set and a first simple check. It continues report 1.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What we did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We wrote 12 short Java files for the six weaknesses in report 1. Six files are unsafe. Six are safe.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Eight files are for practice. Four files are held back as a first check (two unsafe, two safe).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A simple checker looks for risky text patterns. On these 12 files it found every unsafe file and did not flag a safe file.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F1 is one score that mixes two ideas. Precision is how many alarms were real bugs. Recall is how many real bugs we caught. Here both are 1.000, so F1 is 1.000.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The checker is only a list of text patterns. It does not understand the program. A perfect score on 12 files we wrote ourselves is a first check, not a real test.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Picture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240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actice_s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40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Numbers for this step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Split</w:t>
            </w:r>
          </w:p>
        </w:tc>
        <w:tc>
          <w:tcPr>
            <w:tcW w:type="dxa" w:w="252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Files</w:t>
            </w:r>
          </w:p>
        </w:tc>
        <w:tc>
          <w:tcPr>
            <w:tcW w:type="dxa" w:w="252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Unsafe</w:t>
            </w:r>
          </w:p>
        </w:tc>
        <w:tc>
          <w:tcPr>
            <w:tcW w:type="dxa" w:w="252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Safe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/>
                <w:b w:val="0"/>
                <w:sz w:val="22"/>
              </w:rPr>
              <w:t>Train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/>
                <w:b w:val="0"/>
                <w:sz w:val="22"/>
              </w:rPr>
              <w:t>8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/>
                <w:b w:val="0"/>
                <w:sz w:val="22"/>
              </w:rPr>
              <w:t>4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/>
                <w:b w:val="0"/>
                <w:sz w:val="22"/>
              </w:rPr>
              <w:t>4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/>
                <w:b w:val="0"/>
                <w:sz w:val="22"/>
              </w:rPr>
              <w:t>Test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/>
                <w:b w:val="0"/>
                <w:sz w:val="22"/>
              </w:rPr>
              <w:t>4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/>
                <w:b w:val="0"/>
                <w:sz w:val="22"/>
              </w:rPr>
              <w:t>2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/>
                <w:b w:val="0"/>
                <w:sz w:val="22"/>
              </w:rPr>
              <w:t>2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/>
                <w:b w:val="0"/>
                <w:sz w:val="22"/>
              </w:rPr>
              <w:t>All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/>
                <w:b w:val="0"/>
                <w:sz w:val="22"/>
              </w:rPr>
              <w:t>12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/>
                <w:b w:val="0"/>
                <w:sz w:val="22"/>
              </w:rPr>
              <w:t>6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/>
                <w:b w:val="0"/>
                <w:sz w:val="22"/>
              </w:rPr>
              <w:t>6</w:t>
            </w:r>
          </w:p>
        </w:tc>
      </w:tr>
    </w:tbl>
    <w:p>
      <w:pPr>
        <w:spacing w:after="40" w:before="0"/>
      </w:pPr>
      <w:r>
        <w:rPr>
          <w:rFonts w:ascii="Calibri" w:hAnsi="Calibri"/>
          <w:b/>
          <w:color w:val="1B3A4B"/>
          <w:sz w:val="26"/>
        </w:rPr>
        <w:t>What is next</w:t>
      </w:r>
    </w:p>
    <w:p>
      <w:pPr>
        <w:spacing w:after="120" w:before="0"/>
      </w:pPr>
      <w:r>
        <w:rPr>
          <w:rFonts w:ascii="Calibri" w:hAnsi="Calibri"/>
          <w:b w:val="0"/>
          <w:sz w:val="24"/>
        </w:rPr>
        <w:t>Next we will store short CWE facts so the tool can look up a name and a fix.</w:t>
      </w:r>
    </w:p>
    <w:p>
      <w:pPr>
        <w:spacing w:after="40" w:before="0"/>
      </w:pPr>
      <w:r>
        <w:rPr>
          <w:rFonts w:ascii="Calibri" w:hAnsi="Calibri"/>
          <w:b/>
          <w:color w:val="1B3A4B"/>
          <w:sz w:val="26"/>
        </w:rPr>
        <w:t>What this report does not claim</w:t>
      </w:r>
    </w:p>
    <w:p>
      <w:pPr>
        <w:spacing w:after="40" w:before="0"/>
      </w:pPr>
      <w:r>
        <w:rPr>
          <w:rFonts w:ascii="Calibri" w:hAnsi="Calibri"/>
          <w:b w:val="0"/>
          <w:sz w:val="24"/>
        </w:rPr>
        <w:t>A perfect score here does not mean the checker works on real projects. This is not Juliet and not OWASP.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