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4461C036" w:rsidR="00EA1736" w:rsidRPr="00C6331A" w:rsidRDefault="00EA1736" w:rsidP="00C6331A">
      <w:pPr>
        <w:rPr>
          <w:rStyle w:val="BookTitle"/>
        </w:rPr>
      </w:pPr>
      <w:bookmarkStart w:id="0" w:name="_Hlk484770630"/>
      <w:bookmarkEnd w:id="0"/>
      <w:r w:rsidRPr="00C6331A">
        <w:rPr>
          <w:rStyle w:val="BookTitle"/>
        </w:rPr>
        <w:t xml:space="preserve">Chapter </w:t>
      </w:r>
      <w:r w:rsidR="002E1A34">
        <w:rPr>
          <w:rStyle w:val="BookTitle"/>
        </w:rPr>
        <w:t>6</w:t>
      </w:r>
      <w:r w:rsidR="00CA7761">
        <w:rPr>
          <w:rStyle w:val="BookTitle"/>
        </w:rPr>
        <w:t>B</w:t>
      </w:r>
      <w:r w:rsidRPr="00C6331A">
        <w:rPr>
          <w:rStyle w:val="BookTitle"/>
        </w:rPr>
        <w:t xml:space="preserve">: </w:t>
      </w:r>
      <w:r w:rsidR="000F424B">
        <w:rPr>
          <w:rStyle w:val="BookTitle"/>
        </w:rPr>
        <w:t xml:space="preserve">More </w:t>
      </w:r>
      <w:r w:rsidR="00D645DF">
        <w:rPr>
          <w:rStyle w:val="BookTitle"/>
        </w:rPr>
        <w:t>Classic Bluetooth</w:t>
      </w:r>
    </w:p>
    <w:p w14:paraId="72E1681F" w14:textId="4CA90A75" w:rsidR="00C6331A" w:rsidRDefault="00C6331A" w:rsidP="00C6331A">
      <w:r>
        <w:t>Time</w:t>
      </w:r>
      <w:r w:rsidR="00A45584">
        <w:t>:</w:t>
      </w:r>
      <w:r>
        <w:t xml:space="preserve"> </w:t>
      </w:r>
      <w:r w:rsidR="00D8234A">
        <w:t>1¼</w:t>
      </w:r>
      <w:r w:rsidRPr="00A45584">
        <w:t xml:space="preserve"> Hours</w:t>
      </w:r>
    </w:p>
    <w:p w14:paraId="7B2BFF7E" w14:textId="6F0A6F6C" w:rsidR="00EA1736" w:rsidRPr="00CB5250" w:rsidRDefault="00EA1736" w:rsidP="00C6331A">
      <w:r w:rsidRPr="00CB5250">
        <w:t xml:space="preserve">At the end of </w:t>
      </w:r>
      <w:r w:rsidR="00695272" w:rsidRPr="00CB5250">
        <w:t>this chapter</w:t>
      </w:r>
      <w:r w:rsidRPr="00CB5250">
        <w:t xml:space="preserve"> you will </w:t>
      </w:r>
      <w:r w:rsidR="00035AE9">
        <w:t xml:space="preserve">know about additional </w:t>
      </w:r>
      <w:r w:rsidR="00D645DF" w:rsidRPr="00CB5250">
        <w:t xml:space="preserve">Classic </w:t>
      </w:r>
      <w:r w:rsidR="00CB5250" w:rsidRPr="00CB5250">
        <w:t xml:space="preserve">Bluetooth </w:t>
      </w:r>
      <w:r w:rsidR="00035AE9">
        <w:t>Profiles such as A2DP, AVRCP, HSP, HFP, and HID as well as other more advanced topics.</w:t>
      </w:r>
    </w:p>
    <w:p w14:paraId="4B14811A" w14:textId="5A61523E" w:rsidR="00A803D4"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A803D4">
        <w:rPr>
          <w:noProof/>
        </w:rPr>
        <w:t>6B.1</w:t>
      </w:r>
      <w:r w:rsidR="00A803D4">
        <w:rPr>
          <w:rFonts w:asciiTheme="minorHAnsi" w:eastAsiaTheme="minorEastAsia" w:hAnsiTheme="minorHAnsi"/>
          <w:b w:val="0"/>
          <w:bCs w:val="0"/>
          <w:caps w:val="0"/>
          <w:noProof/>
        </w:rPr>
        <w:tab/>
      </w:r>
      <w:r w:rsidR="00A803D4">
        <w:rPr>
          <w:noProof/>
        </w:rPr>
        <w:t>Profiles</w:t>
      </w:r>
      <w:r w:rsidR="00A803D4">
        <w:rPr>
          <w:noProof/>
        </w:rPr>
        <w:tab/>
      </w:r>
      <w:r w:rsidR="00A803D4">
        <w:rPr>
          <w:noProof/>
        </w:rPr>
        <w:fldChar w:fldCharType="begin"/>
      </w:r>
      <w:r w:rsidR="00A803D4">
        <w:rPr>
          <w:noProof/>
        </w:rPr>
        <w:instrText xml:space="preserve"> PAGEREF _Toc524204433 \h </w:instrText>
      </w:r>
      <w:r w:rsidR="00A803D4">
        <w:rPr>
          <w:noProof/>
        </w:rPr>
      </w:r>
      <w:r w:rsidR="00A803D4">
        <w:rPr>
          <w:noProof/>
        </w:rPr>
        <w:fldChar w:fldCharType="separate"/>
      </w:r>
      <w:r w:rsidR="005A3E28">
        <w:rPr>
          <w:noProof/>
        </w:rPr>
        <w:t>1</w:t>
      </w:r>
      <w:r w:rsidR="00A803D4">
        <w:rPr>
          <w:noProof/>
        </w:rPr>
        <w:fldChar w:fldCharType="end"/>
      </w:r>
    </w:p>
    <w:p w14:paraId="6CA9A68C" w14:textId="39BBF418" w:rsidR="00A803D4" w:rsidRDefault="00A803D4">
      <w:pPr>
        <w:pStyle w:val="TOC2"/>
        <w:rPr>
          <w:rFonts w:asciiTheme="minorHAnsi" w:eastAsiaTheme="minorEastAsia" w:hAnsiTheme="minorHAnsi"/>
          <w:smallCaps w:val="0"/>
          <w:noProof/>
          <w:sz w:val="22"/>
        </w:rPr>
      </w:pPr>
      <w:r>
        <w:rPr>
          <w:noProof/>
        </w:rPr>
        <w:t>6B.1.1 Advanced Audio Distribution Profile (A2DP)</w:t>
      </w:r>
      <w:r>
        <w:rPr>
          <w:noProof/>
        </w:rPr>
        <w:tab/>
      </w:r>
      <w:r>
        <w:rPr>
          <w:noProof/>
        </w:rPr>
        <w:fldChar w:fldCharType="begin"/>
      </w:r>
      <w:r>
        <w:rPr>
          <w:noProof/>
        </w:rPr>
        <w:instrText xml:space="preserve"> PAGEREF _Toc524204434 \h </w:instrText>
      </w:r>
      <w:r>
        <w:rPr>
          <w:noProof/>
        </w:rPr>
      </w:r>
      <w:r>
        <w:rPr>
          <w:noProof/>
        </w:rPr>
        <w:fldChar w:fldCharType="separate"/>
      </w:r>
      <w:r w:rsidR="005A3E28">
        <w:rPr>
          <w:noProof/>
        </w:rPr>
        <w:t>1</w:t>
      </w:r>
      <w:r>
        <w:rPr>
          <w:noProof/>
        </w:rPr>
        <w:fldChar w:fldCharType="end"/>
      </w:r>
    </w:p>
    <w:p w14:paraId="43673C79" w14:textId="05DDB0B1" w:rsidR="00A803D4" w:rsidRDefault="00A803D4">
      <w:pPr>
        <w:pStyle w:val="TOC2"/>
        <w:rPr>
          <w:rFonts w:asciiTheme="minorHAnsi" w:eastAsiaTheme="minorEastAsia" w:hAnsiTheme="minorHAnsi"/>
          <w:smallCaps w:val="0"/>
          <w:noProof/>
          <w:sz w:val="22"/>
        </w:rPr>
      </w:pPr>
      <w:r>
        <w:rPr>
          <w:noProof/>
        </w:rPr>
        <w:t>6B.1.2 Audio/Video Remote Control Profile (AVRCP)</w:t>
      </w:r>
      <w:r>
        <w:rPr>
          <w:noProof/>
        </w:rPr>
        <w:tab/>
      </w:r>
      <w:r>
        <w:rPr>
          <w:noProof/>
        </w:rPr>
        <w:fldChar w:fldCharType="begin"/>
      </w:r>
      <w:r>
        <w:rPr>
          <w:noProof/>
        </w:rPr>
        <w:instrText xml:space="preserve"> PAGEREF _Toc524204435 \h </w:instrText>
      </w:r>
      <w:r>
        <w:rPr>
          <w:noProof/>
        </w:rPr>
      </w:r>
      <w:r>
        <w:rPr>
          <w:noProof/>
        </w:rPr>
        <w:fldChar w:fldCharType="separate"/>
      </w:r>
      <w:r w:rsidR="005A3E28">
        <w:rPr>
          <w:noProof/>
        </w:rPr>
        <w:t>2</w:t>
      </w:r>
      <w:r>
        <w:rPr>
          <w:noProof/>
        </w:rPr>
        <w:fldChar w:fldCharType="end"/>
      </w:r>
    </w:p>
    <w:p w14:paraId="6A87D249" w14:textId="624F7869" w:rsidR="00A803D4" w:rsidRDefault="00A803D4">
      <w:pPr>
        <w:pStyle w:val="TOC2"/>
        <w:rPr>
          <w:rFonts w:asciiTheme="minorHAnsi" w:eastAsiaTheme="minorEastAsia" w:hAnsiTheme="minorHAnsi"/>
          <w:smallCaps w:val="0"/>
          <w:noProof/>
          <w:sz w:val="22"/>
        </w:rPr>
      </w:pPr>
      <w:r>
        <w:rPr>
          <w:noProof/>
        </w:rPr>
        <w:t>6B.1.3 Headset Profile (HSP)</w:t>
      </w:r>
      <w:r>
        <w:rPr>
          <w:noProof/>
        </w:rPr>
        <w:tab/>
      </w:r>
      <w:r>
        <w:rPr>
          <w:noProof/>
        </w:rPr>
        <w:fldChar w:fldCharType="begin"/>
      </w:r>
      <w:r>
        <w:rPr>
          <w:noProof/>
        </w:rPr>
        <w:instrText xml:space="preserve"> PAGEREF _Toc524204436 \h </w:instrText>
      </w:r>
      <w:r>
        <w:rPr>
          <w:noProof/>
        </w:rPr>
      </w:r>
      <w:r>
        <w:rPr>
          <w:noProof/>
        </w:rPr>
        <w:fldChar w:fldCharType="separate"/>
      </w:r>
      <w:r w:rsidR="005A3E28">
        <w:rPr>
          <w:noProof/>
        </w:rPr>
        <w:t>2</w:t>
      </w:r>
      <w:r>
        <w:rPr>
          <w:noProof/>
        </w:rPr>
        <w:fldChar w:fldCharType="end"/>
      </w:r>
    </w:p>
    <w:p w14:paraId="779B1CAC" w14:textId="180E9E72" w:rsidR="00A803D4" w:rsidRDefault="00A803D4">
      <w:pPr>
        <w:pStyle w:val="TOC2"/>
        <w:rPr>
          <w:rFonts w:asciiTheme="minorHAnsi" w:eastAsiaTheme="minorEastAsia" w:hAnsiTheme="minorHAnsi"/>
          <w:smallCaps w:val="0"/>
          <w:noProof/>
          <w:sz w:val="22"/>
        </w:rPr>
      </w:pPr>
      <w:r>
        <w:rPr>
          <w:noProof/>
        </w:rPr>
        <w:t>6B.1.4 Hands-Free Profile (HFP)</w:t>
      </w:r>
      <w:r>
        <w:rPr>
          <w:noProof/>
        </w:rPr>
        <w:tab/>
      </w:r>
      <w:r>
        <w:rPr>
          <w:noProof/>
        </w:rPr>
        <w:fldChar w:fldCharType="begin"/>
      </w:r>
      <w:r>
        <w:rPr>
          <w:noProof/>
        </w:rPr>
        <w:instrText xml:space="preserve"> PAGEREF _Toc524204437 \h </w:instrText>
      </w:r>
      <w:r>
        <w:rPr>
          <w:noProof/>
        </w:rPr>
      </w:r>
      <w:r>
        <w:rPr>
          <w:noProof/>
        </w:rPr>
        <w:fldChar w:fldCharType="separate"/>
      </w:r>
      <w:r w:rsidR="005A3E28">
        <w:rPr>
          <w:noProof/>
        </w:rPr>
        <w:t>2</w:t>
      </w:r>
      <w:r>
        <w:rPr>
          <w:noProof/>
        </w:rPr>
        <w:fldChar w:fldCharType="end"/>
      </w:r>
    </w:p>
    <w:p w14:paraId="14A7F0BE" w14:textId="70243A42" w:rsidR="00A803D4" w:rsidRDefault="00A803D4">
      <w:pPr>
        <w:pStyle w:val="TOC2"/>
        <w:rPr>
          <w:rFonts w:asciiTheme="minorHAnsi" w:eastAsiaTheme="minorEastAsia" w:hAnsiTheme="minorHAnsi"/>
          <w:smallCaps w:val="0"/>
          <w:noProof/>
          <w:sz w:val="22"/>
        </w:rPr>
      </w:pPr>
      <w:r>
        <w:rPr>
          <w:noProof/>
        </w:rPr>
        <w:t>6B.1.5 Human Interface Device Profile (HID)</w:t>
      </w:r>
      <w:r>
        <w:rPr>
          <w:noProof/>
        </w:rPr>
        <w:tab/>
      </w:r>
      <w:r>
        <w:rPr>
          <w:noProof/>
        </w:rPr>
        <w:fldChar w:fldCharType="begin"/>
      </w:r>
      <w:r>
        <w:rPr>
          <w:noProof/>
        </w:rPr>
        <w:instrText xml:space="preserve"> PAGEREF _Toc524204438 \h </w:instrText>
      </w:r>
      <w:r>
        <w:rPr>
          <w:noProof/>
        </w:rPr>
      </w:r>
      <w:r>
        <w:rPr>
          <w:noProof/>
        </w:rPr>
        <w:fldChar w:fldCharType="separate"/>
      </w:r>
      <w:r w:rsidR="005A3E28">
        <w:rPr>
          <w:noProof/>
        </w:rPr>
        <w:t>2</w:t>
      </w:r>
      <w:r>
        <w:rPr>
          <w:noProof/>
        </w:rPr>
        <w:fldChar w:fldCharType="end"/>
      </w:r>
    </w:p>
    <w:p w14:paraId="09CB5F0D" w14:textId="663E79F6" w:rsidR="00A803D4" w:rsidRDefault="00A803D4">
      <w:pPr>
        <w:pStyle w:val="TOC2"/>
        <w:rPr>
          <w:rFonts w:asciiTheme="minorHAnsi" w:eastAsiaTheme="minorEastAsia" w:hAnsiTheme="minorHAnsi"/>
          <w:smallCaps w:val="0"/>
          <w:noProof/>
          <w:sz w:val="22"/>
        </w:rPr>
      </w:pPr>
      <w:r>
        <w:rPr>
          <w:noProof/>
        </w:rPr>
        <w:t>6B.1.6 Object Exchange (OBEX)</w:t>
      </w:r>
      <w:r>
        <w:rPr>
          <w:noProof/>
        </w:rPr>
        <w:tab/>
      </w:r>
      <w:r>
        <w:rPr>
          <w:noProof/>
        </w:rPr>
        <w:fldChar w:fldCharType="begin"/>
      </w:r>
      <w:r>
        <w:rPr>
          <w:noProof/>
        </w:rPr>
        <w:instrText xml:space="preserve"> PAGEREF _Toc524204439 \h </w:instrText>
      </w:r>
      <w:r>
        <w:rPr>
          <w:noProof/>
        </w:rPr>
      </w:r>
      <w:r>
        <w:rPr>
          <w:noProof/>
        </w:rPr>
        <w:fldChar w:fldCharType="separate"/>
      </w:r>
      <w:r w:rsidR="005A3E28">
        <w:rPr>
          <w:noProof/>
        </w:rPr>
        <w:t>2</w:t>
      </w:r>
      <w:r>
        <w:rPr>
          <w:noProof/>
        </w:rPr>
        <w:fldChar w:fldCharType="end"/>
      </w:r>
    </w:p>
    <w:p w14:paraId="5A0A27C6" w14:textId="0C8A8997" w:rsidR="00A803D4" w:rsidRDefault="00A803D4">
      <w:pPr>
        <w:pStyle w:val="TOC2"/>
        <w:rPr>
          <w:rFonts w:asciiTheme="minorHAnsi" w:eastAsiaTheme="minorEastAsia" w:hAnsiTheme="minorHAnsi"/>
          <w:smallCaps w:val="0"/>
          <w:noProof/>
          <w:sz w:val="22"/>
        </w:rPr>
      </w:pPr>
      <w:r>
        <w:rPr>
          <w:noProof/>
        </w:rPr>
        <w:t>6B.1.7 Personal Area Networking Profile (PAN)</w:t>
      </w:r>
      <w:r>
        <w:rPr>
          <w:noProof/>
        </w:rPr>
        <w:tab/>
      </w:r>
      <w:r>
        <w:rPr>
          <w:noProof/>
        </w:rPr>
        <w:fldChar w:fldCharType="begin"/>
      </w:r>
      <w:r>
        <w:rPr>
          <w:noProof/>
        </w:rPr>
        <w:instrText xml:space="preserve"> PAGEREF _Toc524204440 \h </w:instrText>
      </w:r>
      <w:r>
        <w:rPr>
          <w:noProof/>
        </w:rPr>
      </w:r>
      <w:r>
        <w:rPr>
          <w:noProof/>
        </w:rPr>
        <w:fldChar w:fldCharType="separate"/>
      </w:r>
      <w:r w:rsidR="005A3E28">
        <w:rPr>
          <w:noProof/>
        </w:rPr>
        <w:t>3</w:t>
      </w:r>
      <w:r>
        <w:rPr>
          <w:noProof/>
        </w:rPr>
        <w:fldChar w:fldCharType="end"/>
      </w:r>
    </w:p>
    <w:p w14:paraId="52A4BDA8" w14:textId="0DD5B218" w:rsidR="00A803D4" w:rsidRDefault="00A803D4">
      <w:pPr>
        <w:pStyle w:val="TOC2"/>
        <w:rPr>
          <w:rFonts w:asciiTheme="minorHAnsi" w:eastAsiaTheme="minorEastAsia" w:hAnsiTheme="minorHAnsi"/>
          <w:smallCaps w:val="0"/>
          <w:noProof/>
          <w:sz w:val="22"/>
        </w:rPr>
      </w:pPr>
      <w:r>
        <w:rPr>
          <w:noProof/>
        </w:rPr>
        <w:t>6B.1.8 File Transfer Profile (FTP)</w:t>
      </w:r>
      <w:r>
        <w:rPr>
          <w:noProof/>
        </w:rPr>
        <w:tab/>
      </w:r>
      <w:r>
        <w:rPr>
          <w:noProof/>
        </w:rPr>
        <w:fldChar w:fldCharType="begin"/>
      </w:r>
      <w:r>
        <w:rPr>
          <w:noProof/>
        </w:rPr>
        <w:instrText xml:space="preserve"> PAGEREF _Toc524204441 \h </w:instrText>
      </w:r>
      <w:r>
        <w:rPr>
          <w:noProof/>
        </w:rPr>
      </w:r>
      <w:r>
        <w:rPr>
          <w:noProof/>
        </w:rPr>
        <w:fldChar w:fldCharType="separate"/>
      </w:r>
      <w:r w:rsidR="005A3E28">
        <w:rPr>
          <w:noProof/>
        </w:rPr>
        <w:t>3</w:t>
      </w:r>
      <w:r>
        <w:rPr>
          <w:noProof/>
        </w:rPr>
        <w:fldChar w:fldCharType="end"/>
      </w:r>
    </w:p>
    <w:p w14:paraId="150CB0FF" w14:textId="4D466DA2" w:rsidR="00A803D4" w:rsidRDefault="00A803D4">
      <w:pPr>
        <w:pStyle w:val="TOC2"/>
        <w:rPr>
          <w:rFonts w:asciiTheme="minorHAnsi" w:eastAsiaTheme="minorEastAsia" w:hAnsiTheme="minorHAnsi"/>
          <w:smallCaps w:val="0"/>
          <w:noProof/>
          <w:sz w:val="22"/>
        </w:rPr>
      </w:pPr>
      <w:r>
        <w:rPr>
          <w:noProof/>
        </w:rPr>
        <w:t>6B.1.9 Intercom Profile (ICP)</w:t>
      </w:r>
      <w:r>
        <w:rPr>
          <w:noProof/>
        </w:rPr>
        <w:tab/>
      </w:r>
      <w:r>
        <w:rPr>
          <w:noProof/>
        </w:rPr>
        <w:fldChar w:fldCharType="begin"/>
      </w:r>
      <w:r>
        <w:rPr>
          <w:noProof/>
        </w:rPr>
        <w:instrText xml:space="preserve"> PAGEREF _Toc524204442 \h </w:instrText>
      </w:r>
      <w:r>
        <w:rPr>
          <w:noProof/>
        </w:rPr>
      </w:r>
      <w:r>
        <w:rPr>
          <w:noProof/>
        </w:rPr>
        <w:fldChar w:fldCharType="separate"/>
      </w:r>
      <w:r w:rsidR="005A3E28">
        <w:rPr>
          <w:noProof/>
        </w:rPr>
        <w:t>3</w:t>
      </w:r>
      <w:r>
        <w:rPr>
          <w:noProof/>
        </w:rPr>
        <w:fldChar w:fldCharType="end"/>
      </w:r>
    </w:p>
    <w:p w14:paraId="22EEEDBF" w14:textId="798A1D10" w:rsidR="00A803D4" w:rsidRDefault="00A803D4">
      <w:pPr>
        <w:pStyle w:val="TOC2"/>
        <w:rPr>
          <w:rFonts w:asciiTheme="minorHAnsi" w:eastAsiaTheme="minorEastAsia" w:hAnsiTheme="minorHAnsi"/>
          <w:smallCaps w:val="0"/>
          <w:noProof/>
          <w:sz w:val="22"/>
        </w:rPr>
      </w:pPr>
      <w:r>
        <w:rPr>
          <w:noProof/>
        </w:rPr>
        <w:t>6B.1.10 Device ID Profile (DIP)</w:t>
      </w:r>
      <w:r>
        <w:rPr>
          <w:noProof/>
        </w:rPr>
        <w:tab/>
      </w:r>
      <w:r>
        <w:rPr>
          <w:noProof/>
        </w:rPr>
        <w:fldChar w:fldCharType="begin"/>
      </w:r>
      <w:r>
        <w:rPr>
          <w:noProof/>
        </w:rPr>
        <w:instrText xml:space="preserve"> PAGEREF _Toc524204443 \h </w:instrText>
      </w:r>
      <w:r>
        <w:rPr>
          <w:noProof/>
        </w:rPr>
      </w:r>
      <w:r>
        <w:rPr>
          <w:noProof/>
        </w:rPr>
        <w:fldChar w:fldCharType="separate"/>
      </w:r>
      <w:r w:rsidR="005A3E28">
        <w:rPr>
          <w:noProof/>
        </w:rPr>
        <w:t>3</w:t>
      </w:r>
      <w:r>
        <w:rPr>
          <w:noProof/>
        </w:rPr>
        <w:fldChar w:fldCharType="end"/>
      </w:r>
    </w:p>
    <w:p w14:paraId="43237A53" w14:textId="3F58ACFF" w:rsidR="00A803D4" w:rsidRDefault="00A803D4">
      <w:pPr>
        <w:pStyle w:val="TOC2"/>
        <w:rPr>
          <w:rFonts w:asciiTheme="minorHAnsi" w:eastAsiaTheme="minorEastAsia" w:hAnsiTheme="minorHAnsi"/>
          <w:smallCaps w:val="0"/>
          <w:noProof/>
          <w:sz w:val="22"/>
        </w:rPr>
      </w:pPr>
      <w:r>
        <w:rPr>
          <w:noProof/>
        </w:rPr>
        <w:t>6B.1.11 Health Device Profile (HDP)</w:t>
      </w:r>
      <w:r>
        <w:rPr>
          <w:noProof/>
        </w:rPr>
        <w:tab/>
      </w:r>
      <w:r>
        <w:rPr>
          <w:noProof/>
        </w:rPr>
        <w:fldChar w:fldCharType="begin"/>
      </w:r>
      <w:r>
        <w:rPr>
          <w:noProof/>
        </w:rPr>
        <w:instrText xml:space="preserve"> PAGEREF _Toc524204444 \h </w:instrText>
      </w:r>
      <w:r>
        <w:rPr>
          <w:noProof/>
        </w:rPr>
      </w:r>
      <w:r>
        <w:rPr>
          <w:noProof/>
        </w:rPr>
        <w:fldChar w:fldCharType="separate"/>
      </w:r>
      <w:r w:rsidR="005A3E28">
        <w:rPr>
          <w:noProof/>
        </w:rPr>
        <w:t>3</w:t>
      </w:r>
      <w:r>
        <w:rPr>
          <w:noProof/>
        </w:rPr>
        <w:fldChar w:fldCharType="end"/>
      </w:r>
    </w:p>
    <w:p w14:paraId="431895FF" w14:textId="1A9DFF5D" w:rsidR="00A803D4" w:rsidRDefault="00A803D4">
      <w:pPr>
        <w:pStyle w:val="TOC1"/>
        <w:tabs>
          <w:tab w:val="left" w:pos="720"/>
          <w:tab w:val="right" w:leader="dot" w:pos="9350"/>
        </w:tabs>
        <w:rPr>
          <w:rFonts w:asciiTheme="minorHAnsi" w:eastAsiaTheme="minorEastAsia" w:hAnsiTheme="minorHAnsi"/>
          <w:b w:val="0"/>
          <w:bCs w:val="0"/>
          <w:caps w:val="0"/>
          <w:noProof/>
        </w:rPr>
      </w:pPr>
      <w:r>
        <w:rPr>
          <w:noProof/>
        </w:rPr>
        <w:t>6B.2</w:t>
      </w:r>
      <w:r>
        <w:rPr>
          <w:rFonts w:asciiTheme="minorHAnsi" w:eastAsiaTheme="minorEastAsia" w:hAnsiTheme="minorHAnsi"/>
          <w:b w:val="0"/>
          <w:bCs w:val="0"/>
          <w:caps w:val="0"/>
          <w:noProof/>
        </w:rPr>
        <w:tab/>
      </w:r>
      <w:r>
        <w:rPr>
          <w:noProof/>
        </w:rPr>
        <w:t>Master</w:t>
      </w:r>
      <w:r>
        <w:rPr>
          <w:noProof/>
        </w:rPr>
        <w:tab/>
      </w:r>
      <w:r>
        <w:rPr>
          <w:noProof/>
        </w:rPr>
        <w:fldChar w:fldCharType="begin"/>
      </w:r>
      <w:r>
        <w:rPr>
          <w:noProof/>
        </w:rPr>
        <w:instrText xml:space="preserve"> PAGEREF _Toc524204445 \h </w:instrText>
      </w:r>
      <w:r>
        <w:rPr>
          <w:noProof/>
        </w:rPr>
      </w:r>
      <w:r>
        <w:rPr>
          <w:noProof/>
        </w:rPr>
        <w:fldChar w:fldCharType="separate"/>
      </w:r>
      <w:r w:rsidR="005A3E28">
        <w:rPr>
          <w:noProof/>
        </w:rPr>
        <w:t>3</w:t>
      </w:r>
      <w:r>
        <w:rPr>
          <w:noProof/>
        </w:rPr>
        <w:fldChar w:fldCharType="end"/>
      </w:r>
    </w:p>
    <w:p w14:paraId="213F3B4B" w14:textId="355D1D78" w:rsidR="00A803D4" w:rsidRDefault="00A803D4">
      <w:pPr>
        <w:pStyle w:val="TOC1"/>
        <w:tabs>
          <w:tab w:val="left" w:pos="720"/>
          <w:tab w:val="right" w:leader="dot" w:pos="9350"/>
        </w:tabs>
        <w:rPr>
          <w:rFonts w:asciiTheme="minorHAnsi" w:eastAsiaTheme="minorEastAsia" w:hAnsiTheme="minorHAnsi"/>
          <w:b w:val="0"/>
          <w:bCs w:val="0"/>
          <w:caps w:val="0"/>
          <w:noProof/>
        </w:rPr>
      </w:pPr>
      <w:r>
        <w:rPr>
          <w:noProof/>
        </w:rPr>
        <w:t>6B.3</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_Toc524204446 \h </w:instrText>
      </w:r>
      <w:r>
        <w:rPr>
          <w:noProof/>
        </w:rPr>
      </w:r>
      <w:r>
        <w:rPr>
          <w:noProof/>
        </w:rPr>
        <w:fldChar w:fldCharType="separate"/>
      </w:r>
      <w:r w:rsidR="005A3E28">
        <w:rPr>
          <w:noProof/>
        </w:rPr>
        <w:t>3</w:t>
      </w:r>
      <w:r>
        <w:rPr>
          <w:noProof/>
        </w:rPr>
        <w:fldChar w:fldCharType="end"/>
      </w:r>
    </w:p>
    <w:p w14:paraId="11D2760E" w14:textId="4DF85694" w:rsidR="00A803D4" w:rsidRDefault="00A803D4">
      <w:pPr>
        <w:pStyle w:val="TOC2"/>
        <w:rPr>
          <w:rFonts w:asciiTheme="minorHAnsi" w:eastAsiaTheme="minorEastAsia" w:hAnsiTheme="minorHAnsi"/>
          <w:smallCaps w:val="0"/>
          <w:noProof/>
          <w:sz w:val="22"/>
        </w:rPr>
      </w:pPr>
      <w:r>
        <w:rPr>
          <w:noProof/>
        </w:rPr>
        <w:t>Exercise - 6B.1 Create an HID Device</w:t>
      </w:r>
      <w:r>
        <w:rPr>
          <w:noProof/>
        </w:rPr>
        <w:tab/>
      </w:r>
      <w:r>
        <w:rPr>
          <w:noProof/>
        </w:rPr>
        <w:fldChar w:fldCharType="begin"/>
      </w:r>
      <w:r>
        <w:rPr>
          <w:noProof/>
        </w:rPr>
        <w:instrText xml:space="preserve"> PAGEREF _Toc524204447 \h </w:instrText>
      </w:r>
      <w:r>
        <w:rPr>
          <w:noProof/>
        </w:rPr>
      </w:r>
      <w:r>
        <w:rPr>
          <w:noProof/>
        </w:rPr>
        <w:fldChar w:fldCharType="separate"/>
      </w:r>
      <w:r w:rsidR="005A3E28">
        <w:rPr>
          <w:noProof/>
        </w:rPr>
        <w:t>3</w:t>
      </w:r>
      <w:r>
        <w:rPr>
          <w:noProof/>
        </w:rPr>
        <w:fldChar w:fldCharType="end"/>
      </w:r>
    </w:p>
    <w:p w14:paraId="3FA38FC6" w14:textId="17E86FC4" w:rsidR="00C6331A" w:rsidRDefault="00C6331A" w:rsidP="00C6331A">
      <w:r>
        <w:fldChar w:fldCharType="end"/>
      </w:r>
    </w:p>
    <w:p w14:paraId="70EB4E5B" w14:textId="77777777" w:rsidR="00C87AA7" w:rsidRDefault="00C87AA7" w:rsidP="007D7A26">
      <w:pPr>
        <w:pStyle w:val="Heading1"/>
      </w:pPr>
      <w:bookmarkStart w:id="1" w:name="_Toc505866756"/>
      <w:bookmarkStart w:id="2" w:name="_Toc524204433"/>
      <w:bookmarkStart w:id="3" w:name="_Toc516240162"/>
      <w:r>
        <w:t>Profiles</w:t>
      </w:r>
      <w:bookmarkEnd w:id="1"/>
      <w:bookmarkEnd w:id="2"/>
    </w:p>
    <w:p w14:paraId="0E29E496" w14:textId="77777777" w:rsidR="00C87AA7" w:rsidRDefault="00C87AA7" w:rsidP="00C87AA7">
      <w:r>
        <w:t>Classic Bluetooth devices communicate with one another by using one or more of a standard set of profiles (often called services) which is maintained by the Bluetooth Special Interest Group (SIG). By using standard profiles, devices only need to determine the profile to use to start communicating rather than having to transmit the communication parameters themselves. A list of Bluetooth Profiles can be found at:</w:t>
      </w:r>
    </w:p>
    <w:p w14:paraId="7832F4C7" w14:textId="46ECBDC3" w:rsidR="00C87AA7" w:rsidRDefault="00466E5A" w:rsidP="00C87AA7">
      <w:pPr>
        <w:ind w:left="720"/>
      </w:pPr>
      <w:hyperlink r:id="rId8" w:history="1">
        <w:r w:rsidR="00C87AA7" w:rsidRPr="0078008A">
          <w:rPr>
            <w:rStyle w:val="Hyperlink"/>
          </w:rPr>
          <w:t>https://en.wikipedia.org/wiki/List_of_Bluetooth_profiles</w:t>
        </w:r>
      </w:hyperlink>
      <w:r w:rsidR="00C87AA7">
        <w:t xml:space="preserve"> </w:t>
      </w:r>
    </w:p>
    <w:p w14:paraId="55E56F87" w14:textId="77777777" w:rsidR="00C87AA7" w:rsidRDefault="00C87AA7" w:rsidP="00C87AA7">
      <w:r>
        <w:t>Some of the more commonly used profiles are:</w:t>
      </w:r>
    </w:p>
    <w:p w14:paraId="5DF463FC" w14:textId="77777777" w:rsidR="00C87AA7" w:rsidRDefault="00C87AA7" w:rsidP="007D7A26">
      <w:pPr>
        <w:pStyle w:val="Heading2"/>
      </w:pPr>
      <w:bookmarkStart w:id="4" w:name="_Toc505866757"/>
      <w:bookmarkStart w:id="5" w:name="_Toc524204434"/>
      <w:r>
        <w:t>Advanced Audio Distribution Profile (A2DP)</w:t>
      </w:r>
      <w:bookmarkEnd w:id="4"/>
      <w:bookmarkEnd w:id="5"/>
    </w:p>
    <w:p w14:paraId="03ACA181" w14:textId="77777777" w:rsidR="00C87AA7" w:rsidRDefault="00C87AA7" w:rsidP="00C87AA7">
      <w:r>
        <w:t>The A2DP profile is used for streaming multi-media audio. It is used, for example, when streaming audio from a mobile phone to a wireless headset or a car sound system. This profile is often used in conjunction with AVRCP, HSP, or HFP as described below.</w:t>
      </w:r>
    </w:p>
    <w:p w14:paraId="10BC7502" w14:textId="4CF4B11E" w:rsidR="00C87AA7" w:rsidRDefault="00C87AA7" w:rsidP="00C87AA7">
      <w:r>
        <w:t>The A2DP profile is designed for a unidirectional audio stream of up to 2</w:t>
      </w:r>
      <w:r w:rsidR="00AA19BB">
        <w:t>-</w:t>
      </w:r>
      <w:r>
        <w:t>channel stereo. There may be more than one A2DP profile on a single device.</w:t>
      </w:r>
    </w:p>
    <w:p w14:paraId="28E18879" w14:textId="77777777" w:rsidR="00C87AA7" w:rsidRDefault="00C87AA7" w:rsidP="007D7A26">
      <w:pPr>
        <w:pStyle w:val="Heading2"/>
      </w:pPr>
      <w:bookmarkStart w:id="6" w:name="_Toc505866758"/>
      <w:bookmarkStart w:id="7" w:name="_Toc524204435"/>
      <w:r>
        <w:lastRenderedPageBreak/>
        <w:t>Audio/Video Remote Control Profile (AVRCP)</w:t>
      </w:r>
      <w:bookmarkEnd w:id="6"/>
      <w:bookmarkEnd w:id="7"/>
    </w:p>
    <w:p w14:paraId="6F3D4D04" w14:textId="77777777" w:rsidR="00C87AA7" w:rsidRDefault="00C87AA7" w:rsidP="00C87AA7">
      <w:r>
        <w:t>The AVRCP profile is designed to provide a standard remote-control interface for devices such as televisions, stereo equipment, in-car navigation systems, etc.</w:t>
      </w:r>
    </w:p>
    <w:p w14:paraId="1DC08219" w14:textId="77777777" w:rsidR="00C87AA7" w:rsidRDefault="00C87AA7" w:rsidP="00C87AA7">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87AA7" w14:paraId="21A6F001" w14:textId="77777777" w:rsidTr="00583E69">
        <w:trPr>
          <w:jc w:val="center"/>
        </w:trPr>
        <w:tc>
          <w:tcPr>
            <w:tcW w:w="933" w:type="dxa"/>
            <w:shd w:val="clear" w:color="auto" w:fill="BFBFBF" w:themeFill="background1" w:themeFillShade="BF"/>
          </w:tcPr>
          <w:p w14:paraId="7D4BC56E" w14:textId="77777777" w:rsidR="00C87AA7" w:rsidRDefault="00C87AA7" w:rsidP="00583E69">
            <w:r>
              <w:t>Version</w:t>
            </w:r>
          </w:p>
        </w:tc>
        <w:tc>
          <w:tcPr>
            <w:tcW w:w="8238" w:type="dxa"/>
            <w:shd w:val="clear" w:color="auto" w:fill="BFBFBF" w:themeFill="background1" w:themeFillShade="BF"/>
          </w:tcPr>
          <w:p w14:paraId="5EE210AF" w14:textId="77777777" w:rsidR="00C87AA7" w:rsidRDefault="00C87AA7" w:rsidP="00583E69">
            <w:r>
              <w:t>Functionality</w:t>
            </w:r>
          </w:p>
        </w:tc>
      </w:tr>
      <w:tr w:rsidR="00C87AA7" w14:paraId="728D1EBC" w14:textId="77777777" w:rsidTr="00583E69">
        <w:trPr>
          <w:jc w:val="center"/>
        </w:trPr>
        <w:tc>
          <w:tcPr>
            <w:tcW w:w="933" w:type="dxa"/>
          </w:tcPr>
          <w:p w14:paraId="1C521575" w14:textId="77777777" w:rsidR="00C87AA7" w:rsidRDefault="00C87AA7" w:rsidP="00583E69">
            <w:r>
              <w:t>1.0</w:t>
            </w:r>
          </w:p>
        </w:tc>
        <w:tc>
          <w:tcPr>
            <w:tcW w:w="8238" w:type="dxa"/>
          </w:tcPr>
          <w:p w14:paraId="140DDABC" w14:textId="6FBA344A" w:rsidR="00C87AA7" w:rsidRDefault="00C87AA7" w:rsidP="00583E69">
            <w:r>
              <w:t xml:space="preserve">Basic remote (play, pause, stop, </w:t>
            </w:r>
            <w:r w:rsidR="00D52AC8">
              <w:t>etc.</w:t>
            </w:r>
            <w:r>
              <w:t>).</w:t>
            </w:r>
          </w:p>
        </w:tc>
      </w:tr>
      <w:tr w:rsidR="00C87AA7" w14:paraId="7198576A" w14:textId="77777777" w:rsidTr="00583E69">
        <w:trPr>
          <w:jc w:val="center"/>
        </w:trPr>
        <w:tc>
          <w:tcPr>
            <w:tcW w:w="933" w:type="dxa"/>
          </w:tcPr>
          <w:p w14:paraId="2AE0F43B" w14:textId="77777777" w:rsidR="00C87AA7" w:rsidRDefault="00C87AA7" w:rsidP="00583E69">
            <w:r>
              <w:t>1.3</w:t>
            </w:r>
          </w:p>
        </w:tc>
        <w:tc>
          <w:tcPr>
            <w:tcW w:w="8238" w:type="dxa"/>
          </w:tcPr>
          <w:p w14:paraId="13063E7F" w14:textId="77777777" w:rsidR="00C87AA7" w:rsidRDefault="00C87AA7" w:rsidP="00583E69">
            <w:r>
              <w:t>1.0 plus metadata (such as artist, track name, etc.) and player state (such as playing, stopped, etc.)</w:t>
            </w:r>
          </w:p>
        </w:tc>
      </w:tr>
      <w:tr w:rsidR="00C87AA7" w14:paraId="3192369E" w14:textId="77777777" w:rsidTr="00583E69">
        <w:trPr>
          <w:jc w:val="center"/>
        </w:trPr>
        <w:tc>
          <w:tcPr>
            <w:tcW w:w="933" w:type="dxa"/>
          </w:tcPr>
          <w:p w14:paraId="7C5E7012" w14:textId="77777777" w:rsidR="00C87AA7" w:rsidRDefault="00C87AA7" w:rsidP="00583E69">
            <w:r>
              <w:t>1.4</w:t>
            </w:r>
          </w:p>
        </w:tc>
        <w:tc>
          <w:tcPr>
            <w:tcW w:w="8238" w:type="dxa"/>
          </w:tcPr>
          <w:p w14:paraId="4DFE5867" w14:textId="4B246467" w:rsidR="00C87AA7" w:rsidRDefault="00C87AA7" w:rsidP="00583E69">
            <w:r>
              <w:t xml:space="preserve">1.3 plus multiple media player browsing including a </w:t>
            </w:r>
            <w:r w:rsidR="00B51591">
              <w:t>"</w:t>
            </w:r>
            <w:r>
              <w:t>Now Playing</w:t>
            </w:r>
            <w:r w:rsidR="00B51591">
              <w:t>"</w:t>
            </w:r>
            <w:r>
              <w:t xml:space="preserve"> list and search capabilities. Also has support for absolute volume.</w:t>
            </w:r>
          </w:p>
        </w:tc>
      </w:tr>
      <w:tr w:rsidR="00C87AA7" w14:paraId="1E159519" w14:textId="77777777" w:rsidTr="00583E69">
        <w:trPr>
          <w:jc w:val="center"/>
        </w:trPr>
        <w:tc>
          <w:tcPr>
            <w:tcW w:w="933" w:type="dxa"/>
          </w:tcPr>
          <w:p w14:paraId="51462503" w14:textId="77777777" w:rsidR="00C87AA7" w:rsidRDefault="00C87AA7" w:rsidP="00583E69">
            <w:r>
              <w:t>1.5</w:t>
            </w:r>
          </w:p>
        </w:tc>
        <w:tc>
          <w:tcPr>
            <w:tcW w:w="8238" w:type="dxa"/>
          </w:tcPr>
          <w:p w14:paraId="0B06C739" w14:textId="77777777" w:rsidR="00C87AA7" w:rsidRDefault="00C87AA7" w:rsidP="00583E69">
            <w:r>
              <w:t>1.4 plus corrections/clarifications to absolute volume control</w:t>
            </w:r>
          </w:p>
        </w:tc>
      </w:tr>
      <w:tr w:rsidR="00C87AA7" w14:paraId="11E871C3" w14:textId="77777777" w:rsidTr="00583E69">
        <w:trPr>
          <w:jc w:val="center"/>
        </w:trPr>
        <w:tc>
          <w:tcPr>
            <w:tcW w:w="933" w:type="dxa"/>
          </w:tcPr>
          <w:p w14:paraId="3D05AD2F" w14:textId="77777777" w:rsidR="00C87AA7" w:rsidRDefault="00C87AA7" w:rsidP="00583E69">
            <w:r>
              <w:t>1.6</w:t>
            </w:r>
          </w:p>
        </w:tc>
        <w:tc>
          <w:tcPr>
            <w:tcW w:w="8238" w:type="dxa"/>
          </w:tcPr>
          <w:p w14:paraId="1DD1BA65" w14:textId="77777777" w:rsidR="00C87AA7" w:rsidRDefault="00C87AA7" w:rsidP="00583E69">
            <w:r>
              <w:t>1.5 plus browsing and track information. Support for sending cover art through BIP/OBEX (Basic Imaging Profile and Object Exchange Profile)</w:t>
            </w:r>
          </w:p>
        </w:tc>
      </w:tr>
    </w:tbl>
    <w:p w14:paraId="1D60FABE" w14:textId="77777777" w:rsidR="00C87AA7" w:rsidRPr="00CF373F" w:rsidRDefault="00C87AA7" w:rsidP="00C87AA7"/>
    <w:p w14:paraId="2C8007A4" w14:textId="77777777" w:rsidR="00C87AA7" w:rsidRDefault="00C87AA7" w:rsidP="007D7A26">
      <w:pPr>
        <w:pStyle w:val="Heading2"/>
      </w:pPr>
      <w:bookmarkStart w:id="8" w:name="_Toc505866759"/>
      <w:bookmarkStart w:id="9" w:name="_Toc524204436"/>
      <w:r>
        <w:t>Headset Profile (HSP)</w:t>
      </w:r>
      <w:bookmarkEnd w:id="8"/>
      <w:bookmarkEnd w:id="9"/>
    </w:p>
    <w:p w14:paraId="46B1F665" w14:textId="77777777" w:rsidR="00C87AA7" w:rsidRDefault="00C87AA7" w:rsidP="00C87AA7">
      <w:r>
        <w:t xml:space="preserve">The HSP provides support for headsets including two-way 64 </w:t>
      </w:r>
      <w:proofErr w:type="spellStart"/>
      <w:r>
        <w:t>kbit</w:t>
      </w:r>
      <w:proofErr w:type="spellEnd"/>
      <w:r>
        <w:t>/sec audio and minimal controls for ringing, answer a call, hang up and adjust the volume.</w:t>
      </w:r>
    </w:p>
    <w:p w14:paraId="34465609" w14:textId="77777777" w:rsidR="00C87AA7" w:rsidRDefault="00C87AA7" w:rsidP="00C87AA7">
      <w:r>
        <w:t>In a typical headset, A2DP will be used when listening to music since it provides the best quality stereo connection, but HSP will be used when making a phone call since it allows two-way communication.</w:t>
      </w:r>
    </w:p>
    <w:p w14:paraId="095F6CD7" w14:textId="77777777" w:rsidR="00C87AA7" w:rsidRDefault="00C87AA7" w:rsidP="007D7A26">
      <w:pPr>
        <w:pStyle w:val="Heading2"/>
      </w:pPr>
      <w:bookmarkStart w:id="10" w:name="_Toc505866760"/>
      <w:bookmarkStart w:id="11" w:name="_Toc524204437"/>
      <w:r>
        <w:t>Hands-Free Profile (HFP)</w:t>
      </w:r>
      <w:bookmarkEnd w:id="10"/>
      <w:bookmarkEnd w:id="11"/>
    </w:p>
    <w:p w14:paraId="2CDF3837" w14:textId="77777777" w:rsidR="00C87AA7" w:rsidRDefault="00C87AA7" w:rsidP="00C87AA7">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A7C7418" w14:textId="77777777" w:rsidR="00C87AA7" w:rsidRDefault="00C87AA7" w:rsidP="007D7A26">
      <w:pPr>
        <w:pStyle w:val="Heading2"/>
      </w:pPr>
      <w:bookmarkStart w:id="12" w:name="_Toc505866761"/>
      <w:bookmarkStart w:id="13" w:name="_Toc524204438"/>
      <w:r>
        <w:t>Human Interface Device Profile (HID)</w:t>
      </w:r>
      <w:bookmarkEnd w:id="12"/>
      <w:bookmarkEnd w:id="13"/>
    </w:p>
    <w:p w14:paraId="4DDAF054" w14:textId="642FB8E1" w:rsidR="00244B9C" w:rsidRDefault="00C87AA7" w:rsidP="00C87AA7">
      <w:r>
        <w:t>The HID is used for devices such as mice, keyboards, and joysticks.</w:t>
      </w:r>
      <w:bookmarkEnd w:id="3"/>
      <w:r w:rsidR="00AE2A5F">
        <w:t xml:space="preserve"> It provides a low-latency link with minimal power requirements.</w:t>
      </w:r>
    </w:p>
    <w:p w14:paraId="15D48202" w14:textId="03B21C32" w:rsidR="00C17E08" w:rsidRDefault="00C17E08" w:rsidP="00C87AA7">
      <w:r>
        <w:t>Keyboards and keypads must be secure, but for other devices using the HID profile security is optional.</w:t>
      </w:r>
    </w:p>
    <w:p w14:paraId="6342A18D" w14:textId="07DA2D6E" w:rsidR="00244B9C" w:rsidRDefault="00B10EF9" w:rsidP="007D7A26">
      <w:pPr>
        <w:pStyle w:val="Heading2"/>
      </w:pPr>
      <w:bookmarkStart w:id="14" w:name="_Toc516240164"/>
      <w:bookmarkStart w:id="15" w:name="_Toc524204439"/>
      <w:r>
        <w:t>Object Exchange (</w:t>
      </w:r>
      <w:r w:rsidR="00244B9C">
        <w:t>OBEX</w:t>
      </w:r>
      <w:bookmarkEnd w:id="14"/>
      <w:r>
        <w:t>)</w:t>
      </w:r>
      <w:bookmarkEnd w:id="15"/>
      <w:r w:rsidR="00244B9C">
        <w:t xml:space="preserve"> </w:t>
      </w:r>
    </w:p>
    <w:p w14:paraId="53583837" w14:textId="52456F1A" w:rsidR="00437E13" w:rsidRPr="00437E13" w:rsidRDefault="00437E13" w:rsidP="00786DDF">
      <w:r>
        <w:t xml:space="preserve">The OBEX (short for </w:t>
      </w:r>
      <w:proofErr w:type="spellStart"/>
      <w:r>
        <w:t>OBject</w:t>
      </w:r>
      <w:proofErr w:type="spellEnd"/>
      <w:r>
        <w:t xml:space="preserve"> </w:t>
      </w:r>
      <w:proofErr w:type="spellStart"/>
      <w:r>
        <w:t>EXchange</w:t>
      </w:r>
      <w:proofErr w:type="spellEnd"/>
      <w:r w:rsidR="005C0556">
        <w:t xml:space="preserve">, also called </w:t>
      </w:r>
      <w:proofErr w:type="spellStart"/>
      <w:r w:rsidR="00654B2E">
        <w:t>Ir</w:t>
      </w:r>
      <w:r w:rsidR="005C0556">
        <w:t>OBEX</w:t>
      </w:r>
      <w:proofErr w:type="spellEnd"/>
      <w:r>
        <w:t>) is used to transmit binary objects between devices (such as business cards, data, or even applications)</w:t>
      </w:r>
      <w:r w:rsidR="00230C14">
        <w:t>.</w:t>
      </w:r>
      <w:r w:rsidR="00786DDF">
        <w:t xml:space="preserve"> The transfer is </w:t>
      </w:r>
      <w:proofErr w:type="gramStart"/>
      <w:r w:rsidR="00786DDF">
        <w:t>similar to</w:t>
      </w:r>
      <w:proofErr w:type="gramEnd"/>
      <w:r w:rsidR="00786DDF">
        <w:t xml:space="preserve"> HTTP</w:t>
      </w:r>
      <w:r w:rsidR="003505F9">
        <w:t>, as it provides a way to connect to a server (another Bluetooth device) and request or provide objects.</w:t>
      </w:r>
    </w:p>
    <w:p w14:paraId="0E3C92AA" w14:textId="0F2061DB" w:rsidR="00244B9C" w:rsidRDefault="00F42304" w:rsidP="007D7A26">
      <w:pPr>
        <w:pStyle w:val="Heading2"/>
      </w:pPr>
      <w:bookmarkStart w:id="16" w:name="_Toc516240165"/>
      <w:bookmarkStart w:id="17" w:name="_Toc524204440"/>
      <w:r>
        <w:lastRenderedPageBreak/>
        <w:t>Personal Area Networking Profile (</w:t>
      </w:r>
      <w:r w:rsidR="00244B9C">
        <w:t>PAN</w:t>
      </w:r>
      <w:r>
        <w:t>)</w:t>
      </w:r>
      <w:bookmarkEnd w:id="16"/>
      <w:bookmarkEnd w:id="17"/>
    </w:p>
    <w:p w14:paraId="56CE32D3" w14:textId="348E3E6F" w:rsidR="00C17E08" w:rsidRPr="00C17E08" w:rsidRDefault="00C17E08" w:rsidP="00C17E08">
      <w:r w:rsidRPr="00C17E08">
        <w:t>This profile is intended to allow the use of Bluetooth Network Encapsulation Protocol on Layer 3 protocols for transport over a Bluetooth link</w:t>
      </w:r>
      <w:r w:rsidR="007D2B6F">
        <w:t>.</w:t>
      </w:r>
    </w:p>
    <w:p w14:paraId="6395427B" w14:textId="6570F7F3" w:rsidR="00F42304" w:rsidRPr="00F42304" w:rsidRDefault="00F42304" w:rsidP="00F42304">
      <w:pPr>
        <w:pStyle w:val="Heading2"/>
      </w:pPr>
      <w:bookmarkStart w:id="18" w:name="_Toc524204441"/>
      <w:r w:rsidRPr="00F42304">
        <w:t>File Transfer Profile (FTP</w:t>
      </w:r>
      <w:r>
        <w:t>)</w:t>
      </w:r>
      <w:bookmarkEnd w:id="18"/>
    </w:p>
    <w:p w14:paraId="64EAA924" w14:textId="6856C375" w:rsidR="00C92EE8" w:rsidRPr="00C92EE8" w:rsidRDefault="00C17E08" w:rsidP="00C92EE8">
      <w:r w:rsidRPr="00C17E08">
        <w:t>Provides the capability to browse, manipulate and transfer objects (files and folders) in an object store (file system) of another system. Uses GOEP</w:t>
      </w:r>
      <w:r w:rsidR="007D2B6F">
        <w:t xml:space="preserve"> (Generic Object Exchange Profile)</w:t>
      </w:r>
      <w:r w:rsidRPr="00C17E08">
        <w:t xml:space="preserve"> as a basis.</w:t>
      </w:r>
    </w:p>
    <w:p w14:paraId="44D34193" w14:textId="1106B7A2" w:rsidR="00244B9C" w:rsidRDefault="00A44597" w:rsidP="007D7A26">
      <w:pPr>
        <w:pStyle w:val="Heading2"/>
      </w:pPr>
      <w:bookmarkStart w:id="19" w:name="_Toc516240166"/>
      <w:bookmarkStart w:id="20" w:name="_Toc524204442"/>
      <w:r>
        <w:t>Intercom Profile (</w:t>
      </w:r>
      <w:r w:rsidR="00244B9C">
        <w:t>I</w:t>
      </w:r>
      <w:r>
        <w:t>C</w:t>
      </w:r>
      <w:r w:rsidR="00244B9C">
        <w:t>P</w:t>
      </w:r>
      <w:bookmarkEnd w:id="19"/>
      <w:r>
        <w:t>)</w:t>
      </w:r>
      <w:bookmarkEnd w:id="20"/>
    </w:p>
    <w:p w14:paraId="5A1A0FA2" w14:textId="689B36D8" w:rsidR="00A44597" w:rsidRPr="00A44597" w:rsidRDefault="00A44597" w:rsidP="00A44597">
      <w:r>
        <w:t>Commonly referred to as “walkie-talkie profile”, this profile is used to allow voice calls between two Bluetooth-capable handsets over Bluetooth, but the standard was withdrawn in 2010.</w:t>
      </w:r>
    </w:p>
    <w:p w14:paraId="7787789E" w14:textId="350B6F7B" w:rsidR="00244B9C" w:rsidRDefault="00AE6812" w:rsidP="007D7A26">
      <w:pPr>
        <w:pStyle w:val="Heading2"/>
      </w:pPr>
      <w:bookmarkStart w:id="21" w:name="_Toc524204443"/>
      <w:r>
        <w:t>Device ID Profile (DIP)</w:t>
      </w:r>
      <w:bookmarkEnd w:id="21"/>
    </w:p>
    <w:p w14:paraId="4A1D43DD" w14:textId="6D7FDC42" w:rsidR="007A334F" w:rsidRPr="00B10EF9" w:rsidRDefault="00A140C3" w:rsidP="00B10EF9">
      <w:r>
        <w:t xml:space="preserve">This profile </w:t>
      </w:r>
      <w:r w:rsidR="00346C00">
        <w:t>is used to enable identification of the manufacturer, project ID, product version, and the version of the Device ID specification being met.</w:t>
      </w:r>
      <w:r w:rsidR="0028514B">
        <w:t xml:space="preserve"> This assists in identifying the correct drivers when a Bluetooth device attempts to connect to a PC.</w:t>
      </w:r>
    </w:p>
    <w:p w14:paraId="6F6809E9" w14:textId="42F8F425" w:rsidR="004A1BCA" w:rsidRDefault="00244B9C" w:rsidP="007D7A26">
      <w:pPr>
        <w:pStyle w:val="Heading2"/>
      </w:pPr>
      <w:bookmarkStart w:id="22" w:name="_Toc516240168"/>
      <w:bookmarkStart w:id="23" w:name="_Toc524204444"/>
      <w:r>
        <w:t>Health</w:t>
      </w:r>
      <w:bookmarkEnd w:id="22"/>
      <w:r w:rsidR="00B10EF9">
        <w:t xml:space="preserve"> Device Profile (HDP)</w:t>
      </w:r>
      <w:bookmarkEnd w:id="23"/>
    </w:p>
    <w:p w14:paraId="18303F20" w14:textId="77777777" w:rsidR="00B4762A" w:rsidRDefault="007C728E" w:rsidP="00B4762A">
      <w:r>
        <w:t xml:space="preserve">This profile is used for the transmission and reception of Medical </w:t>
      </w:r>
      <w:r w:rsidR="00B4762A">
        <w:t>Device data.</w:t>
      </w:r>
    </w:p>
    <w:p w14:paraId="48C21633" w14:textId="541C61EB" w:rsidR="00E93A93" w:rsidRDefault="00B4762A" w:rsidP="00B4762A">
      <w:r>
        <w:t xml:space="preserve">The </w:t>
      </w:r>
      <w:r w:rsidRPr="00B4762A">
        <w:t xml:space="preserve">Health Thermometer </w:t>
      </w:r>
      <w:r w:rsidR="009C7A43">
        <w:t>P</w:t>
      </w:r>
      <w:r w:rsidRPr="00B4762A">
        <w:t>rofile (HTP) and Heart Rate Profile (HRP) fall under this category as well.</w:t>
      </w:r>
    </w:p>
    <w:p w14:paraId="1C0FB929" w14:textId="2EDE0DA9" w:rsidR="00E93A93" w:rsidRDefault="00E93A93" w:rsidP="007D7A26">
      <w:pPr>
        <w:pStyle w:val="Heading1"/>
      </w:pPr>
      <w:bookmarkStart w:id="24" w:name="_Toc524204445"/>
      <w:r>
        <w:t>Master</w:t>
      </w:r>
      <w:bookmarkEnd w:id="24"/>
    </w:p>
    <w:p w14:paraId="17BEE38A" w14:textId="30F5B2F8" w:rsidR="007569C1" w:rsidRPr="00C9629A" w:rsidRDefault="00C9629A" w:rsidP="007569C1">
      <w:pPr>
        <w:rPr>
          <w:b/>
          <w:color w:val="FF0000"/>
        </w:rPr>
      </w:pPr>
      <w:commentRangeStart w:id="25"/>
      <w:r>
        <w:rPr>
          <w:b/>
          <w:color w:val="FF0000"/>
        </w:rPr>
        <w:t>T</w:t>
      </w:r>
      <w:commentRangeEnd w:id="25"/>
      <w:r w:rsidR="00BF0C2F">
        <w:rPr>
          <w:b/>
          <w:color w:val="FF0000"/>
        </w:rPr>
        <w:t>BD</w:t>
      </w:r>
      <w:r w:rsidR="00BF0C2F">
        <w:rPr>
          <w:rStyle w:val="CommentReference"/>
        </w:rPr>
        <w:commentReference w:id="25"/>
      </w:r>
    </w:p>
    <w:p w14:paraId="50D39477" w14:textId="685FE186" w:rsidR="00E93A93" w:rsidRDefault="00E93A93" w:rsidP="004773C3">
      <w:pPr>
        <w:pStyle w:val="Heading1"/>
      </w:pPr>
      <w:bookmarkStart w:id="27" w:name="_Toc524204446"/>
      <w:bookmarkStart w:id="28" w:name="_Hlk523484582"/>
      <w:r>
        <w:t>Exercises</w:t>
      </w:r>
      <w:bookmarkEnd w:id="27"/>
    </w:p>
    <w:p w14:paraId="2C49B648" w14:textId="5CDF99B3" w:rsidR="0064554F" w:rsidRPr="00BF0C2F" w:rsidRDefault="00BF0C2F" w:rsidP="00BF0C2F">
      <w:pPr>
        <w:pStyle w:val="Exercise"/>
      </w:pPr>
      <w:bookmarkStart w:id="29" w:name="_Toc524204447"/>
      <w:r w:rsidRPr="00BF0C2F">
        <w:t>Create an HID Device</w:t>
      </w:r>
      <w:bookmarkEnd w:id="29"/>
      <w:r w:rsidR="007D7544" w:rsidRPr="00BF0C2F">
        <w:t xml:space="preserve"> </w:t>
      </w:r>
      <w:bookmarkEnd w:id="28"/>
    </w:p>
    <w:p w14:paraId="43705CCD" w14:textId="77777777" w:rsidR="00BF0C2F" w:rsidRPr="00BF0C2F" w:rsidRDefault="00BF0C2F" w:rsidP="00BF0C2F">
      <w:pPr>
        <w:rPr>
          <w:color w:val="FF0000"/>
        </w:rPr>
      </w:pPr>
      <w:commentRangeStart w:id="30"/>
      <w:r w:rsidRPr="00BF0C2F">
        <w:rPr>
          <w:color w:val="FF0000"/>
        </w:rPr>
        <w:t>T</w:t>
      </w:r>
      <w:commentRangeEnd w:id="30"/>
      <w:r w:rsidRPr="00BF0C2F">
        <w:rPr>
          <w:color w:val="FF0000"/>
        </w:rPr>
        <w:t>BD</w:t>
      </w:r>
      <w:r w:rsidRPr="00BF0C2F">
        <w:rPr>
          <w:rStyle w:val="CommentReference"/>
          <w:color w:val="FF0000"/>
        </w:rPr>
        <w:commentReference w:id="30"/>
      </w:r>
    </w:p>
    <w:p w14:paraId="09185E6B" w14:textId="43E85778" w:rsidR="00BF0C2F" w:rsidRPr="00C9629A" w:rsidRDefault="00BF0C2F" w:rsidP="00BF0C2F">
      <w:pPr>
        <w:pStyle w:val="Exercise"/>
        <w:numPr>
          <w:ilvl w:val="0"/>
          <w:numId w:val="0"/>
        </w:numPr>
        <w:rPr>
          <w:b w:val="0"/>
          <w:color w:val="FF0000"/>
        </w:rPr>
      </w:pPr>
    </w:p>
    <w:sectPr w:rsidR="00BF0C2F" w:rsidRPr="00C9629A">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Greg Landry" w:date="2018-08-31T13:15:00Z" w:initials="GL">
    <w:p w14:paraId="69FC7F0E" w14:textId="273EFC36" w:rsidR="00BF0C2F" w:rsidRDefault="00BF0C2F">
      <w:pPr>
        <w:pStyle w:val="CommentText"/>
      </w:pPr>
      <w:r>
        <w:rPr>
          <w:rStyle w:val="CommentReference"/>
        </w:rPr>
        <w:annotationRef/>
      </w:r>
      <w:bookmarkStart w:id="26" w:name="_GoBack"/>
      <w:bookmarkEnd w:id="26"/>
      <w:r>
        <w:t>Need to write this section</w:t>
      </w:r>
    </w:p>
  </w:comment>
  <w:comment w:id="30" w:author="Greg Landry" w:date="2018-08-31T13:15:00Z" w:initials="GL">
    <w:p w14:paraId="48A505E1" w14:textId="77777777" w:rsidR="00BF0C2F" w:rsidRDefault="00BF0C2F" w:rsidP="00BF0C2F">
      <w:pPr>
        <w:pStyle w:val="CommentText"/>
      </w:pPr>
      <w:r>
        <w:rPr>
          <w:rStyle w:val="CommentReference"/>
        </w:rPr>
        <w:annotationRef/>
      </w:r>
      <w:r>
        <w:t>Need to write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FC7F0E" w15:done="0"/>
  <w15:commentEx w15:paraId="48A5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C7F0E" w16cid:durableId="1F33BDEB"/>
  <w16cid:commentId w16cid:paraId="48A505E1" w16cid:durableId="1F33B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F3D88" w14:textId="77777777" w:rsidR="00466E5A" w:rsidRDefault="00466E5A" w:rsidP="00DF6D18">
      <w:r>
        <w:separator/>
      </w:r>
    </w:p>
  </w:endnote>
  <w:endnote w:type="continuationSeparator" w:id="0">
    <w:p w14:paraId="5AA73A4F" w14:textId="77777777" w:rsidR="00466E5A" w:rsidRDefault="00466E5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583E69" w:rsidRDefault="00583E69" w:rsidP="00547CF1">
            <w:pPr>
              <w:pStyle w:val="Footer"/>
              <w:spacing w:after="0"/>
            </w:pPr>
          </w:p>
          <w:p w14:paraId="4C29FDE6" w14:textId="365F8F48" w:rsidR="00583E69" w:rsidRDefault="00583E69" w:rsidP="00E60124">
            <w:pPr>
              <w:pStyle w:val="Footer"/>
              <w:spacing w:after="0"/>
            </w:pPr>
            <w:r>
              <w:t>Chapter 6B More Classic Bluetooth</w:t>
            </w:r>
            <w:r>
              <w:tab/>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sdtContent>
      </w:sdt>
    </w:sdtContent>
  </w:sdt>
  <w:p w14:paraId="75581528" w14:textId="77777777" w:rsidR="00583E69" w:rsidRDefault="00583E69"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5AF01" w14:textId="77777777" w:rsidR="00466E5A" w:rsidRDefault="00466E5A" w:rsidP="00DF6D18">
      <w:r>
        <w:separator/>
      </w:r>
    </w:p>
  </w:footnote>
  <w:footnote w:type="continuationSeparator" w:id="0">
    <w:p w14:paraId="796C1102" w14:textId="77777777" w:rsidR="00466E5A" w:rsidRDefault="00466E5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583E69" w:rsidRDefault="00583E69">
    <w:pPr>
      <w:pStyle w:val="Header"/>
    </w:pPr>
    <w:r>
      <w:rPr>
        <w:noProof/>
      </w:rPr>
      <w:drawing>
        <wp:inline distT="0" distB="0" distL="0" distR="0" wp14:anchorId="4E88F202" wp14:editId="212D1A65">
          <wp:extent cx="1473776"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700CD"/>
    <w:multiLevelType w:val="multilevel"/>
    <w:tmpl w:val="C406905A"/>
    <w:lvl w:ilvl="0">
      <w:start w:val="1"/>
      <w:numFmt w:val="decimal"/>
      <w:lvlText w:val="6B.%1"/>
      <w:lvlJc w:val="left"/>
      <w:pPr>
        <w:ind w:left="720" w:hanging="720"/>
      </w:pPr>
      <w:rPr>
        <w:rFonts w:hint="default"/>
      </w:rPr>
    </w:lvl>
    <w:lvl w:ilvl="1">
      <w:start w:val="1"/>
      <w:numFmt w:val="decimal"/>
      <w:pStyle w:val="Exercise"/>
      <w:suff w:val="space"/>
      <w:lvlText w:val="Exercise - 6B.%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D7AA7"/>
    <w:multiLevelType w:val="hybridMultilevel"/>
    <w:tmpl w:val="276A8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54536"/>
    <w:multiLevelType w:val="hybridMultilevel"/>
    <w:tmpl w:val="E7D80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2103F"/>
    <w:multiLevelType w:val="multilevel"/>
    <w:tmpl w:val="8F8ECF32"/>
    <w:lvl w:ilvl="0">
      <w:start w:val="1"/>
      <w:numFmt w:val="decimal"/>
      <w:pStyle w:val="Heading1"/>
      <w:lvlText w:val="6B.%1 "/>
      <w:lvlJc w:val="left"/>
      <w:pPr>
        <w:ind w:left="-360" w:firstLine="360"/>
      </w:pPr>
      <w:rPr>
        <w:rFonts w:hint="default"/>
      </w:rPr>
    </w:lvl>
    <w:lvl w:ilvl="1">
      <w:start w:val="1"/>
      <w:numFmt w:val="decimal"/>
      <w:pStyle w:val="Heading2"/>
      <w:suff w:val="space"/>
      <w:lvlText w:val="6B.%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8447B1"/>
    <w:multiLevelType w:val="hybridMultilevel"/>
    <w:tmpl w:val="C0A85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433CE"/>
    <w:multiLevelType w:val="hybridMultilevel"/>
    <w:tmpl w:val="C0A85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5"/>
  </w:num>
  <w:num w:numId="4">
    <w:abstractNumId w:val="18"/>
  </w:num>
  <w:num w:numId="5">
    <w:abstractNumId w:val="14"/>
  </w:num>
  <w:num w:numId="6">
    <w:abstractNumId w:val="34"/>
  </w:num>
  <w:num w:numId="7">
    <w:abstractNumId w:val="9"/>
  </w:num>
  <w:num w:numId="8">
    <w:abstractNumId w:val="33"/>
  </w:num>
  <w:num w:numId="9">
    <w:abstractNumId w:val="3"/>
  </w:num>
  <w:num w:numId="10">
    <w:abstractNumId w:val="17"/>
  </w:num>
  <w:num w:numId="11">
    <w:abstractNumId w:val="44"/>
  </w:num>
  <w:num w:numId="12">
    <w:abstractNumId w:val="23"/>
  </w:num>
  <w:num w:numId="13">
    <w:abstractNumId w:val="28"/>
  </w:num>
  <w:num w:numId="14">
    <w:abstractNumId w:val="20"/>
  </w:num>
  <w:num w:numId="15">
    <w:abstractNumId w:val="19"/>
  </w:num>
  <w:num w:numId="16">
    <w:abstractNumId w:val="8"/>
  </w:num>
  <w:num w:numId="17">
    <w:abstractNumId w:val="25"/>
  </w:num>
  <w:num w:numId="18">
    <w:abstractNumId w:val="15"/>
  </w:num>
  <w:num w:numId="19">
    <w:abstractNumId w:val="6"/>
  </w:num>
  <w:num w:numId="20">
    <w:abstractNumId w:val="21"/>
  </w:num>
  <w:num w:numId="21">
    <w:abstractNumId w:val="40"/>
  </w:num>
  <w:num w:numId="22">
    <w:abstractNumId w:val="38"/>
  </w:num>
  <w:num w:numId="23">
    <w:abstractNumId w:val="7"/>
  </w:num>
  <w:num w:numId="24">
    <w:abstractNumId w:val="1"/>
  </w:num>
  <w:num w:numId="25">
    <w:abstractNumId w:val="12"/>
  </w:num>
  <w:num w:numId="26">
    <w:abstractNumId w:val="29"/>
  </w:num>
  <w:num w:numId="27">
    <w:abstractNumId w:val="2"/>
  </w:num>
  <w:num w:numId="28">
    <w:abstractNumId w:val="31"/>
  </w:num>
  <w:num w:numId="29">
    <w:abstractNumId w:val="24"/>
  </w:num>
  <w:num w:numId="30">
    <w:abstractNumId w:val="42"/>
  </w:num>
  <w:num w:numId="31">
    <w:abstractNumId w:val="10"/>
  </w:num>
  <w:num w:numId="32">
    <w:abstractNumId w:val="16"/>
  </w:num>
  <w:num w:numId="33">
    <w:abstractNumId w:val="30"/>
  </w:num>
  <w:num w:numId="34">
    <w:abstractNumId w:val="22"/>
  </w:num>
  <w:num w:numId="35">
    <w:abstractNumId w:val="26"/>
  </w:num>
  <w:num w:numId="36">
    <w:abstractNumId w:val="39"/>
  </w:num>
  <w:num w:numId="37">
    <w:abstractNumId w:val="37"/>
  </w:num>
  <w:num w:numId="38">
    <w:abstractNumId w:val="36"/>
  </w:num>
  <w:num w:numId="39">
    <w:abstractNumId w:val="43"/>
  </w:num>
  <w:num w:numId="40">
    <w:abstractNumId w:val="4"/>
  </w:num>
  <w:num w:numId="41">
    <w:abstractNumId w:val="0"/>
  </w:num>
  <w:num w:numId="42">
    <w:abstractNumId w:val="35"/>
  </w:num>
  <w:num w:numId="43">
    <w:abstractNumId w:val="41"/>
  </w:num>
  <w:num w:numId="44">
    <w:abstractNumId w:val="27"/>
  </w:num>
  <w:num w:numId="45">
    <w:abstractNumId w:val="13"/>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12EC8"/>
    <w:rsid w:val="000139E7"/>
    <w:rsid w:val="00013DA7"/>
    <w:rsid w:val="000157C9"/>
    <w:rsid w:val="000162E1"/>
    <w:rsid w:val="0001761C"/>
    <w:rsid w:val="000211D8"/>
    <w:rsid w:val="0002304A"/>
    <w:rsid w:val="000245EC"/>
    <w:rsid w:val="00027B1E"/>
    <w:rsid w:val="00031825"/>
    <w:rsid w:val="000322CB"/>
    <w:rsid w:val="00035AE9"/>
    <w:rsid w:val="00042342"/>
    <w:rsid w:val="00044C80"/>
    <w:rsid w:val="00045AC8"/>
    <w:rsid w:val="0004714E"/>
    <w:rsid w:val="00047DA1"/>
    <w:rsid w:val="00051E3C"/>
    <w:rsid w:val="0005324C"/>
    <w:rsid w:val="00053C03"/>
    <w:rsid w:val="00056B7C"/>
    <w:rsid w:val="00061455"/>
    <w:rsid w:val="000656DB"/>
    <w:rsid w:val="000662EB"/>
    <w:rsid w:val="00074015"/>
    <w:rsid w:val="000744CA"/>
    <w:rsid w:val="000805CB"/>
    <w:rsid w:val="0008193F"/>
    <w:rsid w:val="000851D4"/>
    <w:rsid w:val="00090C82"/>
    <w:rsid w:val="00093229"/>
    <w:rsid w:val="00093941"/>
    <w:rsid w:val="00093A9C"/>
    <w:rsid w:val="00095028"/>
    <w:rsid w:val="00096E47"/>
    <w:rsid w:val="000A10C2"/>
    <w:rsid w:val="000A7893"/>
    <w:rsid w:val="000A7C62"/>
    <w:rsid w:val="000B0436"/>
    <w:rsid w:val="000B3CDE"/>
    <w:rsid w:val="000B444B"/>
    <w:rsid w:val="000B480A"/>
    <w:rsid w:val="000B49C4"/>
    <w:rsid w:val="000B73BB"/>
    <w:rsid w:val="000C1BD7"/>
    <w:rsid w:val="000C39F0"/>
    <w:rsid w:val="000C3B73"/>
    <w:rsid w:val="000C3FA2"/>
    <w:rsid w:val="000C4E6B"/>
    <w:rsid w:val="000C6C58"/>
    <w:rsid w:val="000D1AED"/>
    <w:rsid w:val="000D47C7"/>
    <w:rsid w:val="000D5180"/>
    <w:rsid w:val="000D5CC1"/>
    <w:rsid w:val="000D62B0"/>
    <w:rsid w:val="000D64CA"/>
    <w:rsid w:val="000D7031"/>
    <w:rsid w:val="000D7E0E"/>
    <w:rsid w:val="000E2AD4"/>
    <w:rsid w:val="000E36BD"/>
    <w:rsid w:val="000E730D"/>
    <w:rsid w:val="000F1050"/>
    <w:rsid w:val="000F2E84"/>
    <w:rsid w:val="000F424B"/>
    <w:rsid w:val="000F4EBA"/>
    <w:rsid w:val="000F75D7"/>
    <w:rsid w:val="00101006"/>
    <w:rsid w:val="001029D3"/>
    <w:rsid w:val="00102AD4"/>
    <w:rsid w:val="001049B7"/>
    <w:rsid w:val="001049D9"/>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07BF"/>
    <w:rsid w:val="00171A27"/>
    <w:rsid w:val="00173043"/>
    <w:rsid w:val="001737A8"/>
    <w:rsid w:val="00175AB2"/>
    <w:rsid w:val="001769AE"/>
    <w:rsid w:val="00177EA9"/>
    <w:rsid w:val="00177F74"/>
    <w:rsid w:val="00180147"/>
    <w:rsid w:val="001819F1"/>
    <w:rsid w:val="00182794"/>
    <w:rsid w:val="00184A63"/>
    <w:rsid w:val="00193937"/>
    <w:rsid w:val="00195483"/>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C598F"/>
    <w:rsid w:val="001D092F"/>
    <w:rsid w:val="001D0941"/>
    <w:rsid w:val="001D45CD"/>
    <w:rsid w:val="001D7E7B"/>
    <w:rsid w:val="001E01B2"/>
    <w:rsid w:val="001E0CD6"/>
    <w:rsid w:val="001E2D81"/>
    <w:rsid w:val="001E3135"/>
    <w:rsid w:val="001E500C"/>
    <w:rsid w:val="001E5730"/>
    <w:rsid w:val="001E7935"/>
    <w:rsid w:val="001F2D21"/>
    <w:rsid w:val="001F6D0F"/>
    <w:rsid w:val="00200539"/>
    <w:rsid w:val="00202274"/>
    <w:rsid w:val="002025AB"/>
    <w:rsid w:val="002141D2"/>
    <w:rsid w:val="00214414"/>
    <w:rsid w:val="00214543"/>
    <w:rsid w:val="00216CA1"/>
    <w:rsid w:val="00216CEC"/>
    <w:rsid w:val="002203F9"/>
    <w:rsid w:val="00221074"/>
    <w:rsid w:val="00223C6D"/>
    <w:rsid w:val="00227150"/>
    <w:rsid w:val="00230C14"/>
    <w:rsid w:val="00233F9B"/>
    <w:rsid w:val="00237A0F"/>
    <w:rsid w:val="00242C1E"/>
    <w:rsid w:val="002433E3"/>
    <w:rsid w:val="00244B9C"/>
    <w:rsid w:val="00251B27"/>
    <w:rsid w:val="00253BF3"/>
    <w:rsid w:val="00254990"/>
    <w:rsid w:val="002563F7"/>
    <w:rsid w:val="00263211"/>
    <w:rsid w:val="00264A13"/>
    <w:rsid w:val="00264AA3"/>
    <w:rsid w:val="00266D14"/>
    <w:rsid w:val="00274324"/>
    <w:rsid w:val="00280BC8"/>
    <w:rsid w:val="00283B23"/>
    <w:rsid w:val="00284CF2"/>
    <w:rsid w:val="00284EF2"/>
    <w:rsid w:val="0028514B"/>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312F"/>
    <w:rsid w:val="002D63D5"/>
    <w:rsid w:val="002D6B5C"/>
    <w:rsid w:val="002D75BC"/>
    <w:rsid w:val="002E0471"/>
    <w:rsid w:val="002E1A34"/>
    <w:rsid w:val="002F274D"/>
    <w:rsid w:val="002F3103"/>
    <w:rsid w:val="002F6DCF"/>
    <w:rsid w:val="00301AE7"/>
    <w:rsid w:val="0030373A"/>
    <w:rsid w:val="00304FBE"/>
    <w:rsid w:val="0031102B"/>
    <w:rsid w:val="003114FB"/>
    <w:rsid w:val="0031174E"/>
    <w:rsid w:val="00313513"/>
    <w:rsid w:val="00313926"/>
    <w:rsid w:val="00313FF1"/>
    <w:rsid w:val="00315A49"/>
    <w:rsid w:val="00321309"/>
    <w:rsid w:val="003214DF"/>
    <w:rsid w:val="00321C35"/>
    <w:rsid w:val="003233E7"/>
    <w:rsid w:val="003275D6"/>
    <w:rsid w:val="00330B7C"/>
    <w:rsid w:val="00331E67"/>
    <w:rsid w:val="003332AE"/>
    <w:rsid w:val="00333706"/>
    <w:rsid w:val="00333E33"/>
    <w:rsid w:val="00340612"/>
    <w:rsid w:val="003445E6"/>
    <w:rsid w:val="00346151"/>
    <w:rsid w:val="00346C00"/>
    <w:rsid w:val="003505F9"/>
    <w:rsid w:val="00350E39"/>
    <w:rsid w:val="003526CF"/>
    <w:rsid w:val="00353B43"/>
    <w:rsid w:val="0035780A"/>
    <w:rsid w:val="00362F0E"/>
    <w:rsid w:val="003639FE"/>
    <w:rsid w:val="00364BDF"/>
    <w:rsid w:val="00371B26"/>
    <w:rsid w:val="0037207F"/>
    <w:rsid w:val="00372E9C"/>
    <w:rsid w:val="00374375"/>
    <w:rsid w:val="00376040"/>
    <w:rsid w:val="00376B44"/>
    <w:rsid w:val="003817F7"/>
    <w:rsid w:val="00382507"/>
    <w:rsid w:val="003853D7"/>
    <w:rsid w:val="0038642E"/>
    <w:rsid w:val="00392567"/>
    <w:rsid w:val="00397284"/>
    <w:rsid w:val="0039793C"/>
    <w:rsid w:val="00397ACA"/>
    <w:rsid w:val="00397C00"/>
    <w:rsid w:val="003A355F"/>
    <w:rsid w:val="003B0470"/>
    <w:rsid w:val="003B2C9C"/>
    <w:rsid w:val="003B3DDD"/>
    <w:rsid w:val="003B588C"/>
    <w:rsid w:val="003B66DF"/>
    <w:rsid w:val="003B7B2A"/>
    <w:rsid w:val="003C323F"/>
    <w:rsid w:val="003C3BF9"/>
    <w:rsid w:val="003D121E"/>
    <w:rsid w:val="003D14E0"/>
    <w:rsid w:val="003D1DCA"/>
    <w:rsid w:val="003D39DA"/>
    <w:rsid w:val="003E1472"/>
    <w:rsid w:val="003E1722"/>
    <w:rsid w:val="003E201B"/>
    <w:rsid w:val="003E2251"/>
    <w:rsid w:val="003E3652"/>
    <w:rsid w:val="003E39EE"/>
    <w:rsid w:val="003E6C7C"/>
    <w:rsid w:val="003F141E"/>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3DE7"/>
    <w:rsid w:val="00435BD7"/>
    <w:rsid w:val="004377C2"/>
    <w:rsid w:val="00437E13"/>
    <w:rsid w:val="00440BEC"/>
    <w:rsid w:val="0044255C"/>
    <w:rsid w:val="0044445E"/>
    <w:rsid w:val="004446D7"/>
    <w:rsid w:val="004452F1"/>
    <w:rsid w:val="00445477"/>
    <w:rsid w:val="00445DBC"/>
    <w:rsid w:val="004475C1"/>
    <w:rsid w:val="00450660"/>
    <w:rsid w:val="00450E89"/>
    <w:rsid w:val="00451963"/>
    <w:rsid w:val="00454EBF"/>
    <w:rsid w:val="004555C4"/>
    <w:rsid w:val="004566FB"/>
    <w:rsid w:val="00460CD1"/>
    <w:rsid w:val="00461EE0"/>
    <w:rsid w:val="00464E99"/>
    <w:rsid w:val="00466CC4"/>
    <w:rsid w:val="00466E5A"/>
    <w:rsid w:val="004676EA"/>
    <w:rsid w:val="0047091C"/>
    <w:rsid w:val="0047337E"/>
    <w:rsid w:val="004773C3"/>
    <w:rsid w:val="00480C6E"/>
    <w:rsid w:val="0048212A"/>
    <w:rsid w:val="00485753"/>
    <w:rsid w:val="004865E3"/>
    <w:rsid w:val="00486DA4"/>
    <w:rsid w:val="004900A9"/>
    <w:rsid w:val="004932A2"/>
    <w:rsid w:val="004941CE"/>
    <w:rsid w:val="00495FC5"/>
    <w:rsid w:val="004A0E05"/>
    <w:rsid w:val="004A1BCA"/>
    <w:rsid w:val="004A2CBD"/>
    <w:rsid w:val="004A2D68"/>
    <w:rsid w:val="004A352C"/>
    <w:rsid w:val="004A4D30"/>
    <w:rsid w:val="004A59A0"/>
    <w:rsid w:val="004A6F00"/>
    <w:rsid w:val="004B0BC9"/>
    <w:rsid w:val="004B40D3"/>
    <w:rsid w:val="004B4198"/>
    <w:rsid w:val="004B5A69"/>
    <w:rsid w:val="004B704A"/>
    <w:rsid w:val="004C1AEE"/>
    <w:rsid w:val="004C42B9"/>
    <w:rsid w:val="004C76D0"/>
    <w:rsid w:val="004D3236"/>
    <w:rsid w:val="004D51FE"/>
    <w:rsid w:val="004D532F"/>
    <w:rsid w:val="004D60D6"/>
    <w:rsid w:val="004E1A43"/>
    <w:rsid w:val="004E2B52"/>
    <w:rsid w:val="004F02B0"/>
    <w:rsid w:val="004F11C2"/>
    <w:rsid w:val="005005B2"/>
    <w:rsid w:val="00501049"/>
    <w:rsid w:val="00502B57"/>
    <w:rsid w:val="0050474B"/>
    <w:rsid w:val="005059F6"/>
    <w:rsid w:val="00511167"/>
    <w:rsid w:val="005112DE"/>
    <w:rsid w:val="00512B21"/>
    <w:rsid w:val="00512F59"/>
    <w:rsid w:val="005131C6"/>
    <w:rsid w:val="00513625"/>
    <w:rsid w:val="00514349"/>
    <w:rsid w:val="00514502"/>
    <w:rsid w:val="005202BB"/>
    <w:rsid w:val="005320F0"/>
    <w:rsid w:val="00533AB8"/>
    <w:rsid w:val="00536D33"/>
    <w:rsid w:val="00536FB2"/>
    <w:rsid w:val="00542D5D"/>
    <w:rsid w:val="00543989"/>
    <w:rsid w:val="00544772"/>
    <w:rsid w:val="00547CF1"/>
    <w:rsid w:val="00553257"/>
    <w:rsid w:val="00553617"/>
    <w:rsid w:val="005548D0"/>
    <w:rsid w:val="00561426"/>
    <w:rsid w:val="00561998"/>
    <w:rsid w:val="00566882"/>
    <w:rsid w:val="0056799C"/>
    <w:rsid w:val="00567D6F"/>
    <w:rsid w:val="005706DA"/>
    <w:rsid w:val="005720DC"/>
    <w:rsid w:val="00573219"/>
    <w:rsid w:val="005753E0"/>
    <w:rsid w:val="005767C1"/>
    <w:rsid w:val="00583ABA"/>
    <w:rsid w:val="00583E69"/>
    <w:rsid w:val="0058531C"/>
    <w:rsid w:val="00590196"/>
    <w:rsid w:val="00591008"/>
    <w:rsid w:val="00591056"/>
    <w:rsid w:val="00592290"/>
    <w:rsid w:val="00593945"/>
    <w:rsid w:val="00595904"/>
    <w:rsid w:val="005A3E28"/>
    <w:rsid w:val="005A6848"/>
    <w:rsid w:val="005B467B"/>
    <w:rsid w:val="005B5429"/>
    <w:rsid w:val="005C0556"/>
    <w:rsid w:val="005C1DD9"/>
    <w:rsid w:val="005C3B08"/>
    <w:rsid w:val="005C49A3"/>
    <w:rsid w:val="005C585F"/>
    <w:rsid w:val="005D08CE"/>
    <w:rsid w:val="005D168C"/>
    <w:rsid w:val="005D48B6"/>
    <w:rsid w:val="005E08F8"/>
    <w:rsid w:val="005E248C"/>
    <w:rsid w:val="005E284A"/>
    <w:rsid w:val="005E4E54"/>
    <w:rsid w:val="005E5743"/>
    <w:rsid w:val="005E5EED"/>
    <w:rsid w:val="005E6163"/>
    <w:rsid w:val="005F0D90"/>
    <w:rsid w:val="005F1AC7"/>
    <w:rsid w:val="005F2288"/>
    <w:rsid w:val="005F3959"/>
    <w:rsid w:val="005F67C7"/>
    <w:rsid w:val="005F73D7"/>
    <w:rsid w:val="00602121"/>
    <w:rsid w:val="006060A5"/>
    <w:rsid w:val="00606C95"/>
    <w:rsid w:val="00612559"/>
    <w:rsid w:val="00625C0B"/>
    <w:rsid w:val="00627290"/>
    <w:rsid w:val="0063052F"/>
    <w:rsid w:val="00630ABF"/>
    <w:rsid w:val="00631730"/>
    <w:rsid w:val="00633C0D"/>
    <w:rsid w:val="00635122"/>
    <w:rsid w:val="00640EA5"/>
    <w:rsid w:val="0064554F"/>
    <w:rsid w:val="00651346"/>
    <w:rsid w:val="00653120"/>
    <w:rsid w:val="00654B2E"/>
    <w:rsid w:val="0065757C"/>
    <w:rsid w:val="006579C7"/>
    <w:rsid w:val="006632D0"/>
    <w:rsid w:val="006633DE"/>
    <w:rsid w:val="00664485"/>
    <w:rsid w:val="0066455D"/>
    <w:rsid w:val="00666361"/>
    <w:rsid w:val="00671694"/>
    <w:rsid w:val="00672DB9"/>
    <w:rsid w:val="00673355"/>
    <w:rsid w:val="00674FA2"/>
    <w:rsid w:val="00680794"/>
    <w:rsid w:val="00680B9F"/>
    <w:rsid w:val="0068347C"/>
    <w:rsid w:val="00685201"/>
    <w:rsid w:val="006920C3"/>
    <w:rsid w:val="00693A41"/>
    <w:rsid w:val="00693CB5"/>
    <w:rsid w:val="006944A1"/>
    <w:rsid w:val="00695272"/>
    <w:rsid w:val="00696519"/>
    <w:rsid w:val="0069787F"/>
    <w:rsid w:val="00697955"/>
    <w:rsid w:val="006A1C88"/>
    <w:rsid w:val="006A7F31"/>
    <w:rsid w:val="006B26ED"/>
    <w:rsid w:val="006B442B"/>
    <w:rsid w:val="006B5FCE"/>
    <w:rsid w:val="006B64FF"/>
    <w:rsid w:val="006B7E6B"/>
    <w:rsid w:val="006C1488"/>
    <w:rsid w:val="006C3B4F"/>
    <w:rsid w:val="006C3D26"/>
    <w:rsid w:val="006C4A51"/>
    <w:rsid w:val="006D51A2"/>
    <w:rsid w:val="006E044C"/>
    <w:rsid w:val="006E18DC"/>
    <w:rsid w:val="006E30B4"/>
    <w:rsid w:val="006E6D6E"/>
    <w:rsid w:val="006E6E02"/>
    <w:rsid w:val="006E6E2D"/>
    <w:rsid w:val="006F155D"/>
    <w:rsid w:val="006F4756"/>
    <w:rsid w:val="006F5B29"/>
    <w:rsid w:val="007010D1"/>
    <w:rsid w:val="007014FA"/>
    <w:rsid w:val="007019EB"/>
    <w:rsid w:val="0070483D"/>
    <w:rsid w:val="007052DB"/>
    <w:rsid w:val="007077A4"/>
    <w:rsid w:val="007111FC"/>
    <w:rsid w:val="0071136F"/>
    <w:rsid w:val="00721494"/>
    <w:rsid w:val="00726034"/>
    <w:rsid w:val="007316F3"/>
    <w:rsid w:val="007328F8"/>
    <w:rsid w:val="00733B95"/>
    <w:rsid w:val="00733CBD"/>
    <w:rsid w:val="007341D8"/>
    <w:rsid w:val="0073437C"/>
    <w:rsid w:val="00734741"/>
    <w:rsid w:val="00735F20"/>
    <w:rsid w:val="00742215"/>
    <w:rsid w:val="00742C92"/>
    <w:rsid w:val="00743B4C"/>
    <w:rsid w:val="00744738"/>
    <w:rsid w:val="00745C81"/>
    <w:rsid w:val="00746309"/>
    <w:rsid w:val="00746C64"/>
    <w:rsid w:val="007510E1"/>
    <w:rsid w:val="007569C1"/>
    <w:rsid w:val="00757332"/>
    <w:rsid w:val="007579F8"/>
    <w:rsid w:val="007662C3"/>
    <w:rsid w:val="00767B54"/>
    <w:rsid w:val="00772C22"/>
    <w:rsid w:val="00774C33"/>
    <w:rsid w:val="00776A22"/>
    <w:rsid w:val="00781468"/>
    <w:rsid w:val="00781F8C"/>
    <w:rsid w:val="007820C5"/>
    <w:rsid w:val="00786DDF"/>
    <w:rsid w:val="0078728D"/>
    <w:rsid w:val="00790FD8"/>
    <w:rsid w:val="007951A8"/>
    <w:rsid w:val="007978D5"/>
    <w:rsid w:val="007A063C"/>
    <w:rsid w:val="007A1816"/>
    <w:rsid w:val="007A1CED"/>
    <w:rsid w:val="007A334F"/>
    <w:rsid w:val="007A5CA1"/>
    <w:rsid w:val="007A6CAF"/>
    <w:rsid w:val="007B104F"/>
    <w:rsid w:val="007B2653"/>
    <w:rsid w:val="007B2A5F"/>
    <w:rsid w:val="007B3332"/>
    <w:rsid w:val="007B3AD9"/>
    <w:rsid w:val="007B419B"/>
    <w:rsid w:val="007B7C9A"/>
    <w:rsid w:val="007C080A"/>
    <w:rsid w:val="007C256B"/>
    <w:rsid w:val="007C312A"/>
    <w:rsid w:val="007C44CA"/>
    <w:rsid w:val="007C57D6"/>
    <w:rsid w:val="007C728E"/>
    <w:rsid w:val="007D0AE0"/>
    <w:rsid w:val="007D1AF7"/>
    <w:rsid w:val="007D1CB0"/>
    <w:rsid w:val="007D2B6F"/>
    <w:rsid w:val="007D376D"/>
    <w:rsid w:val="007D4CE5"/>
    <w:rsid w:val="007D5BA4"/>
    <w:rsid w:val="007D7544"/>
    <w:rsid w:val="007D7A26"/>
    <w:rsid w:val="007E0232"/>
    <w:rsid w:val="007E0686"/>
    <w:rsid w:val="007E3348"/>
    <w:rsid w:val="007E472E"/>
    <w:rsid w:val="007F4A73"/>
    <w:rsid w:val="007F6AE7"/>
    <w:rsid w:val="007F7B5F"/>
    <w:rsid w:val="008008E4"/>
    <w:rsid w:val="00800A4D"/>
    <w:rsid w:val="00800E27"/>
    <w:rsid w:val="00814053"/>
    <w:rsid w:val="00821879"/>
    <w:rsid w:val="0082303C"/>
    <w:rsid w:val="008259E7"/>
    <w:rsid w:val="0083266D"/>
    <w:rsid w:val="0083745C"/>
    <w:rsid w:val="00846077"/>
    <w:rsid w:val="008470CF"/>
    <w:rsid w:val="0085410D"/>
    <w:rsid w:val="00855385"/>
    <w:rsid w:val="008563F7"/>
    <w:rsid w:val="00857D3F"/>
    <w:rsid w:val="00857DC2"/>
    <w:rsid w:val="00862D39"/>
    <w:rsid w:val="0086417C"/>
    <w:rsid w:val="00864681"/>
    <w:rsid w:val="00865EE2"/>
    <w:rsid w:val="00866A4D"/>
    <w:rsid w:val="008712AA"/>
    <w:rsid w:val="00871379"/>
    <w:rsid w:val="008714F8"/>
    <w:rsid w:val="00874CB8"/>
    <w:rsid w:val="00874F79"/>
    <w:rsid w:val="0087567B"/>
    <w:rsid w:val="0088212B"/>
    <w:rsid w:val="00884ADB"/>
    <w:rsid w:val="008864C7"/>
    <w:rsid w:val="00886B10"/>
    <w:rsid w:val="00886F96"/>
    <w:rsid w:val="008914F6"/>
    <w:rsid w:val="0089187E"/>
    <w:rsid w:val="00894D90"/>
    <w:rsid w:val="00896EA0"/>
    <w:rsid w:val="008971CE"/>
    <w:rsid w:val="008A0A69"/>
    <w:rsid w:val="008A1B9A"/>
    <w:rsid w:val="008A55D6"/>
    <w:rsid w:val="008A56F3"/>
    <w:rsid w:val="008A5C2A"/>
    <w:rsid w:val="008B3E96"/>
    <w:rsid w:val="008B4CC7"/>
    <w:rsid w:val="008B6B74"/>
    <w:rsid w:val="008C4BAB"/>
    <w:rsid w:val="008C79A1"/>
    <w:rsid w:val="008D312E"/>
    <w:rsid w:val="008E26F6"/>
    <w:rsid w:val="008E6F74"/>
    <w:rsid w:val="008F2076"/>
    <w:rsid w:val="008F2911"/>
    <w:rsid w:val="008F2ACF"/>
    <w:rsid w:val="008F5B4D"/>
    <w:rsid w:val="008F5BC3"/>
    <w:rsid w:val="008F7CA8"/>
    <w:rsid w:val="00900B49"/>
    <w:rsid w:val="00901874"/>
    <w:rsid w:val="0090327D"/>
    <w:rsid w:val="00904100"/>
    <w:rsid w:val="00904296"/>
    <w:rsid w:val="00904777"/>
    <w:rsid w:val="009101D2"/>
    <w:rsid w:val="00914CE3"/>
    <w:rsid w:val="009161A4"/>
    <w:rsid w:val="0092254A"/>
    <w:rsid w:val="009226E3"/>
    <w:rsid w:val="009278B6"/>
    <w:rsid w:val="00931FDA"/>
    <w:rsid w:val="00932A53"/>
    <w:rsid w:val="0093370C"/>
    <w:rsid w:val="00935BAB"/>
    <w:rsid w:val="00937950"/>
    <w:rsid w:val="00937FD1"/>
    <w:rsid w:val="00943513"/>
    <w:rsid w:val="00944CA1"/>
    <w:rsid w:val="00947034"/>
    <w:rsid w:val="00950A53"/>
    <w:rsid w:val="009528A5"/>
    <w:rsid w:val="00953D36"/>
    <w:rsid w:val="00955DE3"/>
    <w:rsid w:val="009566F5"/>
    <w:rsid w:val="00957C0E"/>
    <w:rsid w:val="009600E6"/>
    <w:rsid w:val="00966E0D"/>
    <w:rsid w:val="00967981"/>
    <w:rsid w:val="0097160E"/>
    <w:rsid w:val="00971AED"/>
    <w:rsid w:val="0097481C"/>
    <w:rsid w:val="009757B8"/>
    <w:rsid w:val="009766E0"/>
    <w:rsid w:val="00981F4D"/>
    <w:rsid w:val="009827E2"/>
    <w:rsid w:val="009839C1"/>
    <w:rsid w:val="0098674F"/>
    <w:rsid w:val="00987FF5"/>
    <w:rsid w:val="009911C7"/>
    <w:rsid w:val="009915BE"/>
    <w:rsid w:val="0099174D"/>
    <w:rsid w:val="009920A7"/>
    <w:rsid w:val="00992354"/>
    <w:rsid w:val="009A31CF"/>
    <w:rsid w:val="009A4096"/>
    <w:rsid w:val="009B4CAB"/>
    <w:rsid w:val="009C6633"/>
    <w:rsid w:val="009C7A43"/>
    <w:rsid w:val="009D0495"/>
    <w:rsid w:val="009D20B9"/>
    <w:rsid w:val="009D2DA8"/>
    <w:rsid w:val="009D3084"/>
    <w:rsid w:val="009D3C67"/>
    <w:rsid w:val="009D4DE9"/>
    <w:rsid w:val="009D5C49"/>
    <w:rsid w:val="009E216F"/>
    <w:rsid w:val="009E63E9"/>
    <w:rsid w:val="009E71D8"/>
    <w:rsid w:val="009F16EB"/>
    <w:rsid w:val="00A10458"/>
    <w:rsid w:val="00A11A32"/>
    <w:rsid w:val="00A12BAC"/>
    <w:rsid w:val="00A13F49"/>
    <w:rsid w:val="00A140C3"/>
    <w:rsid w:val="00A156D0"/>
    <w:rsid w:val="00A26FCE"/>
    <w:rsid w:val="00A3194F"/>
    <w:rsid w:val="00A407C7"/>
    <w:rsid w:val="00A40B5D"/>
    <w:rsid w:val="00A436B8"/>
    <w:rsid w:val="00A44597"/>
    <w:rsid w:val="00A44C5A"/>
    <w:rsid w:val="00A45584"/>
    <w:rsid w:val="00A516A8"/>
    <w:rsid w:val="00A522E5"/>
    <w:rsid w:val="00A53628"/>
    <w:rsid w:val="00A5442C"/>
    <w:rsid w:val="00A55403"/>
    <w:rsid w:val="00A57817"/>
    <w:rsid w:val="00A60003"/>
    <w:rsid w:val="00A600C7"/>
    <w:rsid w:val="00A6223A"/>
    <w:rsid w:val="00A70CDA"/>
    <w:rsid w:val="00A72F63"/>
    <w:rsid w:val="00A74A92"/>
    <w:rsid w:val="00A803D4"/>
    <w:rsid w:val="00A821E1"/>
    <w:rsid w:val="00A83D51"/>
    <w:rsid w:val="00A86314"/>
    <w:rsid w:val="00A8704B"/>
    <w:rsid w:val="00A873EF"/>
    <w:rsid w:val="00A9102D"/>
    <w:rsid w:val="00A9124F"/>
    <w:rsid w:val="00A91A09"/>
    <w:rsid w:val="00A922E4"/>
    <w:rsid w:val="00A93947"/>
    <w:rsid w:val="00AA042F"/>
    <w:rsid w:val="00AA0C06"/>
    <w:rsid w:val="00AA19BB"/>
    <w:rsid w:val="00AA285A"/>
    <w:rsid w:val="00AA3215"/>
    <w:rsid w:val="00AA45E8"/>
    <w:rsid w:val="00AA519C"/>
    <w:rsid w:val="00AA5E5F"/>
    <w:rsid w:val="00AA6CE6"/>
    <w:rsid w:val="00AB1721"/>
    <w:rsid w:val="00AB2297"/>
    <w:rsid w:val="00AB46C7"/>
    <w:rsid w:val="00AB46DC"/>
    <w:rsid w:val="00AB5B28"/>
    <w:rsid w:val="00AB7E62"/>
    <w:rsid w:val="00AD0BC5"/>
    <w:rsid w:val="00AD162F"/>
    <w:rsid w:val="00AD2619"/>
    <w:rsid w:val="00AD4245"/>
    <w:rsid w:val="00AE0CB0"/>
    <w:rsid w:val="00AE27CC"/>
    <w:rsid w:val="00AE2A5F"/>
    <w:rsid w:val="00AE66A3"/>
    <w:rsid w:val="00AE6812"/>
    <w:rsid w:val="00AF0CA5"/>
    <w:rsid w:val="00AF263D"/>
    <w:rsid w:val="00AF3DDD"/>
    <w:rsid w:val="00AF61C9"/>
    <w:rsid w:val="00B005F5"/>
    <w:rsid w:val="00B007E5"/>
    <w:rsid w:val="00B02BDF"/>
    <w:rsid w:val="00B055B4"/>
    <w:rsid w:val="00B05BEF"/>
    <w:rsid w:val="00B06237"/>
    <w:rsid w:val="00B10EF9"/>
    <w:rsid w:val="00B14B57"/>
    <w:rsid w:val="00B15977"/>
    <w:rsid w:val="00B21E0F"/>
    <w:rsid w:val="00B2240E"/>
    <w:rsid w:val="00B30C71"/>
    <w:rsid w:val="00B337D1"/>
    <w:rsid w:val="00B33D3A"/>
    <w:rsid w:val="00B35DA0"/>
    <w:rsid w:val="00B36CA4"/>
    <w:rsid w:val="00B4033B"/>
    <w:rsid w:val="00B4162C"/>
    <w:rsid w:val="00B430B7"/>
    <w:rsid w:val="00B448B5"/>
    <w:rsid w:val="00B455D1"/>
    <w:rsid w:val="00B457AA"/>
    <w:rsid w:val="00B4762A"/>
    <w:rsid w:val="00B50F42"/>
    <w:rsid w:val="00B51591"/>
    <w:rsid w:val="00B61306"/>
    <w:rsid w:val="00B62221"/>
    <w:rsid w:val="00B6608A"/>
    <w:rsid w:val="00B706FD"/>
    <w:rsid w:val="00B708C2"/>
    <w:rsid w:val="00B73DF5"/>
    <w:rsid w:val="00B745DC"/>
    <w:rsid w:val="00B75BBF"/>
    <w:rsid w:val="00B7795F"/>
    <w:rsid w:val="00B80D00"/>
    <w:rsid w:val="00B8159B"/>
    <w:rsid w:val="00B8344E"/>
    <w:rsid w:val="00B85D2F"/>
    <w:rsid w:val="00B86973"/>
    <w:rsid w:val="00B86DD9"/>
    <w:rsid w:val="00B86F7E"/>
    <w:rsid w:val="00B87E89"/>
    <w:rsid w:val="00B91B2D"/>
    <w:rsid w:val="00B920F0"/>
    <w:rsid w:val="00BA0821"/>
    <w:rsid w:val="00BA0D8E"/>
    <w:rsid w:val="00BA2472"/>
    <w:rsid w:val="00BA39B7"/>
    <w:rsid w:val="00BB1C79"/>
    <w:rsid w:val="00BB2361"/>
    <w:rsid w:val="00BB3566"/>
    <w:rsid w:val="00BB4278"/>
    <w:rsid w:val="00BB5DED"/>
    <w:rsid w:val="00BC0609"/>
    <w:rsid w:val="00BC0B4C"/>
    <w:rsid w:val="00BC23D3"/>
    <w:rsid w:val="00BD1CB5"/>
    <w:rsid w:val="00BD3EF6"/>
    <w:rsid w:val="00BE426A"/>
    <w:rsid w:val="00BE523A"/>
    <w:rsid w:val="00BE7123"/>
    <w:rsid w:val="00BF0C2F"/>
    <w:rsid w:val="00BF3629"/>
    <w:rsid w:val="00BF4692"/>
    <w:rsid w:val="00BF6BBA"/>
    <w:rsid w:val="00BF71DE"/>
    <w:rsid w:val="00C028DA"/>
    <w:rsid w:val="00C05D66"/>
    <w:rsid w:val="00C073D6"/>
    <w:rsid w:val="00C14929"/>
    <w:rsid w:val="00C16A12"/>
    <w:rsid w:val="00C17E08"/>
    <w:rsid w:val="00C2073F"/>
    <w:rsid w:val="00C2234C"/>
    <w:rsid w:val="00C30A61"/>
    <w:rsid w:val="00C31525"/>
    <w:rsid w:val="00C368EB"/>
    <w:rsid w:val="00C40C41"/>
    <w:rsid w:val="00C428C7"/>
    <w:rsid w:val="00C431EC"/>
    <w:rsid w:val="00C46AF0"/>
    <w:rsid w:val="00C475F8"/>
    <w:rsid w:val="00C523F7"/>
    <w:rsid w:val="00C52A70"/>
    <w:rsid w:val="00C53A42"/>
    <w:rsid w:val="00C53D77"/>
    <w:rsid w:val="00C61F72"/>
    <w:rsid w:val="00C6331A"/>
    <w:rsid w:val="00C63E70"/>
    <w:rsid w:val="00C644F6"/>
    <w:rsid w:val="00C64A5F"/>
    <w:rsid w:val="00C6535A"/>
    <w:rsid w:val="00C709FB"/>
    <w:rsid w:val="00C70E79"/>
    <w:rsid w:val="00C71CCA"/>
    <w:rsid w:val="00C74394"/>
    <w:rsid w:val="00C75B49"/>
    <w:rsid w:val="00C75FEE"/>
    <w:rsid w:val="00C7625C"/>
    <w:rsid w:val="00C814E5"/>
    <w:rsid w:val="00C8243B"/>
    <w:rsid w:val="00C82C76"/>
    <w:rsid w:val="00C84F15"/>
    <w:rsid w:val="00C86E5E"/>
    <w:rsid w:val="00C87AA7"/>
    <w:rsid w:val="00C92EE8"/>
    <w:rsid w:val="00C94457"/>
    <w:rsid w:val="00C9629A"/>
    <w:rsid w:val="00C968E6"/>
    <w:rsid w:val="00C9796F"/>
    <w:rsid w:val="00C97DEC"/>
    <w:rsid w:val="00CA1C41"/>
    <w:rsid w:val="00CA29D3"/>
    <w:rsid w:val="00CA4442"/>
    <w:rsid w:val="00CA49FC"/>
    <w:rsid w:val="00CA6E87"/>
    <w:rsid w:val="00CA7761"/>
    <w:rsid w:val="00CB1E07"/>
    <w:rsid w:val="00CB208C"/>
    <w:rsid w:val="00CB3ED0"/>
    <w:rsid w:val="00CB5250"/>
    <w:rsid w:val="00CB58D8"/>
    <w:rsid w:val="00CB618C"/>
    <w:rsid w:val="00CC0918"/>
    <w:rsid w:val="00CC0C6F"/>
    <w:rsid w:val="00CC1442"/>
    <w:rsid w:val="00CC7A86"/>
    <w:rsid w:val="00CD1F2D"/>
    <w:rsid w:val="00CD2198"/>
    <w:rsid w:val="00CD2C5B"/>
    <w:rsid w:val="00CD33CB"/>
    <w:rsid w:val="00CD43B5"/>
    <w:rsid w:val="00CD61A6"/>
    <w:rsid w:val="00CE0C31"/>
    <w:rsid w:val="00CE122E"/>
    <w:rsid w:val="00CE30F0"/>
    <w:rsid w:val="00CE4045"/>
    <w:rsid w:val="00CE405B"/>
    <w:rsid w:val="00CE6C3C"/>
    <w:rsid w:val="00CF1C98"/>
    <w:rsid w:val="00CF373F"/>
    <w:rsid w:val="00CF74A1"/>
    <w:rsid w:val="00D000A9"/>
    <w:rsid w:val="00D02195"/>
    <w:rsid w:val="00D04B02"/>
    <w:rsid w:val="00D10A63"/>
    <w:rsid w:val="00D11B7F"/>
    <w:rsid w:val="00D15072"/>
    <w:rsid w:val="00D22FC4"/>
    <w:rsid w:val="00D23661"/>
    <w:rsid w:val="00D23BFF"/>
    <w:rsid w:val="00D24F2C"/>
    <w:rsid w:val="00D26768"/>
    <w:rsid w:val="00D363F6"/>
    <w:rsid w:val="00D41A4E"/>
    <w:rsid w:val="00D4208B"/>
    <w:rsid w:val="00D432C5"/>
    <w:rsid w:val="00D46148"/>
    <w:rsid w:val="00D52AC8"/>
    <w:rsid w:val="00D54AF3"/>
    <w:rsid w:val="00D55167"/>
    <w:rsid w:val="00D57446"/>
    <w:rsid w:val="00D60F56"/>
    <w:rsid w:val="00D645DF"/>
    <w:rsid w:val="00D64DB2"/>
    <w:rsid w:val="00D70DE2"/>
    <w:rsid w:val="00D73BBC"/>
    <w:rsid w:val="00D74BC4"/>
    <w:rsid w:val="00D755D5"/>
    <w:rsid w:val="00D7774C"/>
    <w:rsid w:val="00D77D76"/>
    <w:rsid w:val="00D80208"/>
    <w:rsid w:val="00D8234A"/>
    <w:rsid w:val="00D82992"/>
    <w:rsid w:val="00D84944"/>
    <w:rsid w:val="00D84A0E"/>
    <w:rsid w:val="00D924AD"/>
    <w:rsid w:val="00D925BC"/>
    <w:rsid w:val="00D93DB7"/>
    <w:rsid w:val="00D95C4D"/>
    <w:rsid w:val="00D964E4"/>
    <w:rsid w:val="00D96A70"/>
    <w:rsid w:val="00DA3B3F"/>
    <w:rsid w:val="00DA58E9"/>
    <w:rsid w:val="00DB0D93"/>
    <w:rsid w:val="00DB139D"/>
    <w:rsid w:val="00DB68DE"/>
    <w:rsid w:val="00DB76D0"/>
    <w:rsid w:val="00DC09F3"/>
    <w:rsid w:val="00DC4E75"/>
    <w:rsid w:val="00DC5D3C"/>
    <w:rsid w:val="00DC6680"/>
    <w:rsid w:val="00DC6D65"/>
    <w:rsid w:val="00DC7DEF"/>
    <w:rsid w:val="00DD070E"/>
    <w:rsid w:val="00DD334C"/>
    <w:rsid w:val="00DD4AD8"/>
    <w:rsid w:val="00DE180B"/>
    <w:rsid w:val="00DE32B1"/>
    <w:rsid w:val="00DE6E01"/>
    <w:rsid w:val="00DF3E01"/>
    <w:rsid w:val="00DF6D18"/>
    <w:rsid w:val="00E043FD"/>
    <w:rsid w:val="00E05EFF"/>
    <w:rsid w:val="00E106AA"/>
    <w:rsid w:val="00E1216F"/>
    <w:rsid w:val="00E22B23"/>
    <w:rsid w:val="00E2667F"/>
    <w:rsid w:val="00E26C02"/>
    <w:rsid w:val="00E316DF"/>
    <w:rsid w:val="00E358FB"/>
    <w:rsid w:val="00E413F9"/>
    <w:rsid w:val="00E447CE"/>
    <w:rsid w:val="00E46913"/>
    <w:rsid w:val="00E51099"/>
    <w:rsid w:val="00E535B0"/>
    <w:rsid w:val="00E53A81"/>
    <w:rsid w:val="00E5458C"/>
    <w:rsid w:val="00E55300"/>
    <w:rsid w:val="00E560BF"/>
    <w:rsid w:val="00E60124"/>
    <w:rsid w:val="00E613B8"/>
    <w:rsid w:val="00E63761"/>
    <w:rsid w:val="00E66428"/>
    <w:rsid w:val="00E84BBB"/>
    <w:rsid w:val="00E86347"/>
    <w:rsid w:val="00E86CFE"/>
    <w:rsid w:val="00E910BC"/>
    <w:rsid w:val="00E912C6"/>
    <w:rsid w:val="00E93A93"/>
    <w:rsid w:val="00E96613"/>
    <w:rsid w:val="00EA0936"/>
    <w:rsid w:val="00EA14F7"/>
    <w:rsid w:val="00EA1736"/>
    <w:rsid w:val="00EA3E7C"/>
    <w:rsid w:val="00EA7CF5"/>
    <w:rsid w:val="00EB16E2"/>
    <w:rsid w:val="00EB1C66"/>
    <w:rsid w:val="00EB48A8"/>
    <w:rsid w:val="00EB629E"/>
    <w:rsid w:val="00EB7808"/>
    <w:rsid w:val="00EC3102"/>
    <w:rsid w:val="00EC4D98"/>
    <w:rsid w:val="00EC66DC"/>
    <w:rsid w:val="00ED0FED"/>
    <w:rsid w:val="00ED12DA"/>
    <w:rsid w:val="00ED451C"/>
    <w:rsid w:val="00ED5415"/>
    <w:rsid w:val="00EE2518"/>
    <w:rsid w:val="00EE291A"/>
    <w:rsid w:val="00EE75E0"/>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42304"/>
    <w:rsid w:val="00F425D0"/>
    <w:rsid w:val="00F4289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0D5D"/>
    <w:rsid w:val="00FA257D"/>
    <w:rsid w:val="00FA2812"/>
    <w:rsid w:val="00FA39BB"/>
    <w:rsid w:val="00FA4651"/>
    <w:rsid w:val="00FA54E1"/>
    <w:rsid w:val="00FB0911"/>
    <w:rsid w:val="00FB3246"/>
    <w:rsid w:val="00FB3463"/>
    <w:rsid w:val="00FB551A"/>
    <w:rsid w:val="00FB7D17"/>
    <w:rsid w:val="00FC2A5C"/>
    <w:rsid w:val="00FC64E5"/>
    <w:rsid w:val="00FC6D9A"/>
    <w:rsid w:val="00FC76AB"/>
    <w:rsid w:val="00FC7C91"/>
    <w:rsid w:val="00FD2FF0"/>
    <w:rsid w:val="00FD3248"/>
    <w:rsid w:val="00FD4600"/>
    <w:rsid w:val="00FD59B1"/>
    <w:rsid w:val="00FD7E6E"/>
    <w:rsid w:val="00FE176D"/>
    <w:rsid w:val="00FE1D9D"/>
    <w:rsid w:val="00FE36E1"/>
    <w:rsid w:val="00FE49FE"/>
    <w:rsid w:val="00FE4AEA"/>
    <w:rsid w:val="00FE7305"/>
    <w:rsid w:val="00FE75D8"/>
    <w:rsid w:val="00FF1DD0"/>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E28"/>
  </w:style>
  <w:style w:type="paragraph" w:styleId="Heading1">
    <w:name w:val="heading 1"/>
    <w:basedOn w:val="Normal"/>
    <w:next w:val="Normal"/>
    <w:link w:val="Heading1Char"/>
    <w:autoRedefine/>
    <w:uiPriority w:val="9"/>
    <w:qFormat/>
    <w:rsid w:val="007D7A2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D7A26"/>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A3E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E28"/>
  </w:style>
  <w:style w:type="character" w:customStyle="1" w:styleId="Heading1Char">
    <w:name w:val="Heading 1 Char"/>
    <w:link w:val="Heading1"/>
    <w:uiPriority w:val="9"/>
    <w:rsid w:val="007D7A26"/>
    <w:rPr>
      <w:rFonts w:eastAsia="Times New Roman"/>
      <w:b/>
      <w:bCs/>
      <w:color w:val="1F4E79" w:themeColor="accent1" w:themeShade="80"/>
      <w:sz w:val="28"/>
      <w:szCs w:val="28"/>
    </w:rPr>
  </w:style>
  <w:style w:type="character" w:customStyle="1" w:styleId="Heading2Char">
    <w:name w:val="Heading 2 Char"/>
    <w:link w:val="Heading2"/>
    <w:uiPriority w:val="9"/>
    <w:rsid w:val="007D7A26"/>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1">
    <w:name w:val="Unresolved Mention1"/>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F414F-776B-4B0C-8DA9-55E8A5C9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183</cp:revision>
  <cp:lastPrinted>2018-09-11T00:41:00Z</cp:lastPrinted>
  <dcterms:created xsi:type="dcterms:W3CDTF">2018-06-07T12:50:00Z</dcterms:created>
  <dcterms:modified xsi:type="dcterms:W3CDTF">2018-09-11T00:41:00Z</dcterms:modified>
</cp:coreProperties>
</file>