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SAJAL AGARWAL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Mob</w:t>
      </w:r>
      <w:r w:rsidDel="00000000" w:rsidR="00000000" w:rsidRPr="00000000">
        <w:rPr>
          <w:rtl w:val="0"/>
        </w:rPr>
        <w:t xml:space="preserve">: +91-9743584260                                                                   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-241934</wp:posOffset>
                </wp:positionH>
                <wp:positionV relativeFrom="paragraph">
                  <wp:posOffset>288925</wp:posOffset>
                </wp:positionV>
                <wp:extent cx="6546850" cy="1905"/>
                <wp:effectExtent b="34925" l="34290" r="29210" t="29845"/>
                <wp:wrapNone/>
                <wp:docPr id="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6850" cy="1905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-241934</wp:posOffset>
                </wp:positionH>
                <wp:positionV relativeFrom="paragraph">
                  <wp:posOffset>288925</wp:posOffset>
                </wp:positionV>
                <wp:extent cx="6610350" cy="66675"/>
                <wp:effectExtent b="0" l="0" r="0" t="0"/>
                <wp:wrapNone/>
                <wp:docPr id="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jc w:val="both"/>
        <w:rPr>
          <w:color w:val="0000ff"/>
          <w:u w:val="single"/>
        </w:rPr>
      </w:pPr>
      <w:r w:rsidDel="00000000" w:rsidR="00000000" w:rsidRPr="00000000">
        <w:fldChar w:fldCharType="begin"/>
        <w:instrText xml:space="preserve"> HYPERLINK "mailto:sajal5391@gmail.com"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sajal5391@gmail.com 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-241934</wp:posOffset>
                </wp:positionH>
                <wp:positionV relativeFrom="paragraph">
                  <wp:posOffset>288925</wp:posOffset>
                </wp:positionV>
                <wp:extent cx="6546850" cy="1905"/>
                <wp:effectExtent b="29210" l="34290" r="29210" t="35560"/>
                <wp:wrapNone/>
                <wp:docPr id="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6850" cy="1905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-241934</wp:posOffset>
                </wp:positionH>
                <wp:positionV relativeFrom="paragraph">
                  <wp:posOffset>288925</wp:posOffset>
                </wp:positionV>
                <wp:extent cx="6610350" cy="66675"/>
                <wp:effectExtent b="0" l="0" r="0" t="0"/>
                <wp:wrapNone/>
                <wp:docPr id="1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jc w:val="both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color w:val="0000ff"/>
          <w:u w:val="single"/>
          <w:rtl w:val="0"/>
        </w:rPr>
        <w:t xml:space="preserve">                                                                    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0" distT="0" distL="0" distR="114300" hidden="0" layoutInCell="1" locked="0" relativeHeight="0" simplePos="0">
                <wp:simplePos x="0" y="0"/>
                <wp:positionH relativeFrom="margin">
                  <wp:posOffset>-184784</wp:posOffset>
                </wp:positionH>
                <wp:positionV relativeFrom="paragraph">
                  <wp:posOffset>291465</wp:posOffset>
                </wp:positionV>
                <wp:extent cx="6253480" cy="153035"/>
                <wp:effectExtent b="3175" l="5715" r="8255" t="5715"/>
                <wp:wrapSquare wrapText="bothSides" distB="0" distT="0" distL="0" distR="114300"/>
                <wp:docPr id="9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3480" cy="153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288.0" w:type="dxa"/>
                              <w:tblLayout w:type="fixed"/>
                              <w:tblLook w:val="0000"/>
                            </w:tblPr>
                            <w:tblGrid>
                              <w:gridCol w:w="9396"/>
                            </w:tblGrid>
                            <w:tr w:rsidR="00880F71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880F71" w:rsidDel="00000000" w:rsidP="00A220D3" w:rsidRDefault="00880F71" w:rsidRPr="00000000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Del="00000000" w:rsidR="00000000" w:rsidRPr="00AE7E3C"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Cs w:val="20"/>
                                    </w:rPr>
                                    <w:t>CAREER OBJECTIVE</w:t>
                                  </w:r>
                                </w:p>
                              </w:tc>
                            </w:tr>
                            <w:tr w:rsidR="00880F71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880F71" w:rsidDel="00000000" w:rsidP="006D0E7C" w:rsidRDefault="00880F71" w:rsidRPr="00000000">
                                  <w:pPr>
                                    <w:snapToGrid w:val="0"/>
                                    <w:spacing w:after="0" w:line="240" w:lineRule="auto"/>
                                    <w:ind w:left="180" w:hanging="108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80F71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880F71" w:rsidDel="00000000" w:rsidP="006D0E7C" w:rsidRDefault="00880F71" w:rsidRPr="00000000">
                                  <w:pPr>
                                    <w:snapToGrid w:val="0"/>
                                    <w:spacing w:after="0" w:line="240" w:lineRule="auto"/>
                                    <w:ind w:left="180" w:hanging="108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80F71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880F71" w:rsidDel="00000000" w:rsidP="006D0E7C" w:rsidRDefault="00880F71" w:rsidRPr="00000000">
                                  <w:pPr>
                                    <w:snapToGrid w:val="0"/>
                                    <w:spacing w:after="0" w:line="240" w:lineRule="auto"/>
                                    <w:ind w:left="180" w:hanging="108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80F71" w:rsidDel="00000000" w:rsidP="00880F71" w:rsidRDefault="00880F71" w:rsidRPr="00000000">
                            <w:pPr>
                              <w:ind w:left="180" w:hanging="108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114300" hidden="0" layoutInCell="1" locked="0" relativeHeight="0" simplePos="0">
                <wp:simplePos x="0" y="0"/>
                <wp:positionH relativeFrom="margin">
                  <wp:posOffset>-184784</wp:posOffset>
                </wp:positionH>
                <wp:positionV relativeFrom="paragraph">
                  <wp:posOffset>291465</wp:posOffset>
                </wp:positionV>
                <wp:extent cx="6267450" cy="161925"/>
                <wp:effectExtent b="0" l="0" r="0" t="0"/>
                <wp:wrapSquare wrapText="bothSides" distB="0" distT="0" distL="0" distR="114300"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74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jc w:val="both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        To continuously enhance my knowledge, skills and experience by getting involved in challenging work environment and utilize them for personal and organizational growth to the best of my ability.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114300" hidden="0" layoutInCell="1" locked="0" relativeHeight="0" simplePos="0">
                <wp:simplePos x="0" y="0"/>
                <wp:positionH relativeFrom="margin">
                  <wp:posOffset>-179069</wp:posOffset>
                </wp:positionH>
                <wp:positionV relativeFrom="paragraph">
                  <wp:posOffset>135255</wp:posOffset>
                </wp:positionV>
                <wp:extent cx="6253480" cy="153035"/>
                <wp:effectExtent b="0" l="1905" r="2540" t="8890"/>
                <wp:wrapSquare wrapText="bothSides" distB="0" distT="0" distL="0" distR="114300"/>
                <wp:docPr id="1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3480" cy="153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288.0" w:type="dxa"/>
                              <w:tblLayout w:type="fixed"/>
                              <w:tblLook w:val="0000"/>
                            </w:tblPr>
                            <w:tblGrid>
                              <w:gridCol w:w="9396"/>
                            </w:tblGrid>
                            <w:tr w:rsidR="0050556D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50556D" w:rsidDel="00000000" w:rsidP="00D75D99" w:rsidRDefault="00D75D99" w:rsidRPr="00000000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Cs w:val="20"/>
                                    </w:rPr>
                                    <w:t>EXECUTIVE SUMMARY</w:t>
                                  </w:r>
                                </w:p>
                              </w:tc>
                            </w:tr>
                            <w:tr w:rsidR="0050556D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50556D" w:rsidDel="00000000" w:rsidP="006D0E7C" w:rsidRDefault="0050556D" w:rsidRPr="00000000">
                                  <w:pPr>
                                    <w:snapToGrid w:val="0"/>
                                    <w:spacing w:after="0" w:line="240" w:lineRule="auto"/>
                                    <w:ind w:left="180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0556D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50556D" w:rsidDel="00000000" w:rsidP="006D0E7C" w:rsidRDefault="0050556D" w:rsidRPr="00000000">
                                  <w:pPr>
                                    <w:snapToGrid w:val="0"/>
                                    <w:spacing w:after="0" w:line="240" w:lineRule="auto"/>
                                    <w:ind w:left="180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0556D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50556D" w:rsidDel="00000000" w:rsidP="006D0E7C" w:rsidRDefault="0050556D" w:rsidRPr="00000000">
                                  <w:pPr>
                                    <w:snapToGrid w:val="0"/>
                                    <w:spacing w:after="0" w:line="240" w:lineRule="auto"/>
                                    <w:ind w:left="180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0556D" w:rsidDel="00000000" w:rsidP="0050556D" w:rsidRDefault="0050556D" w:rsidRPr="00000000">
                            <w:pPr>
                              <w:ind w:left="180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114300" hidden="0" layoutInCell="1" locked="0" relativeHeight="0" simplePos="0">
                <wp:simplePos x="0" y="0"/>
                <wp:positionH relativeFrom="margin">
                  <wp:posOffset>-179069</wp:posOffset>
                </wp:positionH>
                <wp:positionV relativeFrom="paragraph">
                  <wp:posOffset>135255</wp:posOffset>
                </wp:positionV>
                <wp:extent cx="6257925" cy="161925"/>
                <wp:effectExtent b="0" l="0" r="0" t="0"/>
                <wp:wrapSquare wrapText="bothSides" distB="0" distT="0" distL="0" distR="114300"/>
                <wp:docPr id="1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Organization       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 SOFT INDIA PVT. LTD.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Organization     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MANTHAN SOFTWARES PVT. LTD.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Designation        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SOFTWARE ENGINEER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Area                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JAVA  DEVELOPMENT , INTEGRATION and AUTOMATION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Experience              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years 10 months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        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</w:t>
        <w:tab/>
        <w:t xml:space="preserve">JAVA  , Data Structures, Servlets</w:t>
      </w:r>
      <w:r w:rsidDel="00000000" w:rsidR="00000000" w:rsidRPr="00000000">
        <mc:AlternateContent>
          <mc:Choice Requires="wps">
            <w:drawing>
              <wp:anchor allowOverlap="1" behindDoc="0" distB="0" distT="0" distL="0" distR="114300" hidden="0" layoutInCell="1" locked="0" relativeHeight="0" simplePos="0">
                <wp:simplePos x="0" y="0"/>
                <wp:positionH relativeFrom="margin">
                  <wp:posOffset>-179069</wp:posOffset>
                </wp:positionH>
                <wp:positionV relativeFrom="paragraph">
                  <wp:posOffset>135255</wp:posOffset>
                </wp:positionV>
                <wp:extent cx="6253480" cy="153035"/>
                <wp:effectExtent b="8255" l="1905" r="2540" t="635"/>
                <wp:wrapSquare wrapText="bothSides" distB="0" distT="0" distL="0" distR="114300"/>
                <wp:docPr id="15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3480" cy="153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288.0" w:type="dxa"/>
                              <w:tblLayout w:type="fixed"/>
                              <w:tblLook w:val="0000"/>
                            </w:tblPr>
                            <w:tblGrid>
                              <w:gridCol w:w="9396"/>
                            </w:tblGrid>
                            <w:tr w:rsidR="00B04374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B04374" w:rsidDel="00000000" w:rsidP="00D75D99" w:rsidRDefault="00B04374" w:rsidRPr="00000000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Cs w:val="20"/>
                                    </w:rPr>
                                    <w:t>TECHNICAL SKILLS</w:t>
                                  </w:r>
                                </w:p>
                              </w:tc>
                            </w:tr>
                            <w:tr w:rsidR="00B04374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B04374" w:rsidDel="00000000" w:rsidP="006D0E7C" w:rsidRDefault="00B04374" w:rsidRPr="00000000">
                                  <w:pPr>
                                    <w:snapToGrid w:val="0"/>
                                    <w:spacing w:after="0" w:line="240" w:lineRule="auto"/>
                                    <w:ind w:left="180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04374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B04374" w:rsidDel="00000000" w:rsidP="006D0E7C" w:rsidRDefault="00B04374" w:rsidRPr="00000000">
                                  <w:pPr>
                                    <w:snapToGrid w:val="0"/>
                                    <w:spacing w:after="0" w:line="240" w:lineRule="auto"/>
                                    <w:ind w:left="180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04374" w:rsidTr="00333EDC">
                              <w:tc>
                                <w:tcPr>
                                  <w:tcW w:w="9396.0" w:type="dxa"/>
                                  <w:shd w:color="auto" w:fill="404040" w:val="clear"/>
                                </w:tcPr>
                                <w:p w:rsidR="00B04374" w:rsidDel="00000000" w:rsidP="006D0E7C" w:rsidRDefault="00B04374" w:rsidRPr="00000000">
                                  <w:pPr>
                                    <w:snapToGrid w:val="0"/>
                                    <w:spacing w:after="0" w:line="240" w:lineRule="auto"/>
                                    <w:ind w:left="180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04374" w:rsidDel="00000000" w:rsidP="00B04374" w:rsidRDefault="00B04374" w:rsidRPr="00000000">
                            <w:pPr>
                              <w:ind w:left="180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114300" hidden="0" layoutInCell="1" locked="0" relativeHeight="0" simplePos="0">
                <wp:simplePos x="0" y="0"/>
                <wp:positionH relativeFrom="margin">
                  <wp:posOffset>-179069</wp:posOffset>
                </wp:positionH>
                <wp:positionV relativeFrom="paragraph">
                  <wp:posOffset>135255</wp:posOffset>
                </wp:positionV>
                <wp:extent cx="6257925" cy="161925"/>
                <wp:effectExtent b="0" l="0" r="0" t="0"/>
                <wp:wrapSquare wrapText="bothSides" distB="0" distT="0" distL="0" distR="114300"/>
                <wp:docPr id="1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           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 </w:t>
        <w:tab/>
        <w:t xml:space="preserve">Selenium , JUNIT ,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Server             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     Apache Tomcat Server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Tools/IDEs               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      Eclipse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                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MySQL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 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  <w:tab/>
        <w:t xml:space="preserve">Windows  , Linux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0.0" w:type="dxa"/>
        <w:tblLayout w:type="fixed"/>
        <w:tblLook w:val="0000"/>
      </w:tblPr>
      <w:tblGrid>
        <w:gridCol w:w="9396"/>
        <w:tblGridChange w:id="0">
          <w:tblGrid>
            <w:gridCol w:w="9396"/>
          </w:tblGrid>
        </w:tblGridChange>
      </w:tblGrid>
      <w:tr>
        <w:tc>
          <w:tcPr>
            <w:shd w:fill="404040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PROJECTS SUMMARY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contextualSpacing w:val="0"/>
        <w:rPr>
          <w:color w:val="535e64"/>
        </w:rPr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b w:val="1"/>
          <w:color w:val="535e64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AMOS( Android mobile one stop solution)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193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AMOS is a google website where LG submits all functionality which they have implemented in LG phones over android framework . After submitting these details , google tam team has to approve all details and after that only , LG can release a phone in market .  </w:t>
      </w:r>
    </w:p>
    <w:p w:rsidR="00000000" w:rsidDel="00000000" w:rsidP="00000000" w:rsidRDefault="00000000" w:rsidRPr="00000000" w14:paraId="0000001E">
      <w:pPr>
        <w:spacing w:line="296" w:lineRule="auto"/>
        <w:ind w:right="1260"/>
        <w:contextualSpacing w:val="0"/>
        <w:rPr>
          <w:color w:val="212121"/>
        </w:rPr>
      </w:pPr>
      <w:r w:rsidDel="00000000" w:rsidR="00000000" w:rsidRPr="00000000">
        <w:rPr>
          <w:b w:val="1"/>
          <w:color w:val="000000"/>
          <w:rtl w:val="0"/>
        </w:rPr>
        <w:t xml:space="preserve">Roles &amp; Responsibilities</w:t>
      </w:r>
      <w:r w:rsidDel="00000000" w:rsidR="00000000" w:rsidRPr="00000000">
        <w:rPr>
          <w:color w:val="535e64"/>
          <w:rtl w:val="0"/>
        </w:rPr>
        <w:t xml:space="preserve">: </w:t>
      </w:r>
      <w:r w:rsidDel="00000000" w:rsidR="00000000" w:rsidRPr="00000000">
        <w:rPr>
          <w:color w:val="212121"/>
          <w:rtl w:val="0"/>
        </w:rPr>
        <w:t xml:space="preserve">Responsible for writing automation script to automate the submission on this website . Previously on submission takes 30min manually which is now reduced to 5-8 minutes by automation</w:t>
      </w:r>
    </w:p>
    <w:p w:rsidR="00000000" w:rsidDel="00000000" w:rsidP="00000000" w:rsidRDefault="00000000" w:rsidRPr="00000000" w14:paraId="0000001F">
      <w:pPr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Technologies Used:</w:t>
      </w:r>
      <w:r w:rsidDel="00000000" w:rsidR="00000000" w:rsidRPr="00000000">
        <w:rPr>
          <w:color w:val="000000"/>
          <w:rtl w:val="0"/>
        </w:rPr>
        <w:t xml:space="preserve"> Java , Selenium </w:t>
      </w:r>
    </w:p>
    <w:p w:rsidR="00000000" w:rsidDel="00000000" w:rsidP="00000000" w:rsidRDefault="00000000" w:rsidRPr="00000000" w14:paraId="00000020">
      <w:pPr>
        <w:spacing w:after="0" w:lineRule="auto"/>
        <w:ind w:left="720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b w:val="1"/>
          <w:color w:val="000000"/>
          <w:rtl w:val="0"/>
        </w:rPr>
        <w:t xml:space="preserve">HDB Tracker 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website tracks all the issues which are common in all LG models. It works as a communication medium between model teams and domain teams of LG to track all common issues ( HDB issues ) and thus ensuring a smooth bug free release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35" w:lineRule="auto"/>
        <w:contextualSpacing w:val="0"/>
        <w:rPr>
          <w:color w:val="212121"/>
        </w:rPr>
      </w:pPr>
      <w:r w:rsidDel="00000000" w:rsidR="00000000" w:rsidRPr="00000000">
        <w:rPr>
          <w:b w:val="1"/>
          <w:color w:val="000000"/>
          <w:rtl w:val="0"/>
        </w:rPr>
        <w:t xml:space="preserve">Roles &amp; Responsibilities</w:t>
      </w:r>
      <w:r w:rsidDel="00000000" w:rsidR="00000000" w:rsidRPr="00000000">
        <w:rPr>
          <w:color w:val="535e64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Involved in full stack development of this website along with bug fixing and functional testing</w:t>
      </w:r>
      <w:r w:rsidDel="00000000" w:rsidR="00000000" w:rsidRPr="00000000">
        <w:rPr>
          <w:color w:val="21212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235" w:lineRule="auto"/>
        <w:contextualSpacing w:val="0"/>
        <w:rPr>
          <w:color w:val="212121"/>
        </w:rPr>
      </w:pPr>
      <w:r w:rsidDel="00000000" w:rsidR="00000000" w:rsidRPr="00000000">
        <w:rPr>
          <w:b w:val="1"/>
          <w:rtl w:val="0"/>
        </w:rPr>
        <w:t xml:space="preserve">Technologies Used :</w:t>
      </w:r>
      <w:r w:rsidDel="00000000" w:rsidR="00000000" w:rsidRPr="00000000">
        <w:rPr>
          <w:color w:val="212121"/>
          <w:rtl w:val="0"/>
        </w:rPr>
        <w:t xml:space="preserve"> Java , Data Structures , Servlets , MYSQL </w:t>
      </w:r>
    </w:p>
    <w:p w:rsidR="00000000" w:rsidDel="00000000" w:rsidP="00000000" w:rsidRDefault="00000000" w:rsidRPr="00000000" w14:paraId="00000027">
      <w:pPr>
        <w:spacing w:line="235" w:lineRule="auto"/>
        <w:contextualSpacing w:val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535e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Integration for LG MOBILES ( LG G4 , G5 , G6 , V20 , V30 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 :</w:t>
      </w:r>
      <w:r w:rsidDel="00000000" w:rsidR="00000000" w:rsidRPr="00000000">
        <w:rPr>
          <w:rtl w:val="0"/>
        </w:rPr>
        <w:t xml:space="preserve">  Delivering of bug fixes and integrating them to release binary and FOTA</w:t>
      </w:r>
      <w:r w:rsidDel="00000000" w:rsidR="00000000" w:rsidRPr="00000000">
        <w:rPr>
          <w:b w:val="1"/>
          <w:rtl w:val="0"/>
        </w:rPr>
        <w:t xml:space="preserve">(firmware over the air)</w:t>
      </w:r>
      <w:r w:rsidDel="00000000" w:rsidR="00000000" w:rsidRPr="00000000">
        <w:rPr>
          <w:rtl w:val="0"/>
        </w:rPr>
        <w:t xml:space="preserve"> upgrades for the end user </w:t>
      </w:r>
    </w:p>
    <w:p w:rsidR="00000000" w:rsidDel="00000000" w:rsidP="00000000" w:rsidRDefault="00000000" w:rsidRPr="00000000" w14:paraId="0000002B">
      <w:pPr>
        <w:spacing w:line="229" w:lineRule="auto"/>
        <w:ind w:right="480"/>
        <w:contextualSpacing w:val="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Roles &amp; Responsibilities:</w:t>
      </w:r>
      <w:r w:rsidDel="00000000" w:rsidR="00000000" w:rsidRPr="00000000">
        <w:rPr>
          <w:color w:val="535e6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Involved in bug fixes and script creation of binary and FOTA upgrades.</w:t>
      </w:r>
    </w:p>
    <w:p w:rsidR="00000000" w:rsidDel="00000000" w:rsidP="00000000" w:rsidRDefault="00000000" w:rsidRPr="00000000" w14:paraId="0000002C">
      <w:pPr>
        <w:spacing w:line="232" w:lineRule="auto"/>
        <w:ind w:right="680"/>
        <w:contextualSpacing w:val="0"/>
        <w:rPr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color w:val="535e64"/>
          <w:rtl w:val="0"/>
        </w:rPr>
        <w:t xml:space="preserve"> : </w:t>
      </w:r>
      <w:r w:rsidDel="00000000" w:rsidR="00000000" w:rsidRPr="00000000">
        <w:rPr>
          <w:rtl w:val="0"/>
        </w:rPr>
        <w:t xml:space="preserve">Java , Data Structures , GIT</w:t>
      </w:r>
    </w:p>
    <w:p w:rsidR="00000000" w:rsidDel="00000000" w:rsidP="00000000" w:rsidRDefault="00000000" w:rsidRPr="00000000" w14:paraId="0000002D">
      <w:pPr>
        <w:widowControl w:val="0"/>
        <w:tabs>
          <w:tab w:val="left" w:pos="612"/>
        </w:tabs>
        <w:spacing w:after="0" w:lineRule="auto"/>
        <w:ind w:left="90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114300" hidden="0" layoutInCell="1" locked="0" relativeHeight="0" simplePos="0">
                <wp:simplePos x="0" y="0"/>
                <wp:positionH relativeFrom="margin">
                  <wp:posOffset>-68579</wp:posOffset>
                </wp:positionH>
                <wp:positionV relativeFrom="paragraph">
                  <wp:posOffset>33020</wp:posOffset>
                </wp:positionV>
                <wp:extent cx="6080125" cy="153035"/>
                <wp:effectExtent b="7620" l="7620" r="8255" t="1270"/>
                <wp:wrapSquare wrapText="bothSides" distB="0" distT="0" distL="0" distR="114300"/>
                <wp:docPr id="10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153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Ind w:w="108.0" w:type="dxa"/>
                              <w:tblLayout w:type="fixed"/>
                              <w:tblLook w:val="0000"/>
                            </w:tblPr>
                            <w:tblGrid>
                              <w:gridCol w:w="9576"/>
                            </w:tblGrid>
                            <w:tr w:rsidR="00880F71">
                              <w:tc>
                                <w:tcPr>
                                  <w:tcW w:w="9576.0" w:type="dxa"/>
                                  <w:shd w:color="auto" w:fill="404040" w:val="clear"/>
                                </w:tcPr>
                                <w:p w:rsidR="00880F71" w:rsidDel="00000000" w:rsidP="006D0E7C" w:rsidRDefault="00F729D2" w:rsidRPr="00000000">
                                  <w:pPr>
                                    <w:snapToGrid w:val="0"/>
                                    <w:spacing w:after="0" w:line="240" w:lineRule="auto"/>
                                    <w:ind w:left="-108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Cs w:val="20"/>
                                    </w:rPr>
                                    <w:t>PROFESSIONAL AWARDS AND ACHIEVEMENTS</w:t>
                                  </w:r>
                                </w:p>
                              </w:tc>
                            </w:tr>
                          </w:tbl>
                          <w:p w:rsidR="00880F71" w:rsidDel="00000000" w:rsidP="00880F71" w:rsidRDefault="00880F71" w:rsidRPr="00000000"/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114300" hidden="0" layoutInCell="1" locked="0" relativeHeight="0" simplePos="0">
                <wp:simplePos x="0" y="0"/>
                <wp:positionH relativeFrom="margin">
                  <wp:posOffset>-68579</wp:posOffset>
                </wp:positionH>
                <wp:positionV relativeFrom="paragraph">
                  <wp:posOffset>33020</wp:posOffset>
                </wp:positionV>
                <wp:extent cx="6096000" cy="161925"/>
                <wp:effectExtent b="0" l="0" r="0" t="0"/>
                <wp:wrapSquare wrapText="bothSides" distB="0" distT="0" distL="0" distR="114300"/>
                <wp:docPr id="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 Technical Board Member of LGSI from 2015-2016.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Technical Practice Award for Projects like AMOS and HDB Tracker 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CSR and Innovation Committee of LGSI .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114300" hidden="0" layoutInCell="1" locked="0" relativeHeight="0" simplePos="0">
                <wp:simplePos x="0" y="0"/>
                <wp:positionH relativeFrom="margin">
                  <wp:posOffset>26669</wp:posOffset>
                </wp:positionH>
                <wp:positionV relativeFrom="paragraph">
                  <wp:posOffset>237490</wp:posOffset>
                </wp:positionV>
                <wp:extent cx="6080125" cy="153035"/>
                <wp:effectExtent b="3810" l="7620" r="8255" t="5080"/>
                <wp:wrapSquare wrapText="bothSides" distB="0" distT="0" distL="0" distR="114300"/>
                <wp:docPr id="13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153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txbx>
                        <w:txbxContent>
                          <w:tbl>
                            <w:tblPr>
                              <w:tblW w:w="0.0" w:type="auto"/>
                              <w:tblLayout w:type="fixed"/>
                              <w:tblLook w:val="0000"/>
                            </w:tblPr>
                            <w:tblGrid>
                              <w:gridCol w:w="9576"/>
                            </w:tblGrid>
                            <w:tr w:rsidR="00880F71" w:rsidTr="001C7A24">
                              <w:tc>
                                <w:tcPr>
                                  <w:tcW w:w="9576.0" w:type="dxa"/>
                                  <w:shd w:color="auto" w:fill="404040" w:val="clear"/>
                                </w:tcPr>
                                <w:p w:rsidR="00880F71" w:rsidDel="00000000" w:rsidP="006D0E7C" w:rsidRDefault="00880F71" w:rsidRPr="00000000">
                                  <w:pPr>
                                    <w:snapToGrid w:val="0"/>
                                    <w:spacing w:after="0" w:line="240" w:lineRule="auto"/>
                                    <w:ind w:right="30"/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Del="00000000" w:rsidR="00000000" w:rsidRPr="00681B95">
                                    <w:rPr>
                                      <w:rFonts w:ascii="Tahoma" w:cs="Tahoma" w:hAnsi="Tahoma"/>
                                      <w:b w:val="1"/>
                                      <w:bCs w:val="1"/>
                                      <w:color w:val="ffffff"/>
                                      <w:szCs w:val="20"/>
                                    </w:rPr>
                                    <w:t>DECLARATIONS</w:t>
                                  </w:r>
                                </w:p>
                              </w:tc>
                            </w:tr>
                          </w:tbl>
                          <w:p w:rsidR="00880F71" w:rsidDel="00000000" w:rsidP="00880F71" w:rsidRDefault="00880F71" w:rsidRPr="00000000">
                            <w:pPr>
                              <w:ind w:right="30"/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114300" hidden="0" layoutInCell="1" locked="0" relativeHeight="0" simplePos="0">
                <wp:simplePos x="0" y="0"/>
                <wp:positionH relativeFrom="margin">
                  <wp:posOffset>26669</wp:posOffset>
                </wp:positionH>
                <wp:positionV relativeFrom="paragraph">
                  <wp:posOffset>237490</wp:posOffset>
                </wp:positionV>
                <wp:extent cx="6096000" cy="161925"/>
                <wp:effectExtent b="0" l="0" r="0" t="0"/>
                <wp:wrapSquare wrapText="bothSides" distB="0" distT="0" distL="0" distR="114300"/>
                <wp:docPr id="1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hereby declare that the information stated above is correct to the best of my Knowledge and belief.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Place:  Bangalore                                                            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E6F11"/>
    <w:rPr>
      <w:color w:val="0000ff" w:themeColor="hyperlink"/>
      <w:u w:val="single"/>
    </w:rPr>
  </w:style>
  <w:style w:type="paragraph" w:styleId="HDCResumeOverviewTitle" w:customStyle="1">
    <w:name w:val="HDC Resume Overview Title"/>
    <w:next w:val="Normal"/>
    <w:rsid w:val="00CE6F11"/>
    <w:pPr>
      <w:suppressAutoHyphens w:val="1"/>
      <w:spacing w:after="240" w:before="240" w:line="240" w:lineRule="auto"/>
    </w:pPr>
    <w:rPr>
      <w:rFonts w:ascii="Arial" w:cs="Arial" w:eastAsia="Times New Roman" w:hAnsi="Arial"/>
      <w:b w:val="1"/>
      <w:sz w:val="28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 w:val="1"/>
    <w:rsid w:val="00CE6F11"/>
    <w:pPr>
      <w:tabs>
        <w:tab w:val="center" w:pos="4680"/>
        <w:tab w:val="right" w:pos="9360"/>
      </w:tabs>
      <w:spacing w:after="0" w:line="240" w:lineRule="auto"/>
    </w:pPr>
    <w:rPr>
      <w:rFonts w:ascii="Calibri" w:cs="Times New Roman" w:eastAsia="Times New Roman" w:hAnsi="Calibri"/>
      <w:lang w:bidi="en-US"/>
    </w:rPr>
  </w:style>
  <w:style w:type="character" w:styleId="HeaderChar" w:customStyle="1">
    <w:name w:val="Header Char"/>
    <w:basedOn w:val="DefaultParagraphFont"/>
    <w:link w:val="Header"/>
    <w:uiPriority w:val="99"/>
    <w:rsid w:val="00CE6F11"/>
    <w:rPr>
      <w:rFonts w:ascii="Calibri" w:cs="Times New Roman" w:eastAsia="Times New Roman" w:hAnsi="Calibri"/>
      <w:lang w:bidi="en-US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CE6F1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E6F1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E6F1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E6F11"/>
    <w:rPr>
      <w:rFonts w:ascii="Tahoma" w:cs="Tahoma" w:hAnsi="Tahoma" w:eastAsiaTheme="minorEastAsia"/>
      <w:sz w:val="16"/>
      <w:szCs w:val="16"/>
    </w:rPr>
  </w:style>
  <w:style w:type="paragraph" w:styleId="BodyText">
    <w:name w:val="Body Text"/>
    <w:basedOn w:val="Normal"/>
    <w:link w:val="BodyTextChar"/>
    <w:semiHidden w:val="1"/>
    <w:rsid w:val="00880F71"/>
    <w:pPr>
      <w:suppressAutoHyphens w:val="1"/>
      <w:spacing w:after="0" w:line="240" w:lineRule="auto"/>
    </w:pPr>
    <w:rPr>
      <w:rFonts w:ascii="Arial" w:cs="Arial" w:eastAsia="Times New Roman" w:hAnsi="Arial"/>
      <w:szCs w:val="24"/>
      <w:lang w:eastAsia="ar-SA"/>
    </w:rPr>
  </w:style>
  <w:style w:type="character" w:styleId="BodyTextChar" w:customStyle="1">
    <w:name w:val="Body Text Char"/>
    <w:basedOn w:val="DefaultParagraphFont"/>
    <w:link w:val="BodyText"/>
    <w:semiHidden w:val="1"/>
    <w:rsid w:val="00880F71"/>
    <w:rPr>
      <w:rFonts w:ascii="Arial" w:cs="Arial" w:eastAsia="Times New Roman" w:hAnsi="Arial"/>
      <w:szCs w:val="24"/>
      <w:lang w:eastAsia="ar-SA"/>
    </w:rPr>
  </w:style>
  <w:style w:type="paragraph" w:styleId="ListParagraph">
    <w:name w:val="List Paragraph"/>
    <w:basedOn w:val="Normal"/>
    <w:uiPriority w:val="34"/>
    <w:qFormat w:val="1"/>
    <w:rsid w:val="00880F71"/>
    <w:pPr>
      <w:suppressAutoHyphens w:val="1"/>
      <w:ind w:left="720"/>
    </w:pPr>
    <w:rPr>
      <w:rFonts w:ascii="Calibri" w:cs="Calibri" w:eastAsia="Calibri" w:hAnsi="Calibri"/>
      <w:lang w:eastAsia="ar-SA"/>
    </w:rPr>
  </w:style>
  <w:style w:type="character" w:styleId="html0020preformattedchar" w:customStyle="1">
    <w:name w:val="html_0020preformatted__char"/>
    <w:basedOn w:val="DefaultParagraphFont"/>
    <w:rsid w:val="00B04374"/>
  </w:style>
  <w:style w:type="paragraph" w:styleId="Normal1" w:customStyle="1">
    <w:name w:val="Normal1"/>
    <w:basedOn w:val="Normal"/>
    <w:rsid w:val="00B04374"/>
    <w:pPr>
      <w:suppressAutoHyphens w:val="1"/>
      <w:spacing w:after="100" w:before="100" w:line="240" w:lineRule="auto"/>
    </w:pPr>
    <w:rPr>
      <w:rFonts w:ascii="Times New Roman" w:cs="Times New Roman" w:eastAsia="Times New Roman" w:hAnsi="Times New Roman"/>
      <w:sz w:val="24"/>
      <w:szCs w:val="24"/>
      <w:lang w:bidi="en-US" w:eastAsia="zh-CN"/>
    </w:rPr>
  </w:style>
  <w:style w:type="character" w:styleId="Strong">
    <w:name w:val="Strong"/>
    <w:basedOn w:val="DefaultParagraphFont"/>
    <w:qFormat w:val="1"/>
    <w:rsid w:val="00F729D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image" Target="media/image12.png"/><Relationship Id="rId11" Type="http://schemas.openxmlformats.org/officeDocument/2006/relationships/image" Target="media/image9.png"/><Relationship Id="rId7" Type="http://schemas.openxmlformats.org/officeDocument/2006/relationships/image" Target="media/image13.png"/><Relationship Id="rId2" Type="http://schemas.openxmlformats.org/officeDocument/2006/relationships/settings" Target="settings.xml"/><Relationship Id="rId10" Type="http://schemas.openxmlformats.org/officeDocument/2006/relationships/image" Target="media/image14.png"/><Relationship Id="rId13" Type="http://schemas.openxmlformats.org/officeDocument/2006/relationships/header" Target="header1.xml"/><Relationship Id="rId8" Type="http://schemas.openxmlformats.org/officeDocument/2006/relationships/image" Target="media/image8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9" Type="http://schemas.openxmlformats.org/officeDocument/2006/relationships/image" Target="media/image11.png"/><Relationship Id="rId6" Type="http://schemas.openxmlformats.org/officeDocument/2006/relationships/image" Target="media/image10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