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VUZI</w:t>
      </w:r>
      <w:r>
        <w:rPr>
          <w:rFonts w:ascii="Calibri" w:hAnsi="Calibri"/>
          <w:b/>
          <w:color w:val="1A2010"/>
          <w:sz w:val="40"/>
        </w:rPr>
        <w:t xml:space="preserve">  Vuzix Corporation</w:t>
      </w:r>
    </w:p>
    <w:p>
      <w:pPr>
        <w:spacing w:after="120"/>
      </w:pPr>
      <w:r>
        <w:rPr>
          <w:rFonts w:ascii="Calibri" w:hAnsi="Calibri"/>
          <w:b/>
          <w:color w:val="6E8450"/>
          <w:sz w:val="18"/>
        </w:rPr>
        <w:t>GROWTH SLEEVE · 2026-07-26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Vuzix Corporation designs, manufactures, and markets AI-driven smart glasses and augmented reality (AR) technologies, components, and products for enterprise, medical, defense, and consumer markets. The company offers the M400 enterprise smart glasses, Z100 consumer smart glasses, and OEM/ODM waveguide display solutions. Its proprietary waveguide optics technology underpins partnerships with Amazon, Collins Aerospace, a Tier 1 auto manufacturer, and defense contractors. Winner of CES Innovation Awards for 20 consecutive years (2005-2024). Founded in 1997, headquartered in Rochester, New York, with operations in Kyoto and Okayama, Japan.</w:t>
      </w:r>
    </w:p>
    <w:p>
      <w:r>
        <w:rPr>
          <w:rFonts w:ascii="Calibri" w:hAnsi="Calibri"/>
          <w:b/>
          <w:color w:val="6E8450"/>
          <w:sz w:val="18"/>
        </w:rPr>
        <w:t>88 Employees · https://www.vuzix.com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Vuzix has maintained continuous product innovation across multiple generations of smart glasses — M400 enterprise, Z100 consumer with AugmentOS AI platform, and proprietary waveguide manufacturing. The company won CES Innovation Awards for 20 consecutive years (2005-2024), demonstrating sustained R&amp;D output across multiple technology cycles [2][3]. However, no single launch has transformed the business commercially. AI Deployment (1/2): The Z100 with AugmentOS integrates AI-powered functionality through the Mentra partnership, and Wyr.ai deploys M400 smart glasses for AI-driven quality assurance inspection. AI features are shipping to customers but generate minimal revenue [2][3]. Market Share (0/2): Vuzix is a small player in a market dominated by Meta (Ray-Ban Meta smart glasses selling millions of units), Apple (Vision Pro), and Google. Enterprise smart glasses is a niche within a niche, and Vuzix's $6.3M TTM revenue is negligible relative to competitors' scale [4]. Product Pipeline (1/2): OEM/ODM programs with Amazon, Collins Aerospace, an auto manufacturer, and a forthcoming 7-figure DoD-funded waveguide program provide pipeline visibility, but timelines remain vague and the programs are early-stage [1]. R&amp;D Intensity (1/1): Operating expenses of $6.8M on $1.4M quarterly revenue reflect heavy R&amp;D investment relative to revenue, above industry average as a percentage of sales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Vuzix describes itself as 'a leading designer, manufacturer and marketer of AI-driven Smart Glasses and Augmented Reality technologies' — a company description, not a mission statement. There is no articulated higher purpose beyond building and selling AR products, no vision of a future state the company is working toward [2]. Community Impact (0/2): No evidence of charitable programs, community investment, or foundation activities for this 88-person company [4]. Employee Retention (0/2): With 88 employees and no publicly reported turnover or tenure data, retention metrics are unavailable. The company's 29-year history under founder CEO Paul Travers suggests some organizational stability [3]. Insider Buying (0/2): Founder CEO Paul Travers has led the company since 1997 and likely holds significant equity, but no specific net insider buying transactions were identified in 2026 filings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Vuzix's zero-debt balance sheet (D/E ~1%) is the sole strength, with $20.2M cash providing approximately 2.5 years of runway at current burn rates [1]. Every profitability metric is deeply negative: ROE of -113%, profit margin of -487% on $6.3M TTM revenue against $30.7M net loss, and revenue declined 12% YoY in Q1 2026 with weak 5-year revenue trajectory [1][4]. No forward P/E or PEG exists as the company has no earnings and no analyst projects profitability in the near term. M400 unit sales declined while engineering services grew 36%, signaling a potential pivot to OEM/ODM services, but total revenue remains negligible for a NASDAQ-listed company approaching its 30th year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Vuzix demonstrates remarkable persistence — 29 years pursuing AR smart glasses under founder CEO Paul Travers through multiple technology cycles, long before the market materialized. This is inherently infinite-game behavior: continuing to invest in a vision despite years of minimal commercial returns. However, the company lacks the scale, organizational depth, and financial sustainability that would characterize a mature infinite player, and the absence of a clearly articulated Just Cause beyond product building limits the infinity of its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Vuzix has been pursuing AR smart glasses for 29 years — an extraordinary demonstration of long-term commitment to a technology vision. However, the company has not articulated this persistence as a Just Cause; there is no stated purpose beyond being a leading smart glasses maker. Sinek would note that Vuzix has the behavior of an infinite player (sustained investment despite losses) without the language or framework of one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 CEO Paul Travers has led Vuzix for 29 years, providing exceptional leadership continuity. The 88-person team operates across Rochester, NY and two Japanese offices, suggesting a stable core organization. However, no specific employee retention data, turnover metrics, or culture indicators are publicly available to confirm a high-trust environment [3][4].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Travers regularly appears on panels alongside Meta experts at industry conferences (SPIE Photonics West, SID Display Week), explicitly acknowledging the broader smart glasses ecosystem and using Meta's consumer success as validation for the AR hardware category rather than framing it as competitive threat. Vuzix's partnership approach with Mentra, Wyr.ai, and Amazon reflects a collaborative rather than adversarial competitive mindset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Vuzix has incrementally evolved its business model — from consumer VR headsets in the early years to enterprise AR smart glasses (M400) to OEM/ODM waveguide supplier for third parties. The emerging pivot toward waveguide manufacturing as a service (growing engineering services revenue 36% in Q1 2026 while product sales declined) represents another incremental adaptation, not a transformative reinvention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invest in AR smart glasses and waveguide manufacturing for 29 years despite persistent losses and a market that has been 'five years away' for decades requires genuine courage. The decision to build U.S.-based waveguide manufacturing capability represents a long-term infrastructure bet. However, the company's small scale means these investments carry less absolute risk than they would for a larger enterprise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Vuzix is positioned to benefit from the secular growth of AI-powered smart glasses, with 29 years of AR expertise, proprietary waveguide manufacturing capability, and a growing OEM/ODM customer base including Amazon, Collins Aerospace, a Tier 1 auto manufacturer, and the U.S. Department of Defense [1][2]. The Q1 2026 results showed engineering services revenue growing 36% even as legacy M400 product sales declined, signaling a strategic pivot toward higher-value OEM/ODM partnerships. The forthcoming 7-figure DoD-funded waveguide program provides defense revenue diversification. Zero debt and $20.2M cash provide approximately 2.5 years of runway at current burn rates, giving the company time to convert its pipeline into revenue [1].</w:t>
      </w:r>
    </w:p>
    <w:p>
      <w:pPr>
        <w:spacing w:after="120"/>
      </w:pPr>
      <w:r>
        <w:rPr>
          <w:rFonts w:ascii="Calibri" w:hAnsi="Calibri"/>
          <w:b w:val="0"/>
          <w:color w:val="3A4A28"/>
          <w:sz w:val="20"/>
        </w:rPr>
        <w:t>The fundamental challenge is that Vuzix has been pursuing AR for 29 years without achieving commercial scale — TTM revenue of $6.3M and a $30.7M net loss represent a business that has not demonstrated ability to convert technical capability into sustainable revenue [1][4]. Q1 2026 product revenue declined 12% YoY as M400 unit sales fell. The company is competing against Meta (Ray-Ban Meta selling millions of units), Apple (Vision Pro), and Google, all of which have orders of magnitude more resources for R&amp;D, manufacturing, and distribution. The $191M market cap implies the market is pricing in significant future growth that has not materialized over nearly three decades. With 88 employees, Vuzix lacks the organizational depth to simultaneously pursue enterprise, defense, consumer, and OEM/ODM channels. The stock's low price ($2.29) and potential liquidity concerns create execution risk for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OEM/ODM waveguide partnerships with Amazon and Collins Aerospace converting from development stage to volume production, potentially driving step-function revenue growth from the 36% Q1 2026 engineering services increase</w:t>
      </w:r>
    </w:p>
    <w:p>
      <w:pPr>
        <w:spacing w:before="40" w:after="40"/>
        <w:ind w:left="283"/>
      </w:pPr>
      <w:r>
        <w:rPr>
          <w:rFonts w:ascii="Calibri" w:hAnsi="Calibri"/>
          <w:b/>
          <w:color w:val="4A6B25"/>
          <w:sz w:val="20"/>
        </w:rPr>
        <w:t xml:space="preserve">2. </w:t>
      </w:r>
      <w:r>
        <w:rPr>
          <w:rFonts w:ascii="Calibri" w:hAnsi="Calibri"/>
          <w:b w:val="0"/>
          <w:color w:val="3A4A28"/>
          <w:sz w:val="20"/>
        </w:rPr>
        <w:t>7-figure DoD-funded waveguide manufacturing program providing defense revenue diversification and validating U.S.-based optical component production capabilities</w:t>
      </w:r>
    </w:p>
    <w:p>
      <w:pPr>
        <w:spacing w:before="40" w:after="40"/>
        <w:ind w:left="283"/>
      </w:pPr>
      <w:r>
        <w:rPr>
          <w:rFonts w:ascii="Calibri" w:hAnsi="Calibri"/>
          <w:b/>
          <w:color w:val="4A6B25"/>
          <w:sz w:val="20"/>
        </w:rPr>
        <w:t xml:space="preserve">3. </w:t>
      </w:r>
      <w:r>
        <w:rPr>
          <w:rFonts w:ascii="Calibri" w:hAnsi="Calibri"/>
          <w:b w:val="0"/>
          <w:color w:val="3A4A28"/>
          <w:sz w:val="20"/>
        </w:rPr>
        <w:t>Broader AI smart glasses market growth validated by Meta Ray-Ban success, creating a rising tide that lifts Vuzix's enterprise and consumer product lines as AI assistants drive demand for wearable display interfaces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29 years of AR development without achieving commercial scale raises fundamental questions about the company's ability to convert technical innovation into revenue — TTM revenue of $6.3M is negligible for a public company</w:t>
      </w:r>
    </w:p>
    <w:p>
      <w:pPr>
        <w:spacing w:before="40" w:after="40"/>
        <w:ind w:left="283"/>
      </w:pPr>
      <w:r>
        <w:rPr>
          <w:rFonts w:ascii="Calibri" w:hAnsi="Calibri"/>
          <w:b/>
          <w:color w:val="4A6B25"/>
          <w:sz w:val="20"/>
        </w:rPr>
        <w:t xml:space="preserve">2. </w:t>
      </w:r>
      <w:r>
        <w:rPr>
          <w:rFonts w:ascii="Calibri" w:hAnsi="Calibri"/>
          <w:b w:val="0"/>
          <w:color w:val="3A4A28"/>
          <w:sz w:val="20"/>
        </w:rPr>
        <w:t>Competition from Meta, Apple, and Google with vastly superior resources for AI, manufacturing, and distribution could marginalize Vuzix's enterprise niche as large players expand into industrial and defense AR applications</w:t>
      </w:r>
    </w:p>
    <w:p>
      <w:pPr>
        <w:spacing w:before="40" w:after="40"/>
        <w:ind w:left="283"/>
      </w:pPr>
      <w:r>
        <w:rPr>
          <w:rFonts w:ascii="Calibri" w:hAnsi="Calibri"/>
          <w:b/>
          <w:color w:val="4A6B25"/>
          <w:sz w:val="20"/>
        </w:rPr>
        <w:t xml:space="preserve">3. </w:t>
      </w:r>
      <w:r>
        <w:rPr>
          <w:rFonts w:ascii="Calibri" w:hAnsi="Calibri"/>
          <w:b w:val="0"/>
          <w:color w:val="3A4A28"/>
          <w:sz w:val="20"/>
        </w:rPr>
        <w:t>Stock price of $2.29 with potential daily liquidity near the $1M IOWN floor creates execution risk and limits institutional investor participation, while ongoing losses of $30.7M TTM against $20.2M cash suggest potential capital raise within 12-18 months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Vuzix's core business — physical manufacturing of smart glasses hardware, proprietary waveguide optics, and U.S.-based optical component production — is structurally protected from AI disruption. AI cannot manufacture waveguide lenses, assemble smart glasses, or replicate the optical engineering expertise Vuzix has developed over 29 years [2][3]. More importantly, AI is an enabler: the emergence of AI assistants and large language models dramatically increases the utility of smart glasses as a hands-free AI interface. The Meta Ray-Ban smart glasses success with AI integration validates the form factor. Defense applications (Collins Aerospace, DoD waveguide program) add regulatory moats. However, Vuzix's small scale makes it vulnerable to being outcompeted by larger players (Meta, Apple) who can deploy AI at greater scale [3][4]. AI Opportunity (1/1): The Z100 with AugmentOS ships AI-powered functionality, Wyr.ai's M400 deployment provides AI-driven quality inspection, and the DoD waveguide program incorporates AI-enabled defense applications — AI is already generating some revenue through partner ecosystem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Vuzix Reports Q1 2026 Results — PR Newswire, May 2026</w:t>
      </w:r>
    </w:p>
    <w:p>
      <w:pPr>
        <w:spacing w:before="20" w:after="20"/>
        <w:ind w:left="170"/>
      </w:pPr>
      <w:r>
        <w:rPr>
          <w:rFonts w:ascii="Calibri" w:hAnsi="Calibri"/>
          <w:b/>
          <w:color w:val="4A6B25"/>
          <w:sz w:val="15"/>
        </w:rPr>
        <w:t xml:space="preserve">2. </w:t>
      </w:r>
      <w:r>
        <w:rPr>
          <w:rFonts w:ascii="Calibri" w:hAnsi="Calibri"/>
          <w:b w:val="0"/>
          <w:color w:val="3A4A28"/>
          <w:sz w:val="17"/>
        </w:rPr>
        <w:t>Vuzix AI-Powered Smart Glasses and Waveguide Showcases at CES 2026 and SID Display Week 2026 — IR.Vuzix.com, PR Newswire, 2026</w:t>
      </w:r>
    </w:p>
    <w:p>
      <w:pPr>
        <w:spacing w:before="20" w:after="20"/>
        <w:ind w:left="170"/>
      </w:pPr>
      <w:r>
        <w:rPr>
          <w:rFonts w:ascii="Calibri" w:hAnsi="Calibri"/>
          <w:b/>
          <w:color w:val="4A6B25"/>
          <w:sz w:val="15"/>
        </w:rPr>
        <w:t xml:space="preserve">3. </w:t>
      </w:r>
      <w:r>
        <w:rPr>
          <w:rFonts w:ascii="Calibri" w:hAnsi="Calibri"/>
          <w:b w:val="0"/>
          <w:color w:val="3A4A28"/>
          <w:sz w:val="17"/>
        </w:rPr>
        <w:t>Vuzix CEO Panels and Partner Ecosystem — SPIE Photonics West, Wyr.ai Partnership, Mentra AugmentOS — PR Newswire, 2025-2026</w:t>
      </w:r>
    </w:p>
    <w:p>
      <w:pPr>
        <w:spacing w:before="20" w:after="20"/>
        <w:ind w:left="170"/>
      </w:pPr>
      <w:r>
        <w:rPr>
          <w:rFonts w:ascii="Calibri" w:hAnsi="Calibri"/>
          <w:b/>
          <w:color w:val="4A6B25"/>
          <w:sz w:val="15"/>
        </w:rPr>
        <w:t xml:space="preserve">4. </w:t>
      </w:r>
      <w:r>
        <w:rPr>
          <w:rFonts w:ascii="Calibri" w:hAnsi="Calibri"/>
          <w:b w:val="0"/>
          <w:color w:val="3A4A28"/>
          <w:sz w:val="17"/>
        </w:rPr>
        <w:t>Vuzix (VUZI) Company Profile, Statistics, and Market Data — StockAnalysis.com, Yahoo Finance,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