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ACCS</w:t>
      </w:r>
      <w:r>
        <w:rPr>
          <w:rFonts w:ascii="Calibri" w:hAnsi="Calibri"/>
          <w:b/>
          <w:color w:val="1A2010"/>
          <w:sz w:val="40"/>
        </w:rPr>
        <w:t xml:space="preserve">  ACCESS Newswire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2026-08-18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Publishing &amp; Broadcasting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ACCESS Newswire Inc. (formerly Issuer Direct Corporation) provides cloud-based press release distribution, investor relations, and compliance communication services to public and private companies. Founded in 2006 by CEO Brian Balbirnie, the company is transitioning from a transactional press release model to a subscription-based SaaS platform with AI-powered tools including ACCESS Verified (content verification) and ACCESS Insights &amp; Analytics (AI-scored media engagement dashboards). Q2 2026 revenue was $5.6M (flat YoY), with average ARR per subscription customer growing 15% to $12,718 and customer retention at 94%. Market cap is approximately $20M, down 54% over the past year.</w:t>
      </w:r>
    </w:p>
    <w:p>
      <w:r>
        <w:rPr>
          <w:rFonts w:ascii="Calibri" w:hAnsi="Calibri"/>
          <w:b/>
          <w:color w:val="6E8450"/>
          <w:sz w:val="18"/>
        </w:rPr>
        <w:t>80 Employees · https://www.accessnewswire.com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ACCESS Newswire has executed a modest strategic transformation from a transactional press release distributor to a subscription-based SaaS platform, rebranding from Issuer Direct Corporation in 2024-2025 [1]. Average ARR per subscription customer grew 15% YoY to $12,718, demonstrating successful upselling, but total revenue remained flat, indicating the transformation has not yet translated into top-line growth. AI Deployment (1/2): The company has launched two AI-powered products — ACCESS Verified, an AI-driven content verification and distribution enhancement, and ACCESS Insights &amp; Analytics, an AI-powered scoring platform that evaluates content quality, predicts AI discoverability, and tracks real-time media engagement [2]. These are shipping products integrated into the subscription platform, representing early AI deployment with customers using the tools. Market Share (0/2): ACCESS Newswire is a small participant in the press release distribution market dominated by PR Newswire (Cision), Business Wire (Berkshire Hathaway), and GlobeNewsWire (Intrado). With $22M in annual revenue against a multi-billion-dollar industry, ACCS has no meaningful market share. Product Pipeline (0/2): The company's roadmap centers on subscription model conversion and cost improvements (125-150bps in H2 2026), but no specific next-generation products with named launch dates and revenue visibility were disclosed beyond the recently launched AI tools [1]. R&amp;D Intensity (0/1): No specific R&amp;D spending data was disclosed. As a small company investing in AI capabilities, R&amp;D intensity likely reflects the effort required to build ACCESS Verified and Insights, but the percentage relative to revenue is not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ACCESS Newswire's purpose is to help companies distribute press releases and communicate their stories to investors and media. This is a service function that identifies what the company does but does not articulate a deeper purpose or vision of a better future. The mission is generic and interchangeable with any PR distribution service. Community Impact (0/2): No evidence of charitable programs, community investment, or social impact initiatives was identified. As a micro-cap company with approximately 80 employees and a $20M market cap, community impact has not been a visible priority. Employee Retention (0/2): Mixed employee reviews describe management as caring and accessible, but with challenging aspects to the work environment [3]. Average management tenure of 4.8 years is moderate. No specific retention data, turnover rates, or employee testimony about purpose-driven culture was available. Insider Buying (2/2): CEO Brian Balbirnie made an open-market purchase of 10,000 shares and directly owns 632,917 shares of ACCS Common Stock — approximately 16.5% of shares outstanding [3]. This represents meaningful insider conviction from the co-founder and CEO, putting personal capital behind the company's strategy at depressed prices.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24,102 shares x stock price of $5.27 = $127,018, which is far below the $1,000,000 minimum threshold [4]. Infrastructure score is automatically set to 0 regardless of other metrics. For context, the underlying financials show some positive characteristics: D/E of just 9% indicates a nearly debt-free balance sheet with only $2.67M in total debt against $2.96M cash [4]. Forward P/E of 8.05 suggests analysts expect profitability in the near term. However, ROE of -5.07% and profit margin of -7.63% reflect ongoing operating losses, and revenue of $22.47M TTM with essentially flat YoY growth indicates stagnation [1][4]. The 74.86% gross margin is healthy for a SaaS company, but SG&amp;A absorption on a small revenue base prevents bottom-line profitability. The Altman Z-Score of 2.46 indicates elevated bankruptcy risk. With a $20M market cap, the stock is effectively uninvestable at institutional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ACCESS Newswire operates as a small, founder-led company navigating a strategic transformation from transactional distribution to subscription SaaS. CEO Balbirnie's 20-year tenure and personal stock purchases demonstrate long-term commitment, and the subscription transition shows willingness to adapt. However, the company lacks a Just Cause beyond commercial survival, is too small to have demonstrated existential flexibility, and competes in a market dominated by players with 100x its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ACCESS Newswire exists to distribute press releases and provide investor relations services — a commercial function without a transformative vision of a better future. The company does not articulate why it exists beyond serving its customers' communication needs, and no Just Cause is evident in leadership communications or strategic decisions [1]. The subscription model transition and AI product launches are commercially motivated adaptations, not cause-driven initiatives.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company is small (~80 employees) with a founder-CEO who has been in place for 20 years, suggesting organizational stability [3]. Employee reviews describe management as caring and accessible, though with challenging aspects. Average management tenure of 4.8 years is moderate for a micro-cap company. The small team size should theoretically enable trust and communication, but no specific evidence of exceptional trust practices or above-average retention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acknowledging worthy rivals or framing competition as motivation for self-improvement. ACCESS Newswire competes against PR Newswire, Business Wire, and GlobeNewsWire — all dramatically larger — but the company's competitive positioning focuses on price and technology differentiation rather than learning from rivals'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ACCESS Newswire has evolved its business model over time — transitioning from Issuer Direct (a compliance-focused platform) to ACCESS Newswire (a broader communication platform), shifting from transactional to subscription revenue, and adding AI-powered capabilities [2]. These changes represent meaningful incremental adaptations to industry shifts. However, the company has not fundamentally reinvented itself — it still distributes press releases and provides IR services, just through a modernized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Brian Balbirnie has led the company since co-founding it in 2006 — a 20-year tenure that includes multiple market cycles and industry transformations. His open-market stock purchase of 10,000 shares at depressed prices demonstrates personal conviction [3]. The strategic pivot from transactional to subscription revenue model and investment in AI capabilities (ACCESS Verified, ACCESS Insights) represent forward-looking bets that sacrifice near-term revenue recognition for long-term recurring revenue. However, these are standard SaaS transition plays rather than uniquely courageous sacrifices.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ACCESS Newswire is a micro-cap founder-led company executing a subscription SaaS transformation with early AI integration at a deeply depressed valuation — Forward P/E of 8.05 and Price-to-Sales of 0.87 on a $20M market cap that has declined 54% in the past year [4]. The subscription model transition is gaining traction: average ARR per customer grew 15% YoY to $12,718, customer retention improved to 94%, and net revenue retention reached 124% — metrics that suggest growing wallet share despite flat headline revenue [1]. AI product launches (ACCESS Verified, ACCESS Insights) position the company to benefit from management's thesis that AI disruption will return the PR industry to double-digit growth by 2027 [2]. CEO Balbirnie's 20-year founder tenure and recent open-market stock purchase of 10,000 shares signal personal conviction at depressed prices [3]. The Inspire ALIGNED label (score: 48) and nearly debt-free balance sheet (D/E 9%) add to the foundation case.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critical liquidity constraints and competitive disadvantage. Average daily turnover of just $127K is far below IOWN's $1M liquidity floor, making position entry and exit at scale impossible — the $20M market cap means any institutional-sized position would represent a significant ownership stake [4]. Revenue has stagnated at ~$22M TTM with flat-to-negative YoY growth, and EPS of -$0.09 in Q2 shows the company cannot cover its cost structure at current scale [1]. Profit margin of -7.63% and ROE of -5.07% reflect ongoing losses despite healthy 74.86% gross margins — the fixed cost base is too large for the revenue level [4]. The company competes against PR Newswire (Cision), Business Wire (Berkshire Hathaway), and GlobeNewsWire — competitors with 50-100x ACCS's scale, distribution networks, and R&amp;D budgets. AI-driven disruption of press release distribution is a real threat to the core business even as the company attempts to ride the same wave. The Altman Z-Score of 2.46 indicates elevated financial distress risk for a company burning cash on a subscription transition that has not yet translated to revenue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Subscription model inflection — ARR per customer growing 15% YoY with 124% net revenue retention suggests the platform upselling strategy could eventually translate to top-line growth acceleration as the customer base converts from transactional to subscription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product monetization — ACCESS Verified and ACCESS Insights are shipping to customers and could become competitive differentiators if the PR industry returns to double-digit growth by 2027 as management projects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Cost structure improvement — management guided for 125-150bps cost of revenue improvement in H2 2026, which combined with subscription growth could restore profitability and validate the SaaS transition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Critical liquidity constraint — average daily turnover of ~$127K is catastrophically below IOWN's $1M threshold, making the stock uninvestable at any meaningful scale and exposing shareholders to severe illiquidity during market stress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stagnation — flat-to-negative revenue growth despite the subscription transition suggests the company is merely converting existing customers rather than acquiring new ones, and the $22M revenue base provides minimal margin for error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disadvantage — ACCESS Newswire competes against PR Newswire, Business Wire, and GlobeNewsWire with 50-100x the scale, distribution networks, and resources to invest in AI capabilities; the company's AI products may not differentiate sufficiently to win market share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ACCESS Newswire's core press release distribution business faces meaningful AI exposure. AI tools can now draft press releases, and AI-powered communication platforms could eventually disrupt traditional wire distribution by enabling direct-to-media content delivery. However, SEC-regulated disclosure requirements for public companies create structural demand for compliant distribution channels, and the verification/compliance function (now enhanced by ACCESS Verified) adds defensibility beyond commodity distribution [2]. Management expects AI disruption to actually drive industry growth by 2027 through a 'new generation of small business owners' who need AI-enhanced communication tools. The company is adapting by embedding AI into its products rather than ignoring the threat, but the small scale ($22M revenue) limits its competitive response relative to PR Newswire and Business Wire [1]. AI Opportunity (1/1): ACCESS Newswire is generating revenue from AI products — ACCESS Verified (AI-driven verification) and ACCESS Insights &amp; Analytics (AI-powered scoring) are both shipping to subscription customers, contributing to the 15% ARR growth per customer [2]. While AI revenue is not separately quantified, it is embedded in the subscription platform pricing.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ACCESS Newswire Q2 2026 Earnings — Revenue $5.6M (flat YoY), EPS -$0.09, ARR per customer $12,718 (+15%), retention 94%, net revenue retention 124%, cost improvements 125-150bps H2 2026 — GuruFocus, Seeking Alpha,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ACCESS Newswire AI Products — ACCESS Verified (AI-driven verification), ACCESS Insights &amp; Analytics (AI-powered scoring), subscription model transition, PR industry double-digit growth forecast 2027 — AccessNewswire.com, Yahoo Finance,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ACCESS Newswire Leadership — CEO Brian Balbirnie (co-founder 2006, 20-year tenure), 10,000 share open-market purchase, 632,917 shares owned (16.5%), management tenure 4.8 years avg — StockTitan,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— ACCS Key Statistics: Stock Price $5.27, Market Cap $20.17M, Forward PE 8.05, D/E 9%, ROE -5.07%, Profit Margin -7.63%, Revenue TTM $22.47M, Avg Volume 24,102, Altman Z-Score 2.46,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