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GWRE</w:t>
      </w:r>
      <w:r>
        <w:rPr>
          <w:rFonts w:ascii="Calibri" w:hAnsi="Calibri"/>
          <w:b/>
          <w:color w:val="1A2010"/>
          <w:sz w:val="40"/>
        </w:rPr>
        <w:t xml:space="preserve">  Guidewire Software,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2026-09-16 · Inspire: 61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Guidewire Software provides a cloud-based platform for property and casualty (P&amp;C) insurers worldwide. Its InsuranceSuite includes PolicyCenter, ClaimCenter, and BillingCenter applications, complemented by InsuranceNow for cloud-native policy administration, claims, and billing. The company also offers ProNavigator (AI-powered intelligent assistant, 28 wins in FY2026), PricingCenter (12 deals in FY2026), Guidewire Predict (ML platform), HazardHub (property risk), and Cyence (cyber risk modeling). FY2026 revenue grew 23% to $1.475B with ARR of $1.242B (+19%). Founded in 2001, headquartered in San Mateo, California.</w:t>
      </w:r>
    </w:p>
    <w:p>
      <w:r>
        <w:rPr>
          <w:rFonts w:ascii="Calibri" w:hAnsi="Calibri"/>
          <w:b/>
          <w:color w:val="6E8450"/>
          <w:sz w:val="18"/>
        </w:rPr>
        <w:t>4,174 Employees · https://www.guidewire.com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Guidewire has executed a transformative multi-year cloud migration under CEO Mike Rosenbaum (joined 2019), achieving a 500% increase in cloud adoption and tripling cloud revenue [2]. FY2026 closed with 62 core cloud deals for the year including 26 in Q4, while subscription revenue surged 37% to $916M [1]. Fully ramped ARR grew 22% to $1.578B. This represents a fundamental business model transformation from on-premise licensing to cloud-native SaaS. AI Deployment (2/2): ProNavigator, Guidewire's AI-powered intelligent assistant, achieved 28 customer wins in FY2026, demonstrating shipping AI products with measurable market adoption [1]. Guidewire Predict provides P&amp;C-specific ML for claims triage and underwriting, HazardHub delivers AI-driven property risk assessment, and Cyence offers AI-powered cyber risk modeling — all generating revenue from insurance customers [2]. Market Share (2/2): Guidewire is the category leader in P&amp;C insurance core systems globally, with record-low gross ARR attrition of less than 1.5% for all ARR and less than 1% for core systems customers [1]. The 62 cloud deals in FY2026 and FY2027 guidance of $1.707-1.727B revenue confirm dominant market positioning that competitors Duck Creek and Majesco have not materially threatened. Product Pipeline (1/2): FY2027 guidance projects ARR of $1.45-1.46B (18% growth) and revenue of $1.707-1.727B (+16%). PricingCenter closed 12 deals in FY2026, expanding the product suite. However, no transformative next-gen platform beyond the current cloud suite has been announced with specific launch dates [1]. R&amp;D Intensity (1/1): Guidewire invests heavily in cloud architecture, AI/ML capabilities, and platform development relative to vertical software peers, reflected in the expanding subscription margins and continued product innovation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Guidewire's 25-year singular focus on enabling P&amp;C insurers to engage, innovate, and grow efficiently is specific, thoughtful, and validated by consistent strategic decisions tracing back to this purpose [2]. CEO Rosenbaum's 'ship, shipmate, self' prioritization philosophy — customers first, colleagues second, self last — reflects genuine intentionality. The cloud transformation was undertaken in service of this mission, not as a trend-chasing pivot. Community Impact (1/2): Guidewire Gives Back (GGB) program delivered $1.5M+ in charitable donations with 21% YoY growth. The company published its inaugural ESG report with 2030 Scope 1 and 2 climate goals and SASB alignment, demonstrating institutional commitment to social responsibility [3]. Employee Retention (2/2): Glassdoor rating of 4.1/5.0 with 79% recommending to a friend, and an 'A+' executive team rating on Comparably placing Guidewire in the Top 5% of companies sized 1,001-5,000 employees [2]. Reviews describe an 'impressively straightforward, open and friendly' culture. Core values (Integrity, Rationality, Collegiality) maintained for 25 years through the Rosenbaum CEO transition suggest deep cultural continuity. Insider Buying (1/2): CEO Rosenbaum has significant equity compensation aligning interests with shareholders, though no specific recent open-market purchases were identified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Guidewire's financial profile is excellent for a vertical SaaS company in growth mode. FY2026 revenue of $1.475B (+23% YoY) with subscription revenue of $916M (+37%) demonstrates the cloud transition is delivering accelerating growth [1]. D/E of 59.9% scores 1.0, reflecting a conservative balance sheet with net cash ($777M cash vs $715M debt) [3]. ROE of 10.5% scores 0.70 (approaching the 15% target as margins expand). Revenue growth YoY of 15.3% and estimated 5yr CAGR of ~16% both score 1.0 [1]. Forward P/E of 27.9x scores 0.80 on the declining-valuation trajectory as forward EPS of $5.35 reflects massive earnings growth ahead. Profit margin of 9.4% scores 0.47, still expanding toward the long-term 20%+ target. PEG of 0.92 scores 1.0 (2x weight), indicating the stock is attractively valued relative to its growth rate [3]. FY2027 guidance of $1.707-1.727B revenue and ARR of $1.45-1.46B provides clear forward visibility. Liquidity floor easily cleared: 1.55M avg vol x $149.11 = $230.6M daily.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Guidewire demonstrates strong infinite game characteristics. Twenty-five years of singular focus on P&amp;C insurance technology, a patient multi-year cloud transformation that accepted years of margin compression, and exceptional employee culture (A+ Comparably, Glassdoor 4.1) all point to a company built to endure [2]. CEO Rosenbaum's 'ship, shipmate, self' philosophy and the preservation of core values through leadership transition signal institutional maturity. The main limitation is that the cause serves a specific industry rather than articulating a broader vision of a better future.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Guidewire's 25-year commitment to making P&amp;C insurance technology work better is a genuine cause validated by consistent execution across multiple technology eras — from on-premise to cloud-native, from manual to AI-augmented [2]. The cloud transformation, which required years of investment and margin sacrifice, was undertaken in service of this cause. CEO Rosenbaum's 'ship, shipmate, self' framework is a distinctive articulation of service-oriented leadership. However, the cause serves a specific industry vertical rather than articulating a broader vision of a better future that would inspire beyond the P&amp;C insurance ecosystem.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(2/2): Guidewire's culture scores are exceptional — Glassdoor 4.1/5.0 with 79% recommending, 'A+' executive team on Comparably placing it in the Top 5% of similar-sized companies, and employee reviews describing an 'impressively straightforward, open and friendly' culture with real investment in learning and growth [2]. Core values of Integrity, Rationality, and Collegiality have been maintained for 25 years, surviving the CEO transition from co-founders to Rosenbaum in 2019. Chief People Officer Brigette McInnis-Day brings 25+ years of experience advancing inclusion and scaling global teams. This institutional cultural strength is rare.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Guidewire acknowledges competition from Duck Creek, Majesco, and emerging InsurTech players while positioning its cloud platform as differentiated through vertical depth and domain expertise rather than seeking to destroy competitors [2]. The strategy of deepening P&amp;C expertise rather than expanding horizontally into other insurance verticals reflects competitive self-awareness — recognizing that depth, not breadth, is its advantage. Management language focuses on customer outcomes and platform capability, not market share warfare.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Guidewire's multi-year cloud transformation from on-premise licensing to cloud-native SaaS delivery represents meaningful strategic flexibility — the company accepted years of depressed margins, license revenue decline, and customer migration risk to rebuild its platform for the cloud era [1]. License revenue is expected to decline by an additional $46M in FY2027 as the transition continues. The integration of AI capabilities (ProNavigator, Predict, HazardHub) shows continued platform evolution. However, the core mission of serving P&amp;C insurers remained constant throughout, making this a bold business model change within a stable vertical, not a transformative company-redefining pivot.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cloud transformation required accepting years of margin compression and the operational risk of migrating an installed base of mission-critical insurance systems — a genuinely courageous long-term bet now paying off with 23% revenue growth, 37% subscription growth, and FY2027 guidance of $1.707-1.727B [1]. The decision to accept license revenue declines ($46M expected drop in FY2027) while investing in cloud architecture demonstrates patience and long-term thinking. Maintaining premium pricing and R&amp;D investment throughout the transition rather than cost-cutting confirms strategic conviction.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Guidewire is the dominant vertical SaaS platform for P&amp;C insurance, delivering a strong FY2026 with revenue of $1.475B (+23% YoY), subscription revenue of $916M (+37%), and ARR of $1.242B growing 19% with record-low attrition below 1% for core systems [1]. The 62 cloud deals in FY2026 and ProNavigator's 28 AI assistant wins demonstrate deepening platform entrenchment. FY2027 guidance of $1.707-1.727B revenue and $1.45-1.46B ARR (+18%) provides clear forward visibility. At a PEG of 0.92, the stock is attractively valued relative to its growth rate, and the forward P/E of 27.9x (down from 92x trailing) reflects massive earnings expansion as the cloud model scales — forward EPS of $5.35 vs trailing $1.62 [3]. Net cash position ($777M cash vs $715M debt) and expanding subscription margins create a durable financial foundation.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focuses on margin trajectory and competitive risk. Trailing P/E of 92x and profit margin of only 9.4% mean the market is paying for significant margin expansion that must materialize — reaching the 20%+ long-term target is essential to justifying the $12.2B market cap [3]. FY2027 ARR guidance of 18% growth implies slight deceleration from 19%, partly due to expectations that record-low attrition will normalize [1]. The P&amp;C insurance technology market faces theoretical risk from AI-native InsurTech players offering simpler alternatives, though none have yet demonstrated the ability to replicate Guidewire's vertical depth. Customer concentration persists — a small number of large P&amp;C carriers represent significant revenue. The narrow vertical focus (P&amp;C insurance only) limits the total addressable market relative to horizontal SaaS platforms. ROE of 10.5% remains below the 15% benchmark as the company is still early in its margin expansion journey [3]. License revenue declining $46M in FY2027 creates a near-term headwind to reported growth.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FY2027 revenue guidance of $1.707-1.727B (+16%) with ARR of $1.45-1.46B (+18%) provides clear multi-year growth visibility as the cloud transition accelerates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Profit margin expansion from 9.4% toward the 20%+ long-term target as subscription revenue (37% growth) increasingly dominates the revenue mix, driving operating leverage [1][3]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AI product suite momentum — ProNavigator (28 wins), PricingCenter (12 deals), and Guidewire Predict deepening platform moat and creating upsell opportunities as insurers demand intelligent automation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Trailing P/E of 92x requires sustained earnings growth and margin expansion — profit margin must roughly double from 9.4% to 20%+ to justify current valuation, and any execution misstep could trigger significant multiple compression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ARR growth deceleration risk — FY2027 guidance of 18% vs 19% achieved in FY2026, with management noting that record-low attrition rates may normalize, potentially creating a negative surprise if churn increases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Narrow P&amp;C insurance vertical limits TAM and creates industry concentration risk — a catastrophe-driven P&amp;C pricing cycle or insurance industry slowdown could reduce technology spending across the carrier base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Guidewire occupies a highly protected niche — core P&amp;C insurance systems require deep regulatory compliance, complex actuarial logic, state-specific filing requirements, and integration with decades of insurer-specific business processes that generic AI tools cannot replicate [2]. Insurance carriers face 3-5 year switching costs once deployed on Guidewire's platform, and the record-low attrition rate (&lt;1% for core systems) confirms insurers are deepening commitments rather than exploring AI alternatives [1]. The FY2027 guidance of $1.45-1.46B ARR (+18%) further validates the platform's stickiness. AI-native InsurTech competitors remain a medium-term theoretical threat but have not demonstrated ability to replicate the depth of Guidewire's platform in practice. AI Opportunity (1/1): ProNavigator (28 wins in FY2026), Guidewire Predict, HazardHub, and Cyence are shipping AI-powered products generating revenue from P&amp;C insurers, embedding ML into claims triage, underwriting, risk assessment, and customer service workflows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61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Guidewire Software FY2026 Full Year &amp; Q4 Earnings — $1.475B revenue (+23%), Subscription $916M (+37%), ARR $1.242B (+19%), 62 cloud deals, ProNavigator 28 wins, FY2027 guidance $1.707-1.727B — GurüFocus, Yahoo Finance,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Guidewire Corporate — 25-year P&amp;C focus, CEO Rosenbaum 500% cloud adoption growth, Glassdoor 4.1/5.0, Comparably A+ Top 5%, leadership culture — guidewire.com, Comparably,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Yahoo Finance, StockAnalysis — GWRE Key Statistics: Price $149.11, Market Cap $12.2B, Forward P/E 27.9x, PEG 0.92, ROE 10.5%, D/E 59.9%,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