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LUCY</w:t>
      </w:r>
      <w:r>
        <w:rPr>
          <w:rFonts w:ascii="Calibri" w:hAnsi="Calibri"/>
          <w:b/>
          <w:color w:val="1A2010"/>
          <w:sz w:val="40"/>
        </w:rPr>
        <w:t xml:space="preserve">  Innovative Eyewear, Inc.</w:t>
      </w:r>
    </w:p>
    <w:p>
      <w:pPr>
        <w:spacing w:after="120"/>
      </w:pPr>
      <w:r>
        <w:rPr>
          <w:rFonts w:ascii="Calibri" w:hAnsi="Calibri"/>
          <w:b/>
          <w:color w:val="6E8450"/>
          <w:sz w:val="18"/>
        </w:rPr>
        <w:t>GROWTH SLEEVE · 2026-09-03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NASDAQ · United States</w:t>
      </w:r>
    </w:p>
    <w:p>
      <w:pPr>
        <w:spacing w:after="80"/>
      </w:pPr>
      <w:r>
        <w:rPr>
          <w:rFonts w:ascii="Calibri" w:hAnsi="Calibri"/>
          <w:b w:val="0"/>
          <w:color w:val="3A4A28"/>
          <w:sz w:val="20"/>
        </w:rPr>
        <w:t>Innovative Eyewear develops and manufactures ChatGPT-enabled smart eyewear under the Lucyd, Lucyd Armor, Reebok, Nautica, and Eddie Bauer brands. Products include prescription-ready smart glasses with AI assistant capabilities, Bluetooth audio, and blue-light filtering. The company's flagship Lucyd Armor line targets industrial safety applications with hands-free AI access, walkie-talkie functionality, and ANSI-rated eye protection. Q2 2026 net sales reached $1.0M (+71% YoY), marking twelve consecutive quarters of year-over-year growth, though the company remains deeply unprofitable with a $1.7M quarterly net loss. Market cap is approximately $4.4M.</w:t>
      </w:r>
    </w:p>
    <w:p>
      <w:r>
        <w:rPr>
          <w:rFonts w:ascii="Calibri" w:hAnsi="Calibri"/>
          <w:b/>
          <w:color w:val="6E8450"/>
          <w:sz w:val="18"/>
        </w:rPr>
        <w:t>30 Employees · https://lucyd.co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Innovative Eyewear has launched smart eyewear products under licensed brands (Nautica, Eddie Bauer, Reebok) and developed the Lucyd Armor smart safety line, which won a Retailer's Choice Award [1]. These are modest product extensions from a single platform rather than transformative launches — annualized revenue remains just $3.5M despite twelve consecutive quarters of growth. AI Deployment (2/2): LUCY is one of the first companies shipping ChatGPT-enabled consumer hardware as a core product feature — users interact with the AI assistant hands-free through their glasses for real-time information, translation, and productivity tasks [2]. This is a shipping AI product with commercial traction, not an exploration-phase initiative. Market Share (0/2): With approximately $3.5M in annualized revenue and a $4.4M market cap, LUCY is a nano-cap participant in a smart eyewear market dominated by Meta's Ray-Ban Meta glasses, which have orders of magnitude more distribution and brand recognition [3]. Product Pipeline (1/2): The company has announced prescription smart glasses expansion through partnerships with optical retailers and laboratories, but specific next-gen products with named launch dates and quantified revenue visibility have not been detailed in recent public filings [1]. R&amp;D Intensity (1/1): As a pre-profitability company dedicating the majority of its resources to product development, R&amp;D intensity as a percentage of revenue far exceeds the consumer electronics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Innovative Eyewear positions itself as a maker of 'cutting-edge ChatGPT enabled smart eyewear,' which is a product description rather than a purpose statement [2]. No formal mission, vision, or purpose statement articulating why the company exists beyond selling smart glasses was found on the company's website or public materials. The positioning is generic and interchangeable with any smart eyewear competitor. Community Impact (0/2): No evidence of charitable programs, community investment, or foundation activities was identified. As a nano-cap pre-profitability company with approximately 30 employees, philanthropic infrastructure is not established. Employee Retention (0/2): No employee retention data, tenure information, or cultural evidence is publicly available for this nano-cap company. Insider Buying (0/2): No evidence of meaningful net insider buying by executives in the last 12 months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88,000 shares at $0.684 per share yields daily dollar volume of roughly $60,000, far below the $1,000,000 minimum liquidity threshold [3]. Infrastructure score is automatically set to 0. Underlying fundamentals are also deeply weak: Q2 2026 net loss of $1.7M on revenue of $1.0M implies a profit margin of approximately -167%, the company has no analyst coverage for forward P/E or PEG estimates, and the $4.4M market cap makes the stock essentially untradeable for any institutional investor. The 71% YoY revenue growth is the sole positive metric, but from a base too small to be meaningful.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Innovative Eyewear operates with a survival-oriented finite mindset typical of pre-profit nano-cap companies. There is no articulated Just Cause beyond product commercialization, the company lacks the scale or track record to demonstrate infinite game characteristics, and competitive positioning focuses on product features rather than purpose-driven differentiation. The leadership restructuring to create a Chief AI and Growth Officer role shows some strategic flexibility, but the company is fundamentally playing to survive each quarter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beyond commercializing smart eyewear products. The company's public communications focus on revenue growth, retail expansion, and product features rather than articulating a vision of a better future that transcends the current product line [2]. This is a company that exists to sell smart glasses, not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employee empowerment, or cultural practices is available. The company has approximately 30 employees and experienced a CFO role restructuring in November 2025, with Konrad Dabrowski moving from Co-CFO to Chief AI and Growth Officer [2]. No Glassdoor reviews or employee sentiment data is available for a company this small.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competitive positioning does not acknowledge worthy rivals or frame competition as motivation for self-improvement. Public communications focus on LUCY's unique product features without referencing what Meta, Apple, or Google do better in the smart glasses space.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shown incremental flexibility by expanding from consumer-focused smart eyewear to the Lucyd Armor industrial safety line, which has become the primary growth driver with twelve consecutive quarters of revenue increases [1]. This pivot recognized that the enterprise/safety market offered better traction than competing head-to-head with Meta in consumer smart glasses. Meaningful adaptation, though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creation of a Chief AI and Growth Officer role by restructuring the CFO position shows willingness to prioritize long-term AI capability over conventional corporate structure [2]. The company continues investing in product development and retail expansion despite sustained quarterly losses exceeding revenue, which requires leadership conviction. However, these decisions are survival-driven rather than examples of sacrificing profitable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Innovative Eyewear occupies a genuine innovation niche as one of the few companies shipping ChatGPT-enabled consumer eyewear, with 71% YoY revenue growth through twelve consecutive quarters demonstrating real commercial traction [1]. The Lucyd Armor industrial safety line addresses a large TAM in workplace safety where hands-free AI access and communication provide genuine utility, and brand licensing deals with Nautica, Eddie Bauer, and Reebok provide credibility beyond the direct-to-consumer channel. At $4.4M market cap, any commercial breakthrough — a major enterprise contract, a strategic partnership, or acquisition interest — could drive outsized returns from the current $0.684 share price.</w:t>
      </w:r>
    </w:p>
    <w:p>
      <w:pPr>
        <w:spacing w:after="120"/>
      </w:pPr>
      <w:r>
        <w:rPr>
          <w:rFonts w:ascii="Calibri" w:hAnsi="Calibri"/>
          <w:b w:val="0"/>
          <w:color w:val="3A4A28"/>
          <w:sz w:val="20"/>
        </w:rPr>
        <w:t>The bear case is overwhelming: LUCY is a $4.4M nano-cap generating $3.5M in annualized revenue while losing roughly $8M annually, creating severe dilution risk and potential delisting exposure at $0.684 per share [1][3]. Daily dollar volume of approximately $60,000 makes the stock a liquidity trap — any position of meaningful size is effectively untradeable. The competitive landscape is existentially threatening: Meta's Ray-Ban Meta smart glasses have massive brand recognition, AI capabilities, and retail scale that LUCY cannot match; Apple and Google are developing competing platforms with orders of magnitude more R&amp;D investment. LUCY has no proprietary AI technology (it relies entirely on OpenAI's ChatGPT API), no meaningful market share, a -167% profit margin, and no visible path to profitability. The Inspire Impact Score of 0 (MIXED) is neutral for faith-based investors, but the liquidity, solvency, and competitive risks make this unsuitable for portfolio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Lucyd Armor industrial safety line gaining traction with twelve consecutive quarters of YoY revenue growth and Retailer's Choice Award recognition — enterprise safety contracts could accelerate revenue from the current $3.5M annualized base [1]</w:t>
      </w:r>
    </w:p>
    <w:p>
      <w:pPr>
        <w:spacing w:before="40" w:after="40"/>
        <w:ind w:left="283"/>
      </w:pPr>
      <w:r>
        <w:rPr>
          <w:rFonts w:ascii="Calibri" w:hAnsi="Calibri"/>
          <w:b/>
          <w:color w:val="4A6B25"/>
          <w:sz w:val="20"/>
        </w:rPr>
        <w:t xml:space="preserve">2. </w:t>
      </w:r>
      <w:r>
        <w:rPr>
          <w:rFonts w:ascii="Calibri" w:hAnsi="Calibri"/>
          <w:b w:val="0"/>
          <w:color w:val="3A4A28"/>
          <w:sz w:val="20"/>
        </w:rPr>
        <w:t>Prescription smart glasses expansion through optical laboratory partnerships broadens addressable market beyond safety applications and targets the 70% of adults who require vision correction [1]</w:t>
      </w:r>
    </w:p>
    <w:p>
      <w:pPr>
        <w:spacing w:before="40" w:after="40"/>
        <w:ind w:left="283"/>
      </w:pPr>
      <w:r>
        <w:rPr>
          <w:rFonts w:ascii="Calibri" w:hAnsi="Calibri"/>
          <w:b/>
          <w:color w:val="4A6B25"/>
          <w:sz w:val="20"/>
        </w:rPr>
        <w:t xml:space="preserve">3. </w:t>
      </w:r>
      <w:r>
        <w:rPr>
          <w:rFonts w:ascii="Calibri" w:hAnsi="Calibri"/>
          <w:b w:val="0"/>
          <w:color w:val="3A4A28"/>
          <w:sz w:val="20"/>
        </w:rPr>
        <w:t>Strategic acquisition interest from larger smart glasses players (Meta, EssilorLuxottica, or consumer electronics companies) seeking AI-enabled eyewear technology and established brand licenses could provide exit value above current market cap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liquidity risk with daily dollar volume of approximately $60,000 and $4.4M market cap at $0.684 per share — any meaningful position is illiquid and subject to extreme price volatility on minimal volume, with potential NASDAQ delisting risk below $1.00 [3]</w:t>
      </w:r>
    </w:p>
    <w:p>
      <w:pPr>
        <w:spacing w:before="40" w:after="40"/>
        <w:ind w:left="283"/>
      </w:pPr>
      <w:r>
        <w:rPr>
          <w:rFonts w:ascii="Calibri" w:hAnsi="Calibri"/>
          <w:b/>
          <w:color w:val="4A6B25"/>
          <w:sz w:val="20"/>
        </w:rPr>
        <w:t xml:space="preserve">2. </w:t>
      </w:r>
      <w:r>
        <w:rPr>
          <w:rFonts w:ascii="Calibri" w:hAnsi="Calibri"/>
          <w:b w:val="0"/>
          <w:color w:val="3A4A28"/>
          <w:sz w:val="20"/>
        </w:rPr>
        <w:t>Existential competitive threat from Meta Ray-Ban Meta, Apple, and Google smart glasses platforms with 1000x+ R&amp;D budgets and global distribution that could render LUCY's products irrelevant as big tech iterates on hardware and AI integration</w:t>
      </w:r>
    </w:p>
    <w:p>
      <w:pPr>
        <w:spacing w:before="40" w:after="40"/>
        <w:ind w:left="283"/>
      </w:pPr>
      <w:r>
        <w:rPr>
          <w:rFonts w:ascii="Calibri" w:hAnsi="Calibri"/>
          <w:b/>
          <w:color w:val="4A6B25"/>
          <w:sz w:val="20"/>
        </w:rPr>
        <w:t xml:space="preserve">3. </w:t>
      </w:r>
      <w:r>
        <w:rPr>
          <w:rFonts w:ascii="Calibri" w:hAnsi="Calibri"/>
          <w:b w:val="0"/>
          <w:color w:val="3A4A28"/>
          <w:sz w:val="20"/>
        </w:rPr>
        <w:t>Going concern risk as the company burns approximately $8M annually against $3.5M in revenue with -167% profit margin — continued operation depends on dilutive capital raises, and total dependence on OpenAI's ChatGPT API creates key-person technology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Innovative Eyewear's core business involves physical hardware manufacturing, brand licensing, and safety-certified eyewear — AI cannot replace the need for physical frames, lenses, or ANSI-rated eye protection [1]. However, the company faces severe competitive exposure: Meta's Ray-Ban Meta smart glasses dominate the category with vastly superior AI integration, distribution, and R&amp;D budgets; Apple and Google are developing competing smart glasses platforms. LUCY's AI differentiator depends entirely on third-party technology (OpenAI's ChatGPT), creating platform dependency that could evaporate with API pricing changes or access restrictions. The defensive moat against AI disruption is real (physical hardware), but the competitive moat against AI-enabled big tech entrants is razor-thin. AI Opportunity (1/1): LUCY generates 100% of its revenue from AI-enabled products — ChatGPT-powered smart glasses are the company's entire product line, and the company created a dedicated Chief AI and Growth Officer role in November 2025 to accelerate AI product development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Innovative Eyewear Q1/Q2 2026 Earnings — Q2 Net Sales $1.0M (+71% YoY), Q1 Net Sales $0.77M (+70% YoY), Net Loss $1.7M Q2, Twelfth Consecutive Quarter of Growth, Lucyd Armor Primary Driver — Investing.com, StockTitan, 2026</w:t>
      </w:r>
    </w:p>
    <w:p>
      <w:pPr>
        <w:spacing w:before="20" w:after="20"/>
        <w:ind w:left="170"/>
      </w:pPr>
      <w:r>
        <w:rPr>
          <w:rFonts w:ascii="Calibri" w:hAnsi="Calibri"/>
          <w:b/>
          <w:color w:val="4A6B25"/>
          <w:sz w:val="15"/>
        </w:rPr>
        <w:t xml:space="preserve">2. </w:t>
      </w:r>
      <w:r>
        <w:rPr>
          <w:rFonts w:ascii="Calibri" w:hAnsi="Calibri"/>
          <w:b w:val="0"/>
          <w:color w:val="3A4A28"/>
          <w:sz w:val="17"/>
        </w:rPr>
        <w:t>Innovative Eyewear 2025 Year in Review and Leadership Restructuring — Chief AI and Growth Officer Role Created, ChatGPT Integration, Lucyd App Applet Store — PRNewswire, Morningstar, TipRanks, January 2026</w:t>
      </w:r>
    </w:p>
    <w:p>
      <w:pPr>
        <w:spacing w:before="20" w:after="20"/>
        <w:ind w:left="170"/>
      </w:pPr>
      <w:r>
        <w:rPr>
          <w:rFonts w:ascii="Calibri" w:hAnsi="Calibri"/>
          <w:b/>
          <w:color w:val="4A6B25"/>
          <w:sz w:val="15"/>
        </w:rPr>
        <w:t xml:space="preserve">3. </w:t>
      </w:r>
      <w:r>
        <w:rPr>
          <w:rFonts w:ascii="Calibri" w:hAnsi="Calibri"/>
          <w:b w:val="0"/>
          <w:color w:val="3A4A28"/>
          <w:sz w:val="17"/>
        </w:rPr>
        <w:t>Innovative Eyewear Stock Overview — Price $0.684, Market Cap $4.4M, Volume 88K Shares, 6.3M Shares Outstanding — StockAnalysis, WallStreetZen, NASDAQ,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