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MMYT</w:t>
      </w:r>
      <w:r>
        <w:rPr>
          <w:rFonts w:ascii="Calibri" w:hAnsi="Calibri"/>
          <w:b/>
          <w:color w:val="1A2010"/>
          <w:sz w:val="40"/>
        </w:rPr>
        <w:t xml:space="preserve">  MakeMyTrip Limited</w:t>
      </w:r>
    </w:p>
    <w:p>
      <w:pPr>
        <w:spacing w:after="120"/>
      </w:pPr>
      <w:r>
        <w:rPr>
          <w:rFonts w:ascii="Calibri" w:hAnsi="Calibri"/>
          <w:b/>
          <w:color w:val="6E8450"/>
          <w:sz w:val="18"/>
        </w:rPr>
        <w:t>GROWTH SLEEVE · 2026-09-16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NASDAQ · India</w:t>
      </w:r>
    </w:p>
    <w:p>
      <w:pPr>
        <w:spacing w:after="80"/>
      </w:pPr>
      <w:r>
        <w:rPr>
          <w:rFonts w:ascii="Calibri" w:hAnsi="Calibri"/>
          <w:b w:val="0"/>
          <w:color w:val="3A4A28"/>
          <w:sz w:val="20"/>
        </w:rPr>
        <w:t>MakeMyTrip is India's leading online travel company operating through the MakeMyTrip, Goibibo, and redBus brands. The company provides air ticketing, hotel bookings, bus tickets, rail tickets, car hire, and travel packages across India, Southeast Asia, the Middle East, and Latin America. FY2026 revenue reached $1.04B with record gross bookings of $10.4B, and Q1 FY27 showed accelerating growth at 16.1% YoY in constant currency. The company has deepened its AI-first strategy through an OpenAI collaboration powering its Myra conversational assistant.</w:t>
      </w:r>
    </w:p>
    <w:p>
      <w:r>
        <w:rPr>
          <w:rFonts w:ascii="Calibri" w:hAnsi="Calibri"/>
          <w:b/>
          <w:color w:val="6E8450"/>
          <w:sz w:val="18"/>
        </w:rPr>
        <w:t>5,122 Employees · https://www.makemytrip.com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MakeMyTrip scaled from $300M revenue in FY2022 to $1.04B in FY2026, successfully integrating Goibibo and redBus into a multi-brand platform. Gross bookings reached a record $10.4B with bus ticketing up 21.7% and ancillary revenue up 29.6% in FY2026, and Q1 FY27 showed acceleration to 19.9% YoY gross booking growth in constant currency [1][2]. AI Deployment (2/2): Myra, the company's conversational AI assistant built through an OpenAI collaboration, generated over 200,000 bookings in Q3 FY2026 alone, driving higher conversion rates and measurably improving customer engagement — a deployed AI product with quantified customer impact at scale [2]. The company integrates AI deeply with proprietary travel data for personalized, bookable outcomes. Market Share (2/2): MakeMyTrip is the dominant OTA in India with leading market share across flights, hotels, and bus ticketing in a $10B+ gross bookings platform. India's online travel penetration remains below 40%, positioning the company as the primary beneficiary of continued digitization [1]. Pipeline (1/2): International expansion through redBus into Southeast Asia, Middle East, and Latin America, plus hotels and homestays growth and ancillary revenue expansion provide visible growth vectors. Q1 FY27 revenue acceleration to 16.1% CC growth suggests improving momentum [1][2]. R&amp;D Intensity (0/1): Technology spending is not separately disclosed, making it difficult to assess R&amp;D intensity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MakeMyTrip's purpose centers on making travel accessible and simple for Indian consumers through technology — a clear mission pursued consistently since founder Deep Kalra started the company in 2000, serving India's 1.4B population and rapidly growing middle class [3]. Specific and relevant but not deeply distinctive from global OTA peers. Community Impact (1/2): MakeMyTrip's platform democratizes travel access for India's emerging middle class, enabling tourism across 5,000+ cities and supporting local economies through supplier connections. No specific charitable foundation was identified, but the scale of economic enablement is meaningful [3]. Employee Retention (1/2): Glassdoor rating reflects 86% of employees recommending the company with 93% CEO approval (Deep Kalra/Rajesh Magow), strong for the India tech sector [4]. Employees praise innovative culture and collaboration, though some reviews note high work pressure. Insider Buying (1/2): Insiders hold approximately 16.7% of shares, indicating meaningful alignment between leadership and shareholders [5]. No significant recent open-market purchases identified, but the substantial holdings show long-term founder commitment.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MakeMyTrip's ROE improved significantly to 28.69%, well above the 15% target, reflecting operational leverage as the platform scales [5]. Forward P/E of 19.30 is just below the 20x target, scoring 1.0 — a dramatic improvement from trailing P/E of 217.7x, indicating consensus expects substantial earnings growth as operating margins expand [1][5]. FY2026 revenue growth of 6.2% on a reported basis (10.7% constant currency) scores 0.87, with Q1 FY27 showing acceleration to 16.1% CC growth. Profit margin of 3.23% remains thin for a platform business, scoring only 0.16 [5]. D/E, PEG, and 5-year CAGR are unavailable and excluded. Growth stock calculation on 4 available metrics (ROE 2x, Rev Growth YoY 1x, Forward PE 1x, Profit Margin 1x): weighted sum 4.04 / max 5.0 = 8.07, rounds to 8. Liquidity floor easily cleared at $39.5M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MakeMyTrip has built India's dominant travel platform through patient market development over 26 years, demonstrating genuine infinite game qualities in purpose and competitive awareness. Founder Deep Kalra's consistent vision since 2000 provides a cause-like anchor, and the company's willingness to partner with OpenAI rather than build inferior proprietary AI shows competitive maturity [2]. However, the company's cautious capital deployment and focus on profitability metrics over transformative investments indicate a pragmatic rather than deeply infinite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MakeMyTrip's purpose of democratizing travel access for India's massive and rapidly growing middle class has genuine depth. The company has pursued this through multiple market cycles since 2000 — surviving the dot-com bust, building through India's internet revolution, and expanding access through budget travel (Goibibo) and bus networks (redBus) that serve underserved demographics [1][3]. Gross bookings growing from $3.2B in FY2022 to $10.4B in FY2026 demonstrates sustained purpose-driven execution. However, the purpose has not been tested through existential crisis or leadership transition in the way a 3-point Just Cause requires.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reflects 86% of employees recommending the company with 93% CEO approval, indicating a generally positive work environment [4]. Employees describe leadership as approachable, with HR treated as a genuine business partner and a culture encouraging innovation and accountability. However, reviews note hierarchical management in senior ranks, high work pressure, and occasional bureaucracy. The overall picture is adequate trust — above average for India's competitive tech sector but not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MakeMyTrip acknowledges competitive pressure from Booking.com, Cleartrip (Flipkart), EaseMyTrip, and Google's travel products, using these rivalries to invest in AI personalization (Myra and OpenAI collaboration), supply expansion, and international markets rather than destructive price wars [2]. The company's strategic partnership approach — collaborating with OpenAI rather than insisting on inferior internal AI — demonstrates willingness to learn from others'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MakeMyTrip evolved from a flights-only OTA to a comprehensive travel platform spanning air, hotels, buses, rail, and packages. The acquisitions of Goibibo and redBus represented meaningful strategic expansion into new customer segments and geographies (Southeast Asia, Middle East, Latin America) [1]. The move into ancillary revenue (insurance, visa, airport transfers) adds platform density. However, these are incremental extensions of the OTA model rather than transformative reinventions of the core business.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Limited evidence of MakeMyTrip making costly long-term bets that sacrifice short-term results. The company has been prudent with capital deployment, completing its buyback program and focusing on margin improvement rather than transformative investments [1]. No prominent examples of leadership choosing principle over expediency or investing counter-cyclically during market difficulty were identified. The approach is rational and effective but not courageous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MakeMyTrip is India's dominant online travel platform with record FY2026 gross bookings of $10.4B and accelerating Q1 FY27 growth of 19.9% YoY in constant currency, demonstrating strengthening momentum in the world's fastest-growing major travel market [1]. ROE of 28.69% and forward P/E of 19.30 reflect improving profitability and an attractive growth-adjusted valuation as operating leverage kicks in [5]. Myra conversational AI generated 200,000+ bookings per quarter through the OpenAI collaboration, validating the company's AI strategy as a competitive differentiator rather than a disruption vulnerability [2]. India's online travel penetration below 40% provides a secular growth runway, and the multi-brand platform (MakeMyTrip, Goibibo, redBus) captures demand across price points and travel modes.</w:t>
      </w:r>
    </w:p>
    <w:p>
      <w:pPr>
        <w:spacing w:after="120"/>
      </w:pPr>
      <w:r>
        <w:rPr>
          <w:rFonts w:ascii="Calibri" w:hAnsi="Calibri"/>
          <w:b w:val="0"/>
          <w:color w:val="3A4A28"/>
          <w:sz w:val="20"/>
        </w:rPr>
        <w:t>The bear case centers on profitability quality, AI structural disruption, and macro risks. Despite improving operating profit ($156M, up 30.1%), GAAP profit margin of only 3.23% and trailing P/E of 217.7x reflect a company still early in its profitability journey, with significant debt ($1.41B) creating interest expense burden [1][5]. The -60.8% earnings growth reflects GAAP net income declining even as revenue grows, highlighting below-the-line charges. Generative AI poses the most significant structural threat — Google Gemini, ChatGPT, and similar tools are becoming capable of end-to-end trip planning that could disintermediate OTA platforms over a 3-5 year horizon [2]. Competition from Booking.com's India push, Flipkart's Cleartrip, and Google's travel products intensifies pricing pressure. Currency risk (INR/USD) adds structural volatility for US-listed shareholders, and India's geopolitical tensions (India-Pakistan crisis in Q4 FY2026 impacted travel volumes) create episodic demand risk [1]. The stock's decline from $56.81 (50-day SMA) to $47.90 may reflect market skepticism about sustainable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India's online travel market growing at 15%+ CAGR with penetration below 40%, and Q1 FY27 showed accelerating gross bookings growth of 19.9% YoY in constant currency, validating the secular digitization tailwind for the dominant OTA platform [1]</w:t>
      </w:r>
    </w:p>
    <w:p>
      <w:pPr>
        <w:spacing w:before="40" w:after="40"/>
        <w:ind w:left="283"/>
      </w:pPr>
      <w:r>
        <w:rPr>
          <w:rFonts w:ascii="Calibri" w:hAnsi="Calibri"/>
          <w:b/>
          <w:color w:val="4A6B25"/>
          <w:sz w:val="20"/>
        </w:rPr>
        <w:t xml:space="preserve">2. </w:t>
      </w:r>
      <w:r>
        <w:rPr>
          <w:rFonts w:ascii="Calibri" w:hAnsi="Calibri"/>
          <w:b w:val="0"/>
          <w:color w:val="3A4A28"/>
          <w:sz w:val="20"/>
        </w:rPr>
        <w:t>Myra conversational AI driving 200,000+ bookings per quarter with deepening OpenAI collaboration integrating AI into personalized, bookable travel outcomes at scale — demonstrating AI as a competitive moat [2]</w:t>
      </w:r>
    </w:p>
    <w:p>
      <w:pPr>
        <w:spacing w:before="40" w:after="40"/>
        <w:ind w:left="283"/>
      </w:pPr>
      <w:r>
        <w:rPr>
          <w:rFonts w:ascii="Calibri" w:hAnsi="Calibri"/>
          <w:b/>
          <w:color w:val="4A6B25"/>
          <w:sz w:val="20"/>
        </w:rPr>
        <w:t xml:space="preserve">3. </w:t>
      </w:r>
      <w:r>
        <w:rPr>
          <w:rFonts w:ascii="Calibri" w:hAnsi="Calibri"/>
          <w:b w:val="0"/>
          <w:color w:val="3A4A28"/>
          <w:sz w:val="20"/>
        </w:rPr>
        <w:t>Operating profit inflection to $156M (+30.1% YoY) with ROE improving to 28.69% as ancillary revenue and accommodations mix shift toward higher-margin segments, with forward P/E of 19.30x reflecting consensus expectations for continued earnings acceleration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disruption — Google Gemini, ChatGPT, and AI travel agents are increasingly capable of end-to-end trip planning that could structurally disintermediate OTA platforms, threatening MakeMyTrip's core intermediary value proposition [2]</w:t>
      </w:r>
    </w:p>
    <w:p>
      <w:pPr>
        <w:spacing w:before="40" w:after="40"/>
        <w:ind w:left="283"/>
      </w:pPr>
      <w:r>
        <w:rPr>
          <w:rFonts w:ascii="Calibri" w:hAnsi="Calibri"/>
          <w:b/>
          <w:color w:val="4A6B25"/>
          <w:sz w:val="20"/>
        </w:rPr>
        <w:t xml:space="preserve">2. </w:t>
      </w:r>
      <w:r>
        <w:rPr>
          <w:rFonts w:ascii="Calibri" w:hAnsi="Calibri"/>
          <w:b w:val="0"/>
          <w:color w:val="3A4A28"/>
          <w:sz w:val="20"/>
        </w:rPr>
        <w:t>Profitability quality concern — GAAP profit margin of only 3.23%, trailing P/E of 217.7x, and -60.8% earnings growth reflect a company where revenue growth is not yet translating into proportional bottom-line returns, with $1.41B debt creating structural interest expense [1][5]</w:t>
      </w:r>
    </w:p>
    <w:p>
      <w:pPr>
        <w:spacing w:before="40" w:after="40"/>
        <w:ind w:left="283"/>
      </w:pPr>
      <w:r>
        <w:rPr>
          <w:rFonts w:ascii="Calibri" w:hAnsi="Calibri"/>
          <w:b/>
          <w:color w:val="4A6B25"/>
          <w:sz w:val="20"/>
        </w:rPr>
        <w:t xml:space="preserve">3. </w:t>
      </w:r>
      <w:r>
        <w:rPr>
          <w:rFonts w:ascii="Calibri" w:hAnsi="Calibri"/>
          <w:b w:val="0"/>
          <w:color w:val="3A4A28"/>
          <w:sz w:val="20"/>
        </w:rPr>
        <w:t>Macro and geopolitical risk — India-Pakistan tensions disrupted Q4 FY2026 travel volumes, currency depreciation (INR/USD) erodes reported results for US investors, and any slowdown in India's middle class travel spending would disproportionately impact the dominant OTA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MakeMyTrip faces meaningful AI disruption risk. Generative AI platforms (Google Gemini, ChatGPT, Perplexity) are increasingly capable of end-to-end trip planning, price comparison, and booking — functions that constitute MakeMyTrip's core value proposition [2]. If consumers begin using AI assistants to plan and book travel directly, OTA intermediaries face structural disintermediation. MakeMyTrip's defense lies in its proprietary hotel and bus supply network (5,000+ cities), India-specific payment integrations (UPI, wallets), post-booking service infrastructure, and regional language support that global AI tools cannot yet replicate at scale. Indian market specifics — fragmented supply, diverse languages, emerging travel demographics — provide meaningful geographic protection. AI Opportunity (1/1): Myra conversational AI generated 200,000+ bookings in Q3 FY2026, and the company deepened its OpenAI collaboration to integrate AI with proprietary travel data for personalized, bookable outcomes at scale — demonstrating AI as a competitive weapon rather than a passive vulnerability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MakeMyTrip FY2026 Full Year and Q1 FY27 Results — $1.04B revenue, $10.4B gross bookings, Q1 FY27 +16.1% CC growth, $156M EBIT, SEC Filings and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MakeMyTrip AI Strategy — Myra AI 200K+ bookings, OpenAI collaboration, AI-first personalization — PhocusWire and Barchart, 2025-2026</w:t>
      </w:r>
    </w:p>
    <w:p>
      <w:pPr>
        <w:spacing w:before="20" w:after="20"/>
        <w:ind w:left="170"/>
      </w:pPr>
      <w:r>
        <w:rPr>
          <w:rFonts w:ascii="Calibri" w:hAnsi="Calibri"/>
          <w:b/>
          <w:color w:val="4A6B25"/>
          <w:sz w:val="15"/>
        </w:rPr>
        <w:t xml:space="preserve">3. </w:t>
      </w:r>
      <w:r>
        <w:rPr>
          <w:rFonts w:ascii="Calibri" w:hAnsi="Calibri"/>
          <w:b w:val="0"/>
          <w:color w:val="3A4A28"/>
          <w:sz w:val="17"/>
        </w:rPr>
        <w:t>MakeMyTrip Corporate Website — About Us, brand portfolio (MakeMyTrip, Goibibo, redBus), mission and history,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MakeMyTrip Employee Reviews — Glassdoor, 86% recommend, 93% CEO approval, collaborative culture,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MMYT Key Statistics: Price $47.90, Forward P/E 19.30, ROE 28.69%, Profit Margin 3.23%,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