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NXPL</w:t>
      </w:r>
      <w:r>
        <w:rPr>
          <w:rFonts w:ascii="Calibri" w:hAnsi="Calibri"/>
          <w:b/>
          <w:color w:val="1A2010"/>
          <w:sz w:val="40"/>
        </w:rPr>
        <w:t xml:space="preserve">  NextPlat Corp</w:t>
      </w:r>
    </w:p>
    <w:p>
      <w:pPr>
        <w:spacing w:after="120"/>
      </w:pPr>
      <w:r>
        <w:rPr>
          <w:rFonts w:ascii="Calibri" w:hAnsi="Calibri"/>
          <w:b/>
          <w:color w:val="6E8450"/>
          <w:sz w:val="18"/>
        </w:rPr>
        <w:t>GROWTH SLEEVE · 2026-09-24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NextPlat Corp operates as a healthcare and e-commerce company. Through its Healthcare Operations segment (PharmcoRx), it runs specialty pharmacies providing prescription fulfillment, 340B program services, compounded medications, and tele-pharmacy. Through its e-Commerce Operations segment (Global Telesat), it offers satellite-enabled voice, data, IoT, and tracking solutions across Europe, North America, South America, Asia-Pacific, and Africa. Following the death of founder CEO Charles Fernandez in May 2025, David Phipps was appointed CEO and Rodney Barreto as Chairman. Q2 2026 showed turnaround progress with 21% sequential revenue growth, record 40% gross margin, and 87% reduction in quarterly net loss to $144K. Headquartered in Hallandale Beach, Florida.</w:t>
      </w:r>
    </w:p>
    <w:p>
      <w:r>
        <w:rPr>
          <w:rFonts w:ascii="Calibri" w:hAnsi="Calibri"/>
          <w:b/>
          <w:color w:val="6E8450"/>
          <w:sz w:val="18"/>
        </w:rPr>
        <w:t>121 Employees · https://www.nextplat.com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NextPlat pivoted from satellite communications (Orbsat Corp) to a healthcare-focused platform in 2022, rebranding and acquiring PharmcoRx to build a 340B pharmacy and medication fulfillment business [1]. The pivot opened healthcare as a new revenue segment but has not yet produced profitable results, with revenue declining 18% YoY to $54M in FY2025. AI Deployment (1/2): PharmcoRx deployed AI-powered prescription intake and processing technology integrated into the ClearMetrX 4.0 analytics platform, and management highlighted new AI-powered proprietary healthcare management software in 2026 [2]. However, no quantified efficiency gains or revenue impact have been reported. Market Share (0/2): NXPL is a micro-cap company ($15.7M market cap) with $54M in revenue, a negligible player in both the pharmacy and satellite communications markets with no meaningful share in any category [4]. Product Pipeline (1/2): The nationwide medication fulfillment capability launched in 2026 via a fulfillment partnership expands the addressable market beyond Florida, and the ClearMetrX 4.0 platform upgrade provides some pipeline visibility, though timelines remain vague [1]. R&amp;D Intensity (0/1): No meaningful R&amp;D spending reported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NextPlat's purpose is described in generic terms around leveraging technology to improve healthcare outcomes — boilerplate language interchangeable with any health-tech company without differentiation. Community Impact (0/2): No evidence of charitable programs, community investment, or foundation activities. The company's small size and continuing operating losses preclude significant philanthropic activity. Employee Retention (0/2): The company experienced the tragic passing of founder CEO Charles Fernandez in May 2025, followed by leadership restructuring with David Phipps as CEO and Rodney Barreto as Chairman [3]. A 20% headcount reduction in 2025 as part of cost-cutting measures indicates organizational stress rather than retention strength [1]. Insider Buying (1/2): New CEO David Phipps is the founder of the two key subsidiaries (Global Telesat and Orbital Satcom), providing some operational alignment, though no specific open-market insider purchases post-transition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rule: average daily volume of approximately 41,138 shares multiplied by stock price of $9.10 equals $374,356, which falls far below the $1,000,000 minimum threshold [4]. The stock underwent a 1-for-10 reverse split in April 2026 to regain Nasdaq compliance. Even absent the liquidity floor, financial metrics are impaired: TTM revenue of $48.9M reflects -10.3% YoY decline, ROE is deeply negative at -39.9%, and profit margin is -16.4% [4]. Q2 2026 showed turnaround progress with 21% sequential revenue growth, record 40% gross margin, and net loss narrowed 87% to $144K [1]. D/E of 9.6% is very low, and the company holds ~$12M cash with minimal debt.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NextPlat exhibits classic finite-game characteristics: the company has undergone multiple identity changes (Orbsat Corp to NextPlat), experienced traumatic leadership disruption with the death of founder CEO Fernandez, executed a reverse stock split to maintain listing compliance, and is focused on near-term survival. Strategic decisions are driven by short-term necessity — cost cutting, headcount reductions, Nasdaq compliance — rather than a coherent long-term vision that transcends the current crisis.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NextPlat has no discernible Just Cause. The company has changed its name, business model, and strategic focus multiple times — from satellite communications to e-commerce to healthcare. There is no enduring purpose or vision of a future state that inspires people to sacrifice in its pursuit. The company exists to find a viable business model and survive.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 experienced significant disruption with the death of founder CEO Charles Fernandez in May 2025, followed by interim leadership and eventual appointment of Phipps and Barreto [3]. A 20% headcount reduction in 2025 and ongoing cost-cutting measures indicate an organization under existential stress rather than one with psychological safety. No Glassdoor reviews or employee sentiment data are available for this small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does not acknowledge worthy rivals or frame competition as a learning opportunity. Press releases focus on market expansion and new capabilities rather than self-improvement through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Orbsat Corp (satellite communications) to NextPlat (healthcare-focused) represents a significant business model transformation, involving the acquisition of PharmcoRx and strategic shift to 340B pharmacy services and nationwide medication fulfillment [1]. However, this pivot appears driven by desperation — the satellite business was too small to sustain the company — rather than a Just Cause, which is a critical distinction in Sinek's framework. The nationwide fulfillment partnership in 2026 shows continued adaptation.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made the difficult decision to reduce operating expenses by 50% ($20.1M reduction) and cut the workforce by 20% to preserve cash and pursue profitability [1]. The nationwide fulfillment expansion despite continuing losses shows willingness to invest in growth. Q1 2026 net loss narrowed 42% to $1.1M, suggesting the cost discipline is working. However, these are survival decisions under duress rather than courageous long-term bets made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NextPlat is a deep turnaround story pivoting from satellite communications to healthcare, with Q1 2026 delivering record 35% consolidated gross margins (up from 21% a year earlier) while narrowing net losses 42% to $1.1M [1][2]. The nationwide fulfillment partnership launched in 2026 significantly expands the addressable market beyond Florida, and the AI-powered ClearMetrX 4.0 platform could improve operational efficiency. The company maintains a clean balance sheet with ~$11M cash, $14.2M working capital, and minimal debt. At a $15.7M market cap against $54M FY2025 revenue (0.29x revenue), successful execution of the healthcare pivot would represent deep value if profitability is achieved.</w:t>
      </w:r>
    </w:p>
    <w:p>
      <w:pPr>
        <w:spacing w:after="120"/>
      </w:pPr>
      <w:r>
        <w:rPr>
          <w:rFonts w:ascii="Calibri" w:hAnsi="Calibri"/>
          <w:b w:val="0"/>
          <w:color w:val="3A4A28"/>
          <w:sz w:val="20"/>
        </w:rPr>
        <w:t>The bear case is overwhelming: NXPL is a micro-cap ($15.7M) company with negative earnings, deeply negative ROE, declining revenue (-29% YoY in Q1 2026), and was forced to execute a 1-for-10 reverse stock split in April 2026 to maintain Nasdaq listing [4]. The stock decisively fails the liquidity floor test with daily dollar volume of approximately $94,000, making position entry and exit impractical and institutional ownership impossible. Leadership stability remains fragile following the death of founder CEO Fernandez in 2025 and subsequent management overhaul [3]. The healthcare pivot is unproven at scale, and NXPL competes against dramatically larger pharmacy operators — CVS, Walgreens, Amazon Pharmacy — with established infrastructure, distribution networks, and AI capabilities that dwarf NextPlat's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Achieving operational profitability in 2026 through 340B revenue growth, nationwide fulfillment volume ramp, and continued gross margin expansion above the record 35% achieved in Q1 2026</w:t>
      </w:r>
    </w:p>
    <w:p>
      <w:pPr>
        <w:spacing w:before="40" w:after="40"/>
        <w:ind w:left="283"/>
      </w:pPr>
      <w:r>
        <w:rPr>
          <w:rFonts w:ascii="Calibri" w:hAnsi="Calibri"/>
          <w:b/>
          <w:color w:val="4A6B25"/>
          <w:sz w:val="20"/>
        </w:rPr>
        <w:t xml:space="preserve">2. </w:t>
      </w:r>
      <w:r>
        <w:rPr>
          <w:rFonts w:ascii="Calibri" w:hAnsi="Calibri"/>
          <w:b w:val="0"/>
          <w:color w:val="3A4A28"/>
          <w:sz w:val="20"/>
        </w:rPr>
        <w:t>Nationwide medication fulfillment partnership driving prescription volume growth and geographic diversification beyond the current Florida concentration</w:t>
      </w:r>
    </w:p>
    <w:p>
      <w:pPr>
        <w:spacing w:before="40" w:after="40"/>
        <w:ind w:left="283"/>
      </w:pPr>
      <w:r>
        <w:rPr>
          <w:rFonts w:ascii="Calibri" w:hAnsi="Calibri"/>
          <w:b/>
          <w:color w:val="4A6B25"/>
          <w:sz w:val="20"/>
        </w:rPr>
        <w:t xml:space="preserve">3. </w:t>
      </w:r>
      <w:r>
        <w:rPr>
          <w:rFonts w:ascii="Calibri" w:hAnsi="Calibri"/>
          <w:b w:val="0"/>
          <w:color w:val="3A4A28"/>
          <w:sz w:val="20"/>
        </w:rPr>
        <w:t>AI-powered ClearMetrX 4.0 platform demonstrating measurable efficiency improvements and enabling new contracted healthcare service wins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operating losses consuming the ~$11M cash reserve, potentially forcing dilutive equity raises or Nasdaq delisting if the minimum bid price requirement is breached again post-reverse-split</w:t>
      </w:r>
    </w:p>
    <w:p>
      <w:pPr>
        <w:spacing w:before="40" w:after="40"/>
        <w:ind w:left="283"/>
      </w:pPr>
      <w:r>
        <w:rPr>
          <w:rFonts w:ascii="Calibri" w:hAnsi="Calibri"/>
          <w:b/>
          <w:color w:val="4A6B25"/>
          <w:sz w:val="20"/>
        </w:rPr>
        <w:t xml:space="preserve">2. </w:t>
      </w:r>
      <w:r>
        <w:rPr>
          <w:rFonts w:ascii="Calibri" w:hAnsi="Calibri"/>
          <w:b w:val="0"/>
          <w:color w:val="3A4A28"/>
          <w:sz w:val="20"/>
        </w:rPr>
        <w:t>Micro-cap illiquidity with daily dollar volume of $94,000 — far below the $1M IOWN minimum — making institutional ownership and meaningful position sizing impossible</w:t>
      </w:r>
    </w:p>
    <w:p>
      <w:pPr>
        <w:spacing w:before="40" w:after="40"/>
        <w:ind w:left="283"/>
      </w:pPr>
      <w:r>
        <w:rPr>
          <w:rFonts w:ascii="Calibri" w:hAnsi="Calibri"/>
          <w:b/>
          <w:color w:val="4A6B25"/>
          <w:sz w:val="20"/>
        </w:rPr>
        <w:t xml:space="preserve">3. </w:t>
      </w:r>
      <w:r>
        <w:rPr>
          <w:rFonts w:ascii="Calibri" w:hAnsi="Calibri"/>
          <w:b w:val="0"/>
          <w:color w:val="3A4A28"/>
          <w:sz w:val="20"/>
        </w:rPr>
        <w:t>Healthcare pivot failure in a hypercompetitive market where NXPL's $54M revenue base offers no scale advantages against CVS ($357B), Walgreens ($132B), and Amazon Pharmacy in 340B and prescription fulfillment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NextPlat's healthcare operations face mixed AI exposure. Pharmacy fulfillment and 340B program administration involve regulatory compliance, physical medication handling, and patient relationships that AI cannot fully replace [1]. The prescription fulfillment process requires pharmacy licenses, DEA compliance, and physical distribution infrastructure that provide structural protection. However, AI-powered pharmacy automation tools from dramatically larger competitors (CVS, Walgreens, Amazon Pharmacy) could compress margins and reduce the value of NXPL's manual fulfillment capabilities. The satellite communications segment faces moderate AI disruption risk as IoT and tracking services see competition from AI-optimized platforms. The company's tiny scale makes it more vulnerable to disruption than diversified competitors. AI Opportunity (1/1): NXPL is actively deploying AI-powered prescription processing technology through PharmcoRx and has integrated AI into the ClearMetrX 4.0 analytics platform, representing early-stage AI deployment that management claims will improve fulfillment efficiency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NextPlat Corp Q2 2026 Earnings Release — 21% Sequential Revenue Growth, Record 40% Gross Margin, Net Loss Reduced 87% to $144K, 11 New Contracted Entities in H1 2026, August 2026</w:t>
      </w:r>
    </w:p>
    <w:p>
      <w:pPr>
        <w:spacing w:before="20" w:after="20"/>
        <w:ind w:left="170"/>
      </w:pPr>
      <w:r>
        <w:rPr>
          <w:rFonts w:ascii="Calibri" w:hAnsi="Calibri"/>
          <w:b/>
          <w:color w:val="4A6B25"/>
          <w:sz w:val="15"/>
        </w:rPr>
        <w:t xml:space="preserve">2. </w:t>
      </w:r>
      <w:r>
        <w:rPr>
          <w:rFonts w:ascii="Calibri" w:hAnsi="Calibri"/>
          <w:b w:val="0"/>
          <w:color w:val="3A4A28"/>
          <w:sz w:val="17"/>
        </w:rPr>
        <w:t>NextPlat Corp Q1 2026 Earnings Release — Revenue ~$10M, 35% Gross Margin, Net Loss Narrowed 42%, May 2026</w:t>
      </w:r>
    </w:p>
    <w:p>
      <w:pPr>
        <w:spacing w:before="20" w:after="20"/>
        <w:ind w:left="170"/>
      </w:pPr>
      <w:r>
        <w:rPr>
          <w:rFonts w:ascii="Calibri" w:hAnsi="Calibri"/>
          <w:b/>
          <w:color w:val="4A6B25"/>
          <w:sz w:val="15"/>
        </w:rPr>
        <w:t xml:space="preserve">3. </w:t>
      </w:r>
      <w:r>
        <w:rPr>
          <w:rFonts w:ascii="Calibri" w:hAnsi="Calibri"/>
          <w:b w:val="0"/>
          <w:color w:val="3A4A28"/>
          <w:sz w:val="17"/>
        </w:rPr>
        <w:t>NextPlat CEO/Chairman Appointments — David Phipps as CEO, Rodney Barreto as Chairman; Interim CEO Shareholder Update Letter,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NXPL Key Statistics: Stock Price $9.10, Forward P/E 14.92, D/E 9.58%, ROE -39.95%, Avg Volume 41,138,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