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SPOT</w:t>
      </w:r>
      <w:r>
        <w:rPr>
          <w:rFonts w:ascii="Calibri" w:hAnsi="Calibri"/>
          <w:b/>
          <w:color w:val="1A2010"/>
          <w:sz w:val="40"/>
        </w:rPr>
        <w:t xml:space="preserve">  Spotify Technology S.A.</w:t>
      </w:r>
    </w:p>
    <w:p>
      <w:pPr>
        <w:spacing w:after="120"/>
      </w:pPr>
      <w:r>
        <w:rPr>
          <w:rFonts w:ascii="Calibri" w:hAnsi="Calibri"/>
          <w:b/>
          <w:color w:val="6E8450"/>
          <w:sz w:val="18"/>
        </w:rPr>
        <w:t>GROWTH SLEEVE · 2026-09-06 · Inspire: -88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NYSE · Sweden</w:t>
      </w:r>
    </w:p>
    <w:p>
      <w:pPr>
        <w:spacing w:after="80"/>
      </w:pPr>
      <w:r>
        <w:rPr>
          <w:rFonts w:ascii="Calibri" w:hAnsi="Calibri"/>
          <w:b w:val="0"/>
          <w:color w:val="3A4A28"/>
          <w:sz w:val="20"/>
        </w:rPr>
        <w:t>Spotify Technology S.A. is the world's largest audio streaming platform, serving 777 million monthly active users and 300 million premium subscribers across 184 markets. Founder Daniel Ek transitioned to executive chairman effective January 2026, with Gustav Soderström and Alex Norström serving as co-CEOs. Q2 2026 delivered €4.78B revenue (+14% YoY) with record 33.4% gross margin and €655M operating income. The platform spans music, podcasts, audiobooks, and video podcasts, with extensive AI-powered features including AI DJ and personalized recommendations. The company repurchased €1.076B in shares through June 2026.</w:t>
      </w:r>
    </w:p>
    <w:p>
      <w:r>
        <w:rPr>
          <w:rFonts w:ascii="Calibri" w:hAnsi="Calibri"/>
          <w:b/>
          <w:color w:val="6E8450"/>
          <w:sz w:val="18"/>
        </w:rPr>
        <w:t>7,258 Employees · https://www.spotify.com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Spotify successfully expanded from pure music streaming into podcasts, audiobooks, and video podcasts while achieving a sustained profitability inflection — Q2 2026 operating income of €655M on €4.78B revenue (+14% YoY) with record 33.4% gross margin [1][2]. The company hit 300M premium subscribers, a historic milestone. Revenue grew from ~€10B in 2021 to €20.7B TTM, validating the multi-format audio strategy. However, the core music streaming model remains structurally tied to label royalties. AI Deployment (2/2): AI is deeply embedded in Spotify's product experience — AI DJ provides personalized voice-guided listening, Discover Weekly and Daily Mix use ML for recommendations, and co-CEO Soderström is driving AI experiments toward a 'predictive, adaptive, and immersive' listening experience [3]. AI-powered podcast recommendations and automatic summaries are shipping to users. Market Share (2/2): Spotify is the undisputed global leader in audio streaming with 300M premium subscribers and 777M MAU — roughly 2x Apple Music's estimated subscriber base — maintaining dominant category leadership across 184 markets [1]. Product Pipeline (1/2): Audiobook expansion, video podcasting, and AI-powered listening features are the primary growth vectors. Q3 2026 guidance of 305M subscribers and 788M MAU signals continued momentum [2]. However, specific product launches with timelines and revenue visibility are limited. R&amp;D Intensity (1/1): Significant investment in recommendation algorithms, AI features, and content creation tools relative to media/entertainment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Spotify's mission to 'unlock the potential of human creativity' by giving artists distribution and listeners access to all audio content is specific, thoughtful, and has guided strategic decisions for 20 years — the expansions into podcasts, audiobooks, and creator tools all serve this purpose [3]. However, the Helsing controversy (Ek's personal ~$700M investment in a defense AI startup through Prima Materia triggering artist boycotts) creates tension between the creativity mission and leadership's external activities [4]. Community Impact (1/2): The Spotify for Artists platform empowers millions of creators to reach global audiences. However, the per-stream payment model ($0.003-0.005) remains deeply controversial, with many artists arguing Spotify undervalues their work. The artist boycotts over Helsing further damage creator community relationships [4]. Employee Retention (1/2): 7,258 employees after the 2023 workforce reduction (1,500+ layoffs). The CEO transition from Ek to co-CEOs Soderström/Norström in January 2026 adds organizational uncertainty, though both are long-tenured Spotify executives [3]. Insider Buying (0/2): Insider selling activity identified after Q2 2026 earnings at $478-511/share. No meaningful insider buying. The €1.076B share buyback is corporate-level but not personal conviction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Spotify's financial transformation is remarkable — Q2 2026 delivered €4.78B revenue (+14% YoY), record 33.4% gross margin, and €655M operating income [1]. D/E of 6% is negligible (1.0 score). ROE of 44.48% far exceeds the 15% target (1.0, 2x growth weight) [5]. Revenue growth of 14% exceeds the 10% target (1.0). Forward PE of 33.33 is elevated but below the 60 floor (0.667) [5]. Profit margin of 18.43% approaches the 20% target (0.922) [5]. PEG of 1.27 scores 0.865 with 2x growth weight. Weighted sum 7.32 / max 8.0 → infrastructure = 9. TTM net income of $3.81B and €1.076B in share buybacks demonstrate cash generation capacity. Liquidity floor easily cleared at $560 with high daily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Spotify under founder Daniel Ek demonstrated meaningful infinite game thinking — maintaining a 20-year vision for audio streaming through years of losses, pivoting from music-only to multi-format audio, and building the world's dominant audio platform. However, the CEO transition to co-CEOs in January 2026, the 2023 layoffs, the Helsing controversy triggering artist boycotts, and aggressive margin optimization suggest the company is balancing infinite purpose with increasing finite pressures. The co-CEO structure (Soderström/Norström) preserves institutional knowledge but tests whether the mission can survive without the founder at the helm.</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Spotify's purpose of unlocking human creativity through audio is genuine and has guided 20 years of execution — from a music piracy alternative to the world's largest audio platform with 777M users [1][3]. The expansion into podcasts, audiobooks, and creator tools all serve this cause. However, increasing profitability focus (record margins) and the Helsing controversy — Ek's personal defense AI investment sparking artist boycotts that directly damage the creator ecosystem — create tension with the mission [4]. The CEO transition tests whether the cause is institutional or personality-dependent.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1,500+ employee layoffs in 2023 (17% of workforce) significantly damaged the trust environment. The CEO transition from Ek to co-CEOs in January 2026 adds leadership uncertainty, though both Soderström and Norström are long-tenured Spotify executives [3]. The Helsing controversy caused artists (King Gizzard, Godspeed You! Black Emperor, Massive Attack) to remove catalogs, damaging the trust between Spotify and its creator community [4]. The shift from growth-at-all-costs to margin-first management represents ongoing cultural disruption.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Spotify consistently frames Apple Music, YouTube Music, and Amazon Music as competitive motivators that push innovation. Ek has publicly acknowledged Apple's ecosystem advantages and YouTube's video integration as strengths that inspire Spotify's own product development. The company competes on product excellence and personalization rather than predatory tactics.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Spotify transformed from a music-only streaming service to a multi-format audio platform — investing billions in podcasts (Gimlet, Anchor acquisitions), entering audiobooks, and developing video podcasting capabilities [1]. Each pivot fundamentally expanded the company's identity in service of the broader audio mission. The profitability inflection (from years of losses to 18.43% net margin) represents another form of existential adaptation — proving the business model can generate substantial returns.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Spotify operated at significant losses for years to build market leadership, the podcast investment ($1B+) was a bold bet that initially dragged margins, and the €1.076B share buyback signals financial confidence [5]. Ek's decision to transition to executive chairman while the company is at peak performance shows strategic long-term thinking. However, the 2023 layoffs and the Helsing controversy response (not directly addressing artist concerns) suggest leadership sometimes prioritizes financial outcomes over stakeholder relationships.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Spotify achieved a historic profitability inflection, with Q2 2026 delivering €4.78B revenue (+14% YoY), record 33.4% gross margin, €655M operating income, and the 300M premium subscriber milestone [1][2]. TTM net income of $3.81B and ROE of 44.48% demonstrate that the audio streaming model generates exceptional returns on a capital-light, debt-free balance sheet (D/E 6%) [5]. The €1.076B share buyback signals management's confidence in cash generation sustainability. With 777M MAU across 184 markets, Spotify is the dominant global audio platform with data advantages no competitor can match. Revenue growth re-accelerated from 8% (Q1) to 14% (Q2) on ARPU expansion and subscriber momentum, with Q3 guidance calling for €5B revenue (+14%) and 305M subscribers [2]. AI features (AI DJ, personalized recommendations) are product differentiators that deepen engagement and reduce churn.</w:t>
      </w:r>
    </w:p>
    <w:p>
      <w:pPr>
        <w:spacing w:after="120"/>
      </w:pPr>
      <w:r>
        <w:rPr>
          <w:rFonts w:ascii="Calibri" w:hAnsi="Calibri"/>
          <w:b w:val="0"/>
          <w:color w:val="3A4A28"/>
          <w:sz w:val="20"/>
        </w:rPr>
        <w:t>The bear case centers on valuation, leadership transition, and content economics. At 33.33x forward earnings and PEG of 1.27, Spotify trades at a premium that requires sustained 14%+ revenue growth and continued margin expansion to justify [5]. The CEO transition from founder Ek to co-CEOs Soderström/Norström is the biggest untested risk — founder departures from platform companies have historically introduced strategic drift. The Helsing controversy — Ek's ~$700M defense AI investment through Prima Materia triggering artist boycotts (King Gizzard, Godspeed You! Black Emperor, Massive Attack removing catalogs) — damages the creator relationship that underpins Spotify's content supply [4]. Content costs remain structurally tied to label royalties (~65-70% of music revenue), capping margins below typical software peers. AI-generated music could eventually flood the platform, compressing content economics and devaluing curation. Ad revenue grew just 1% in Q2 (+14% constant currency) versus 15% subscription growth, suggesting the ad-supported segment underperforms [2]. The Inspire Impact Score of -88 (MISALIGNED) on Exploitation, LGBT Activism, and Sexually Explicit attributions severely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re-accelerated to 14% in Q2 2026 (from 8% in Q1) driven by ARPU expansion from price increases and premium mix, with Q3 guidance for €5B revenue maintaining 14% growth — margin expansion continuing with 33.4% record gross margin [1][2]</w:t>
      </w:r>
    </w:p>
    <w:p>
      <w:pPr>
        <w:spacing w:before="40" w:after="40"/>
        <w:ind w:left="283"/>
      </w:pPr>
      <w:r>
        <w:rPr>
          <w:rFonts w:ascii="Calibri" w:hAnsi="Calibri"/>
          <w:b/>
          <w:color w:val="4A6B25"/>
          <w:sz w:val="20"/>
        </w:rPr>
        <w:t xml:space="preserve">2. </w:t>
      </w:r>
      <w:r>
        <w:rPr>
          <w:rFonts w:ascii="Calibri" w:hAnsi="Calibri"/>
          <w:b w:val="0"/>
          <w:color w:val="3A4A28"/>
          <w:sz w:val="20"/>
        </w:rPr>
        <w:t>AI-powered features (AI DJ, personalized playlists, AI recommendations) deepening engagement and reducing churn, with co-CEO Soderström driving next-generation adaptive listening experiences that could unlock new monetization vectors [3]</w:t>
      </w:r>
    </w:p>
    <w:p>
      <w:pPr>
        <w:spacing w:before="40" w:after="40"/>
        <w:ind w:left="283"/>
      </w:pPr>
      <w:r>
        <w:rPr>
          <w:rFonts w:ascii="Calibri" w:hAnsi="Calibri"/>
          <w:b/>
          <w:color w:val="4A6B25"/>
          <w:sz w:val="20"/>
        </w:rPr>
        <w:t xml:space="preserve">3. </w:t>
      </w:r>
      <w:r>
        <w:rPr>
          <w:rFonts w:ascii="Calibri" w:hAnsi="Calibri"/>
          <w:b w:val="0"/>
          <w:color w:val="3A4A28"/>
          <w:sz w:val="20"/>
        </w:rPr>
        <w:t>€1.076B share buyback program reducing share count while the company generates $3.81B TTM net income and record FCF — the capital return program signals confidence in sustained profitability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CEO transition risk: founder Daniel Ek's move to executive chairman leaves operational leadership to co-CEOs Soderström/Norström — founder departures from platform companies have historically introduced strategic drift, and the co-CEO structure adds governance complexity [3]</w:t>
      </w:r>
    </w:p>
    <w:p>
      <w:pPr>
        <w:spacing w:before="40" w:after="40"/>
        <w:ind w:left="283"/>
      </w:pPr>
      <w:r>
        <w:rPr>
          <w:rFonts w:ascii="Calibri" w:hAnsi="Calibri"/>
          <w:b/>
          <w:color w:val="4A6B25"/>
          <w:sz w:val="20"/>
        </w:rPr>
        <w:t xml:space="preserve">2. </w:t>
      </w:r>
      <w:r>
        <w:rPr>
          <w:rFonts w:ascii="Calibri" w:hAnsi="Calibri"/>
          <w:b w:val="0"/>
          <w:color w:val="3A4A28"/>
          <w:sz w:val="20"/>
        </w:rPr>
        <w:t>Helsing controversy and artist relations: Ek's ~$700M defense AI investment through Prima Materia triggered artist catalog removals (King Gizzard, Massive Attack, Godspeed You! Black Emperor), and AI-generated music threatens to flood the platform, compressing content economics and damaging the creator ecosystem that supplies Spotify's core product [4]</w:t>
      </w:r>
    </w:p>
    <w:p>
      <w:pPr>
        <w:spacing w:before="40" w:after="40"/>
        <w:ind w:left="283"/>
      </w:pPr>
      <w:r>
        <w:rPr>
          <w:rFonts w:ascii="Calibri" w:hAnsi="Calibri"/>
          <w:b/>
          <w:color w:val="4A6B25"/>
          <w:sz w:val="20"/>
        </w:rPr>
        <w:t xml:space="preserve">3. </w:t>
      </w:r>
      <w:r>
        <w:rPr>
          <w:rFonts w:ascii="Calibri" w:hAnsi="Calibri"/>
          <w:b w:val="0"/>
          <w:color w:val="3A4A28"/>
          <w:sz w:val="20"/>
        </w:rPr>
        <w:t>Valuation premium at 33.33x forward PE and 1.27 PEG requires sustained 14%+ revenue growth and margin expansion — content costs tied to label royalties (~65-70% of music revenue) create a structural margin ceiling below typical software peers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Spotify's core platform is protected by massive scale (777M MAU, 300M subscribers), 20+ years of proprietary listening data, and established relationships with all major record labels and millions of independent artists [1]. Arete analysts view AI disruption risk as minimal for Spotify [4]. The platform serves as the essential distribution layer — AI-generated music still needs distribution, and Spotify's recommendation algorithms (trained on billions of listening sessions) create a data moat competitors cannot easily replicate. However, AI-generated music could flood the catalog, compressing royalty economics and devaluing curation. AI assistants (Siri, Alexa) could eventually bypass the app for simple playback. The podcast/audiobook diversification reduces music-specific risk. AI Opportunity (1/1): AI is deeply embedded in the product — AI DJ (shipped to customers), Discover Weekly, Daily Mix, AI-powered podcast recommendations, and auto-generated summaries are all active features driving engagement and differentiation. Co-CEO Soderström's AI experiments are pushing toward 'predictive, adaptive, and immersive' listening experiences that represent next-generation product innovation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-88</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Exploitation </w:t>
      </w:r>
      <w:r>
        <w:rPr>
          <w:rFonts w:ascii="Calibri" w:hAnsi="Calibri"/>
          <w:b w:val="0"/>
          <w:color w:val="9DAF88"/>
          <w:sz w:val="17"/>
        </w:rPr>
        <w:t xml:space="preserve">  ·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Spotify Q2 2026 Earnings — Revenue €4.78B (+14%), Record 33.4% gross margin, Operating income €655M, 300M premium subscribers, 777M MAU, Spotify Newsroom/Variety, August 2026</w:t>
      </w:r>
    </w:p>
    <w:p>
      <w:pPr>
        <w:spacing w:before="20" w:after="20"/>
        <w:ind w:left="170"/>
      </w:pPr>
      <w:r>
        <w:rPr>
          <w:rFonts w:ascii="Calibri" w:hAnsi="Calibri"/>
          <w:b/>
          <w:color w:val="4A6B25"/>
          <w:sz w:val="15"/>
        </w:rPr>
        <w:t xml:space="preserve">2. </w:t>
      </w:r>
      <w:r>
        <w:rPr>
          <w:rFonts w:ascii="Calibri" w:hAnsi="Calibri"/>
          <w:b w:val="0"/>
          <w:color w:val="3A4A28"/>
          <w:sz w:val="17"/>
        </w:rPr>
        <w:t>Spotify Q3 2026 Guidance — Revenue €5B, 305M subscribers, 788M MAU, Gross margin 32.9%, Operating income €670M, KuCoin/Music Business Worldwide, August 2026</w:t>
      </w:r>
    </w:p>
    <w:p>
      <w:pPr>
        <w:spacing w:before="20" w:after="20"/>
        <w:ind w:left="170"/>
      </w:pPr>
      <w:r>
        <w:rPr>
          <w:rFonts w:ascii="Calibri" w:hAnsi="Calibri"/>
          <w:b/>
          <w:color w:val="4A6B25"/>
          <w:sz w:val="15"/>
        </w:rPr>
        <w:t xml:space="preserve">3. </w:t>
      </w:r>
      <w:r>
        <w:rPr>
          <w:rFonts w:ascii="Calibri" w:hAnsi="Calibri"/>
          <w:b w:val="0"/>
          <w:color w:val="3A4A28"/>
          <w:sz w:val="17"/>
        </w:rPr>
        <w:t>Spotify CEO Transition — Daniel Ek to executive chairman, co-CEOs Soderström/Norström effective January 2026, AI strategy and innovation, InvestmentNews/Bloomberg, 2026</w:t>
      </w:r>
    </w:p>
    <w:p>
      <w:pPr>
        <w:spacing w:before="20" w:after="20"/>
        <w:ind w:left="170"/>
      </w:pPr>
      <w:r>
        <w:rPr>
          <w:rFonts w:ascii="Calibri" w:hAnsi="Calibri"/>
          <w:b/>
          <w:color w:val="4A6B25"/>
          <w:sz w:val="15"/>
        </w:rPr>
        <w:t xml:space="preserve">4. </w:t>
      </w:r>
      <w:r>
        <w:rPr>
          <w:rFonts w:ascii="Calibri" w:hAnsi="Calibri"/>
          <w:b w:val="0"/>
          <w:color w:val="3A4A28"/>
          <w:sz w:val="17"/>
        </w:rPr>
        <w:t>Spotify Helsing Controversy — Ek's ~$700M Prima Materia investment in defense AI startup, Artist boycotts (King Gizzard, Massive Attack, Godspeed You! Black Emperor), ComplexDiscovery/LiveForLiveMusic,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MacroTrends — SPOT Key Statistics: Stock $560, Market cap $111.5B, PE 29.31, Forward PE 33.33, PEG 1.27, ROE 44.48%, Profit margin 18.43%, D/E 6%, Buyback €1.076B,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