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STKL</w:t>
      </w:r>
      <w:r>
        <w:rPr>
          <w:rFonts w:ascii="Calibri" w:hAnsi="Calibri"/>
          <w:b/>
          <w:color w:val="1A2010"/>
          <w:sz w:val="40"/>
        </w:rPr>
        <w:t xml:space="preserve">  SunOpta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2026-09-06 · Inspire: 68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Packaged Foods · NASDAQ · Canada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SunOpta Inc. was a plant-based food and beverage company focused on oat, almond, soy, and coconut-based beverages, broths, and snack products. The company operated as a contract manufacturer and branded supplier serving major retailers and CPG companies. In May 2026, SunOpta was acquired by Refresco for US$6.50 per share and delisted from NASDAQ. FY2025 revenue reached $817.7M (up 13% YoY) with net income of $15.8M, marking a return to profitability.</w:t>
      </w:r>
    </w:p>
    <w:p>
      <w:r>
        <w:rPr>
          <w:rFonts w:ascii="Calibri" w:hAnsi="Calibri"/>
          <w:b/>
          <w:color w:val="6E8450"/>
          <w:sz w:val="18"/>
        </w:rPr>
        <w:t>2,400 Employees · https://www.sunopta.com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SunOpta delivered 13% revenue growth in FY2025 to $817.7M, driven by 14.4% volume growth in plant-based beverages as the company capitalized on secular trends in dairy alternatives [1]. CEO Ennen restructured the business since 2019, divesting non-core segments and launching over 900 new products annually across oat, almond, soy, and coconut platforms [2]. However, scale remains modest relative to competitors like Danone and Oatly. AI Deployment (0/2): No evidence of meaningful AI deployment in manufacturing or product development; the company relies on traditional food science innovation and operational efficiency improvements. Market Share (1/2): SunOpta is the largest independent plant-based beverage manufacturer in North America, serving major retail private-label and co-manufacturing customers [1][2]. Pipeline (2/2): The plant-based beverage category continues to expand and SunOpta's capacity investments in Midlothian, TX facility positioned it well for volume growth. R&amp;D Intensity (1/1): Consistent investment in new formulations across plant-based platforms demonstrates adequate R&amp;D commitment.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SunOpta's mission to help people access nutritious, great-tasting plant-based foods and beverages is specific and purpose-driven but lacks distinctive transformative ambition beyond the plant-based category [2]. Community Impact (1/2): The company installed 742 solar panels reducing 317 metric tons of CO2 annually and achieved zero waste status at six of seven manufacturing facilities [3]. Published comprehensive ESG reports covering products, planet, people, and governance pillars. Employee Retention (1/2): CEO Ennen provided stable leadership since 2019 through a successful turnaround, but the company's 2,400-person workforce and limited public information on culture metrics make it difficult to assess beyond standard food manufacturing norms. Insider Buying (1/2): The acquisition by Refresco at $6.50 validated management's value creation, though this represents external recognition rather than insider conviction.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SunOpta's growth profile is strong but leverage and margins weigh heavily. Revenue growth YoY of 13% (score 1.0) and 5-year CAGR of ~13% (score 1.0, 2x weight) reflect the successful plant-based beverage expansion [1]. However, D/E of 317% exceeds the 300% floor (score 0.0), reflecting heavy capital investment in manufacturing capacity. Profit margin of 1.9% on $817.7M revenue (score 0.10) shows the company was still early in its profitability trajectory [1]. ROE of approximately 8% (score 0.53, 2x weight) was improving but below target. Forward P/E estimated at ~30 prior to acquisition (score 0.75). PEG ratio of ~2.3 based on revenue growth trajectory (score 0.35, 2x weight). Liquidity of ~$6.5M daily dollar volume comfortably exceeded the $1M floor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SunOpta's focus on plant-based nutrition positioned it in a durable secular trend, and CEO Ennen's 2019 turnaround showed strategic patience. However, the company was ultimately acquired rather than sustaining independent long-term play, and thin margins constrained its ability to invest through market cycles. The Refresco acquisition at $6.50/share validated the platform but ended SunOpta's independent infinite game.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SunOpta's mission centered on making plant-based nutrition accessible — a cause connected to health, sustainability, and environmental stewardship [2][3]. The company's ESG commitments (zero waste at 6/7 facilities, solar installations, comprehensive sustainability reporting) demonstrate the mission shaped operational decisions. However, the willingness to be acquired suggests the cause was not sufficiently compelling to sustain independent pursuit indefinitely.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Ennen rebuilt the leadership team after joining in 2019, stabilizing operations and executing a focused turnaround from a diversified, underperforming conglomerate to a plant-based pure play [2]. The company maintained ~2,400 employees through the transformation with no reported labor disputes. However, limited public data on employee engagement, and the acquisition by Refresco creates inherent uncertainty for the workforce.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SunOpta competed against significantly larger players — Danone (Silk), Oatly, and private-label alternatives — and responded by focusing on co-manufacturing capability and cost leadership rather than brand warfare [1]. This pragmatic positioning showed competitive awareness, but the company struggled to build sufficient scale to compete sustainably as an independent entity.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SunOpta demonstrated meaningful strategic flexibility by divesting its global ingredients, roasted snacks, and other non-core segments to become a plant-based beverage pure play under Ennen [2]. This was genuine reinvention. However, the transformation ultimately led to acquisition by Refresco rather than an independent long-term platform, suggesting the flexibility was necessary for survival rather than proactive opportunity capture.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Ennen's decision to dramatically narrow SunOpta's focus to plant-based beverages required courage, especially given skepticism about the category's growth durability [2]. Investing heavily in the Midlothian, TX facility while margins were thin showed commitment. However, the company did not demonstrate industry-leading boldness — it followed the plant-based trend rather than creating new categories, and the decision to accept the Refresco acquisition suggests limited appetite for the risk of independent scale-building.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SunOpta represented a well-positioned pure-play bet on the secular growth of plant-based beverages in North America. Under CEO Ennen's leadership since 2019, the company transformed from a diversified, underperforming food conglomerate into a focused plant-based beverage manufacturer, delivering 13% revenue growth in FY2025 to $817.7M and returning to profitability with $15.8M in net income [1][2].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investment case was validated by Refresco's acquisition at $6.50/share in May 2026, recognizing SunOpta's manufacturing scale, customer relationships, and category positioning. However, the thesis was capped by persistent challenges: a heavily leveraged balance sheet (D/E 317%), razor-thin 1.9% profit margins, and the inability to build sufficient scale for independent long-term competitiveness against larger CPG players. The stock is now delisted and no longer actionable for public market investors [1][4].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Refresco acquisition closed at $6.50/share in May 2026, validating SunOpta's plant-based platform and providing liquidity to shareholders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FY2025 revenue of $817.7M (up 13% YoY) with FY2026 guidance of 6-8% growth and 12-19% adjusted EBITDA growth demonstrated accelerating profitability trajectory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Plant-based beverage category continued secular growth with SunOpta positioned as North America's largest independent manufacturer, serving both private-label and co-manufacturing channels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Stock was acquired and delisted in May 2026 — no longer available for public market investment, making this analysis historical rather than actionable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Debt-to-equity of 317% created significant financial risk and constrained the company's ability to invest through competitive cycles or withstand demand slowdowns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Profit margins of 1.9% left minimal cushion for input cost inflation, competitive pricing pressure, or operational disruptions in a capital-intensive manufacturing business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SunOpta's core business of manufacturing plant-based beverages and food products involves physical production, cold-chain logistics, and food safety compliance that cannot be substituted by AI [1][2]. The co-manufacturing business model creates sticky customer relationships requiring facility-specific capital investment and food-grade certifications. However, AI-driven demand forecasting by retail customers could pressure contract terms, and AI-optimized supply chains at larger competitors may create efficiency disadvantages. The plant-based category itself faces no AI substitution risk — consumers will continue purchasing physical food products. AI Opportunity (1/1): Manufacturing automation and predictive maintenance powered by AI could improve SunOpta's thin margins, and AI-driven formulation development could accelerate new product launches across plant-based platforms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SunOpta FY2025 10-K Filing — Revenue $817.7M, EPS $0.13, SEC Edgar,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SunOpta CEO Joseph Ennen leadership profile and company transformation,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SunOpta 2023 Environmental, Social and Governance Report, published May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SunOpta STKL stock data — market cap, D/E ratio, acquisition at $6.50/share by Refresco, May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