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VUZI</w:t>
      </w:r>
      <w:r>
        <w:rPr>
          <w:rFonts w:ascii="Calibri" w:hAnsi="Calibri"/>
          <w:b/>
          <w:color w:val="1A2010"/>
          <w:sz w:val="40"/>
        </w:rPr>
        <w:t xml:space="preserve">  Vuzix Corporation</w:t>
      </w:r>
    </w:p>
    <w:p>
      <w:pPr>
        <w:spacing w:after="120"/>
      </w:pPr>
      <w:r>
        <w:rPr>
          <w:rFonts w:ascii="Calibri" w:hAnsi="Calibri"/>
          <w:b/>
          <w:color w:val="6E8450"/>
          <w:sz w:val="18"/>
        </w:rPr>
        <w:t>GROWTH SLEEVE · 2026-09-18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Consumer Electronics · NASDAQ · United States</w:t>
      </w:r>
    </w:p>
    <w:p>
      <w:pPr>
        <w:spacing w:after="80"/>
      </w:pPr>
      <w:r>
        <w:rPr>
          <w:rFonts w:ascii="Calibri" w:hAnsi="Calibri"/>
          <w:b w:val="0"/>
          <w:color w:val="3A4A28"/>
          <w:sz w:val="20"/>
        </w:rPr>
        <w:t>Vuzix Corporation designs, manufactures, and markets AI-powered smart glasses, waveguide optics, and augmented reality technologies for enterprise, defense, medical, and consumer markets. Founded in 1997 (originally as Icuiti Corporation), the company holds over 425 patents in waveguide and display engine technology. Key products include the Z100 consumer smart glasses (with AugmentOS AI platform via Mentra partnership), enterprise M-series and Shield smart glasses, and OEM waveguide components for partners including Collins Aerospace. Q2 2026 revenue was $1.11M (down from $1.3M YoY), with net loss of $7.67M. CEO Paul Travers leads 88 employees from headquarters in West Henrietta, New York. The Collins Aerospace program has moved from development into initial production for waveguide-based AR display systems. Market cap approximately $232M.</w:t>
      </w:r>
    </w:p>
    <w:p>
      <w:r>
        <w:rPr>
          <w:rFonts w:ascii="Calibri" w:hAnsi="Calibri"/>
          <w:b/>
          <w:color w:val="6E8450"/>
          <w:sz w:val="18"/>
        </w:rPr>
        <w:t>88 Employees · https://www.vuzix.com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Vuzix has been developing smart glasses since 2007 with incremental product evolution across the M-series (M100, M300, M400), Blade, Shield, Ultralite, and Z100 lines [1]. The Collins Aerospace waveguide program represents a meaningful new revenue stream as it moves from development to initial production. However, after nearly 20 years, the company has not achieved transformative commercial traction — Q2 2026 revenue of $1.11M and annual revenue of $5.9M reflect persistent product-market fit challenges. AI Deployment (1/2): Vuzix partnered with Mentra to launch AugmentOS, a first-of-its-kind AI-powered operating system for smart glasses that combines on-device AI with the Z100 hardware [2]. CEO Travers describes this as positioning 'Vuzix at the forefront of the AI-enabled wearable revolution.' However, AI deployment is early-stage with no quantified revenue impact. Market Share (0/2): With $5.9M in annual revenue, Vuzix is a tiny participant in the smart glasses/AR market dominated by Meta (Ray-Ban Meta AI glasses, estimated tens of millions of units), Apple (Vision Pro), and Google. Vuzix does not hold meaningful market share in any category [1]. Product Pipeline (1/2): The Z100 consumer smart glasses are launched with AugmentOS AI integration, and the Collins Aerospace waveguide production program is moving from development to initial production for military AR display systems [1]. These provide near-term revenue visibility but without specific volume or revenue guidance. R&amp;D Intensity (1/1): With 425+ patents in waveguide and display engine technology, Vuzix has exceptional R&amp;D output relative to its 88-person workforce and $5.9M revenue base. The company invests disproportionately in technology development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Vuzix aims to 'enhance human potential through AI-powered wearable intelligence' — a clear articulation of what the company does and for whom, identifying a purpose beyond generic product development [2]. However, it does not describe a deeply distinctive societal purpose or future state that differentiates from competitors. Any smart glasses company could make the same claim. Community Impact (0/2): No evidence of charitable giving, community programs, or social investment was identified. The company's 88-person workforce and limited cash resources constrain philanthropic capacity. Employee Retention (0/2): With only 88 employees and no publicly available turnover, tenure, or employee satisfaction data, retention cannot be evaluated. Insider Buying (0/2): No evidence of meaningful net insider buying by CEO Paul Travers or other executives was identified in recent SEC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Vuzix demonstrates minimal debt risk with D/E of just 2.4%, scoring a perfect 1.0 — the company has almost no leverage [3]. However, all profitability and growth metrics fail. ROE of -94.4% reflects deep unprofitability, scoring zero — the company lost approximately $30.7M over the trailing twelve months on $5.9M revenue [1]. Revenue growth YoY of -14.1% scores only 0.20 on a linear interpolation between the -20% floor and 10% target, reflecting Q2 product sales declining to $0.9M from $1.0M as M400 volumes fell [1]. Profit margin is 0% (the company is deeply unprofitable), scoring zero. Forward P/E, PEG ratio, and 5-year revenue CAGR are unavailable (negative earnings, no analyst coverage producing these metrics). Infrastructure score is calculated on only 4 available metric weights (D/E 1x, ROE 2x, Rev Growth YoY 1x, Profit Margin 1x) out of 10 possible. Liquidity clears at ~$2.7M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Vuzix has demonstrated remarkable persistence — building smart glasses technology for nearly 20 years without achieving commercial scale — which reflects a genuine long-term orientation. However, persistence without financial sustainability is not the same as infinite game thinking in Sinek's framework. The company lacks a transformative Just Cause beyond selling technology products, has not built organizational trust at scale (88 employees), and faces existential competition from companies (Meta, Apple) whose AI and distribution advantages may render Vuzix's niche position unviable regardless of strategic intent.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Vuzix's purpose — enhancing human potential through AI-powered wearable intelligence — exists and identifies a meaningful direction, but reads as marketing rather than a deeply held cause that shapes strategic decisions [2]. The company has pursued smart glasses for nearly 20 years, which suggests genuine belief in the category, but the mission doesn't articulate a future state worth sacrificing for beyond 'sell more smart glasses.' CEO Travers' enthusiasm for AR technology is evident but hasn't been validated through the kind of crisis-tested, multi-decade consistency that Sinek's framework demands.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88 employees and no publicly available employee satisfaction, turnover, or culture data, organizational trust cannot be evaluated in Sinek's framework. The company has maintained a small workforce for years while competitors have scaled dramatically, and the lack of growth in employee count despite nearly 20 years of operation suggests limited organizational momentum.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Vuzix competes with Meta (Ray-Ban AI glasses, billions in AR investment), Apple (Vision Pro, future AR glasses), and Google (AR wearables), but the company's public communications focus primarily on its own technology capabilities and partnerships rather than referencing competitors' strengths as motivation for improvement. At $5.9M annual revenue against competitors with billions in AR investment, the competitive gap may be too large for a 'worthy rivals' framework to apply meaningfully.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Vuzix has evolved its strategy multiple times — from consumer-focused smart glasses (original Blade line) to enterprise AR solutions (M-series for warehouse, field service, healthcare), to OEM waveguide component manufacturing (Collins Aerospace), to AI-first consumer glasses (Z100 with AugmentOS) [1]. Each pivot has adapted to market realities while maintaining focus on AR/smart glasses technology. However, these are incremental strategic adjustments within the same technology domain, not the kind of transformative business model reinvention that earns full marks.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Paul Travers has demonstrated genuine courage in persisting with smart glasses technology for nearly 20 years despite minimal revenue and repeated competitive setbacks. The company invested heavily in waveguide IP (425+ patents) when the market did not yet exist, and continues investing in next-generation products (Z100, Collins Aerospace waveguides) while deeply unprofitable [1]. However, the line between courage and stubbornness is thin — the company has consumed capital for two decades without achieving commercial viability, and the courage to persist must eventually be validated by commercial results to qualify as strategic wisdom rather than path dependency.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Vuzix offers a speculative optionality play on AI smart glasses adoption backed by proprietary waveguide IP. The company's 425+ patents in waveguide and display engine technology represent genuine technical differentiation in a market entering a secular growth phase as AI makes smart glasses more compelling [2]. The Collins Aerospace program moving from development to initial production validates the waveguide technology for defense applications, potentially opening a meaningful OEM revenue stream. The Z100 smart glasses with AugmentOS AI integration position Vuzix in the consumer AI wearables market. At $232M market cap with deep value in IP and manufacturing capabilities, the stock provides asymmetric upside if the smart glasses market experiences mass adoption and Vuzix captures OEM share through its waveguide technology platform.</w:t>
      </w:r>
    </w:p>
    <w:p>
      <w:pPr>
        <w:spacing w:after="120"/>
      </w:pPr>
      <w:r>
        <w:rPr>
          <w:rFonts w:ascii="Calibri" w:hAnsi="Calibri"/>
          <w:b w:val="0"/>
          <w:color w:val="3A4A28"/>
          <w:sz w:val="20"/>
        </w:rPr>
        <w:t>The bear case is severe. Q2 2026 revenue of $1.11M (down from $1.3M YoY) and annual revenue of $5.9M demonstrate that after nearly 20 years, Vuzix has not achieved product-market fit — the company remains deeply unprofitable with net losses of $30.7M and ROE of -94.4% [1]. Revenue is declining, not growing (-14.1% YoY), and the company has only 88 employees. Competitive dynamics are existentially threatening — Meta's Ray-Ban AI glasses have achieved mass adoption with vastly superior AI capabilities, Apple is developing AR glasses with the world's largest AI deployment base (Apple Intelligence on 2B+ devices), and Google has billions invested in AR/AI wearables. Vuzix's $232M market cap and $5.9M revenue cannot compete with competitors spending billions annually on AR/AI R&amp;D. The stock at $2.75 is down 30% from its 50-day SMA of $2.55 (further declined), and the company faces dilution risk as it will need additional capital to fund operations. Even the Collins Aerospace OEM opportunity, while validating the technology, is unlikely to generate sufficient revenue alone to achieve profitability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Collins Aerospace waveguide production program transitioning from development to initial production for military AR display systems — if production volumes scale, this could become Vuzix's first meaningful enterprise revenue stream [1]</w:t>
      </w:r>
    </w:p>
    <w:p>
      <w:pPr>
        <w:spacing w:before="40" w:after="40"/>
        <w:ind w:left="283"/>
      </w:pPr>
      <w:r>
        <w:rPr>
          <w:rFonts w:ascii="Calibri" w:hAnsi="Calibri"/>
          <w:b/>
          <w:color w:val="4A6B25"/>
          <w:sz w:val="20"/>
        </w:rPr>
        <w:t xml:space="preserve">2. </w:t>
      </w:r>
      <w:r>
        <w:rPr>
          <w:rFonts w:ascii="Calibri" w:hAnsi="Calibri"/>
          <w:b w:val="0"/>
          <w:color w:val="3A4A28"/>
          <w:sz w:val="20"/>
        </w:rPr>
        <w:t>AI smart glasses market inflection — industry-wide momentum toward AI-powered wearables (Meta Ray-Ban success, Apple entry) could validate the category and create demand for Vuzix's differentiated waveguide/OEM technology from additional OEM partners [2]</w:t>
      </w:r>
    </w:p>
    <w:p>
      <w:pPr>
        <w:spacing w:before="40" w:after="40"/>
        <w:ind w:left="283"/>
      </w:pPr>
      <w:r>
        <w:rPr>
          <w:rFonts w:ascii="Calibri" w:hAnsi="Calibri"/>
          <w:b/>
          <w:color w:val="4A6B25"/>
          <w:sz w:val="20"/>
        </w:rPr>
        <w:t xml:space="preserve">3. </w:t>
      </w:r>
      <w:r>
        <w:rPr>
          <w:rFonts w:ascii="Calibri" w:hAnsi="Calibri"/>
          <w:b w:val="0"/>
          <w:color w:val="3A4A28"/>
          <w:sz w:val="20"/>
        </w:rPr>
        <w:t>Z100 consumer smart glasses with AugmentOS AI platform creating a first-of-its-kind consumer AI wearable — if consumer adoption materializes, it represents an entirely new revenue category for the company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competitive disadvantage against Meta (billions in AR/AI investment, tens of millions of Ray-Ban AI units sold), Apple (2B+ device AI ecosystem), and Google (massive AR R&amp;D spend) — Vuzix's $5.9M revenue and 88 employees cannot compete with megacap AI/AR investment budgets [1]</w:t>
      </w:r>
    </w:p>
    <w:p>
      <w:pPr>
        <w:spacing w:before="40" w:after="40"/>
        <w:ind w:left="283"/>
      </w:pPr>
      <w:r>
        <w:rPr>
          <w:rFonts w:ascii="Calibri" w:hAnsi="Calibri"/>
          <w:b/>
          <w:color w:val="4A6B25"/>
          <w:sz w:val="20"/>
        </w:rPr>
        <w:t xml:space="preserve">2. </w:t>
      </w:r>
      <w:r>
        <w:rPr>
          <w:rFonts w:ascii="Calibri" w:hAnsi="Calibri"/>
          <w:b w:val="0"/>
          <w:color w:val="3A4A28"/>
          <w:sz w:val="20"/>
        </w:rPr>
        <w:t>Revenue declining 14.1% YoY with net losses of $30.7M annually creates funding risk — the company will likely require additional equity financing at depressed share prices, diluting existing shareholders further [3]</w:t>
      </w:r>
    </w:p>
    <w:p>
      <w:pPr>
        <w:spacing w:before="40" w:after="40"/>
        <w:ind w:left="283"/>
      </w:pPr>
      <w:r>
        <w:rPr>
          <w:rFonts w:ascii="Calibri" w:hAnsi="Calibri"/>
          <w:b/>
          <w:color w:val="4A6B25"/>
          <w:sz w:val="20"/>
        </w:rPr>
        <w:t xml:space="preserve">3. </w:t>
      </w:r>
      <w:r>
        <w:rPr>
          <w:rFonts w:ascii="Calibri" w:hAnsi="Calibri"/>
          <w:b w:val="0"/>
          <w:color w:val="3A4A28"/>
          <w:sz w:val="20"/>
        </w:rPr>
        <w:t>Twenty years of operation without achieving commercial scale raises fundamental questions about product-market fit — persistence in a market that has repeatedly failed to reach mass adoption (Google Glass, 2013; Magic Leap, 2018) may reflect structural market limitations rather than temporary timing mismatch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Vuzix occupies a complex position in the AI disruption landscape. The company manufactures physical hardware — smart glasses, waveguide optics, display engines — that requires materials science, optical engineering, and precision manufacturing AI cannot replicate [2]. The 425+ patent portfolio in waveguide technology creates meaningful IP protection. However, the smart glasses market is exposed to existential competitive risk from AI-powered megacap entrants: Meta's Ray-Ban AI glasses have sold millions of units with vastly superior AI capabilities, Apple is developing future AR glasses leveraging Apple Intelligence, and Google has invested billions in AR/AI wearables. If AI-driven software platforms become the primary value proposition (rather than hardware), Vuzix's small scale and limited AI capabilities relative to Meta, Apple, and Google could make it competitively irrelevant. The risk is not AI disrupting smart glasses as a category, but AI-rich competitors outcompeting Vuzix specifically. AI Opportunity (1/1): AI is central to Vuzix's value proposition — the Z100 smart glasses with AugmentOS represent an explicitly AI-powered product, and the Collins Aerospace waveguide program serves AI-enhanced military AR display systems [1]. While revenue is small ($5.9M), the company IS an AI product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Vuzix Q2 2026 Earnings Release and 10-Q — Revenue $1.11M (down from $1.3M YoY), net loss $7.67M, product sales $0.9M, Collins Aerospace waveguide entering initial production, TTM revenue ~$5.9M, TTM net loss ~$30.7M, August 2026</w:t>
      </w:r>
    </w:p>
    <w:p>
      <w:pPr>
        <w:spacing w:before="20" w:after="20"/>
        <w:ind w:left="170"/>
      </w:pPr>
      <w:r>
        <w:rPr>
          <w:rFonts w:ascii="Calibri" w:hAnsi="Calibri"/>
          <w:b/>
          <w:color w:val="4A6B25"/>
          <w:sz w:val="15"/>
        </w:rPr>
        <w:t xml:space="preserve">2. </w:t>
      </w:r>
      <w:r>
        <w:rPr>
          <w:rFonts w:ascii="Calibri" w:hAnsi="Calibri"/>
          <w:b w:val="0"/>
          <w:color w:val="3A4A28"/>
          <w:sz w:val="17"/>
        </w:rPr>
        <w:t>Vuzix Corporate Strategy — CEO Paul Travers, Z100 smart glasses with AugmentOS (Mentra partnership), 425+ patents, AI-powered wearable revolution positioning, CES 2026 and SPIE Photonics West,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VUZI Key Statistics: Stock Price $2.75, Market Cap $232M, D/E 2.4%, ROE -94.4%, Revenue Growth -14.1%, Avg Volume 993K,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