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ZETA</w:t>
      </w:r>
      <w:r>
        <w:rPr>
          <w:rFonts w:ascii="Calibri" w:hAnsi="Calibri"/>
          <w:b/>
          <w:color w:val="1A2010"/>
          <w:sz w:val="40"/>
        </w:rPr>
        <w:t xml:space="preserve">  Zeta Global Holdings Corp.</w:t>
      </w:r>
    </w:p>
    <w:p>
      <w:pPr>
        <w:spacing w:after="120"/>
      </w:pPr>
      <w:r>
        <w:rPr>
          <w:rFonts w:ascii="Calibri" w:hAnsi="Calibri"/>
          <w:b/>
          <w:color w:val="6E8450"/>
          <w:sz w:val="18"/>
        </w:rPr>
        <w:t>GROWTH SLEEVE · 2026-10-15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Zeta Global is an AI-powered marketing technology platform that combines the industry's 3rd largest proprietary data set with artificial intelligence to help enterprises acquire, grow, and retain customers. The platform enables personalized marketing at scale through identity resolution, predictive analytics, and AI-driven campaign optimization. Founded by serial entrepreneur David Steinberg (7 companies, 30+ year career), Zeta has achieved 19 consecutive beat-and-raise quarters. Q2 2026 revenue was $443M (+44% YoY) with adjusted EBITDA of $92M (+56% YoY, 20.7% margin). The company launched Athena by Zeta, an AI agent platform that drove 7X more agent interactions in its first week. Full-year 2026 guidance was raised to $1.811-1.824B revenue (+39-40% YoY) with $404-406M adjusted EBITDA and $255M free cash flow. Market cap is approximately $8.1B.</w:t>
      </w:r>
    </w:p>
    <w:p>
      <w:r>
        <w:rPr>
          <w:rFonts w:ascii="Calibri" w:hAnsi="Calibri"/>
          <w:b/>
          <w:color w:val="6E8450"/>
          <w:sz w:val="18"/>
        </w:rPr>
        <w:t>3,300 Employees · https://zetaglobal.com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Zeta has scaled from ~$390M revenue at its 2021 IPO to $1.57B LTM, accelerating growth from ~30% to 50% YoY in Q1 2026 — 19 consecutive beat-and-raise quarters demonstrate exceptional execution [1]. The transformation from a data analytics company to a full AI marketing platform represents a significant business model evolution. However, this is scaling within the same category (martech) rather than a transformative industry pivot. AI Deployment (2/2): Zeta IS an AI company — the Athena by Zeta platform launched in 2026 and drove greater than 7X more agent interactions, accounting for over 60% of AI platform usage in its first week [1]. Customers report an average 600% return on marketing spend. AI is the core product, not an add-on — identity resolution, predictive analytics, and campaign optimization are all AI-powered with measurable revenue impact. Market Share (1/2): Zeta holds the industry's 3rd largest proprietary data set for marketing technology and has grown to 189 super-scaled customers (up 19% YoY) with ARPU of $1.7M (+21% YoY) [1]. However, Zeta competes against much larger players — Salesforce Marketing Cloud, Adobe Experience Cloud, The Trade Desk — and does not hold category leadership at their scale. Product Pipeline (2/2): Athena by Zeta is a named next-gen AI agent platform with specific launch data and measurable results — 7X agent interactions, 60% AI platform usage adoption, and clear revenue visibility from the $1.818B full-year guidance [1]. The platform roadmap includes expanding AI agents across the marketing workflow. R&amp;D Intensity (1/1): Zeta invests heavily in AI and data science, with R&amp;D spending significantly above industry averages for marketing technology companies given its AI-first architecture and proprietary data infrastructure.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Zeta's purpose — empowering businesses to acquire, grow, and retain customers through AI and data — is clear and identifies what the company does and for whom, but lacks a deeper purpose that transcends commercial outcomes [2]. Steinberg's vision of one-to-one marketing at scale where 'every message to every consumer is tailored' is technologically ambitious but ultimately describes a business outcome (better marketing) rather than a transformative societal purpose. The mission differentiates from generic martech positioning but does not inspire beyond the industry. Community Impact (0/2): No evidence of significant charitable programs, foundation, or community investment beyond the core business function. Zeta's public communications focus on product capabilities and financial results rather than social impact. Employee Retention (0/2): No specific employee retention, turnover, or tenure data available. Zeta has 3,300 employees and is growing rapidly, but no evidence of exceptional retention or purpose-driven culture was identified. Insider Buying (0/2): No evidence of meaningful net insider buying in the last 12 months. Steinberg holds significant founder equity but no recent net purchases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Zeta's strongest attributes are its exceptional revenue growth — 44% YoY in Q2 2026 and an estimated 5-year CAGR of ~35%, both far exceeding the 10% target [1]. D/E of 24% is well below the 70% target, and the Forward PEG of 0.78 is below the 1.0 target, indicating strong growth relative to valuation [4]. The primary drags are the near-zero GAAP profitability — profit margin of -0.14% and ROE of -0.27%, both at or near the floor — reflecting the company's investment-heavy phase as it transitions to GAAP profitability (Q2 2026 achieved first GAAP net income of $8M) [1]. Forward P/E of 26.62 is above the 20x target but within the scoring range. The stock clears the liquidity floor with approximately $267M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Zeta under Steinberg demonstrates strong financial execution but a fundamentally finite orientation in Sinek's framework. The company's 19 consecutive beat-and-raise quarters, 50% revenue acceleration, and Athena platform launch show exceptional business building, but the purpose — better marketing technology — does not constitute a Just Cause that inspires sacrifice beyond commercial outcomes. Steinberg's competitive language emphasizes 'winning' and market positioning rather than learning from rivals or advancing a transcendent purpose. The company is built to grow, not necessarily built to endure through purpose — and Sinek would note that growth orientation alone, however impressive, is a 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Zeta's purpose — empowering businesses to connect with consumers through AI and data — exists but is shallow in Sinek's framework [2]. Steinberg articulates a vision of one-to-one marketing at scale, which is technologically compelling but describes a commercial outcome rather than a future state worth sacrificing for. 'Better marketing' does not meet Sinek's criteria for a Just Cause — it is not resilient beyond the current technology cycle, not service-oriented toward something bigger than the company, and not idealistic enough to inspire people to join for the cause rather than the compensation.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Steinberg's stated leadership philosophy — 'hire the best people that are specialists in their field, always keep a forward-looking mindset toward innovation' — and his emphasis that his most important job is to 'hire, recruit, train, and empower exceptional people' suggest an empowerment-oriented culture [2]. The company has 3,300 employees and is growing rapidly with no evidence of mass layoffs, organizational instability, or cultural dysfunction. However, no specific data on employee retention, voluntary turnover, tenure, or psychological safety was identified to confirm exceptional trust levels.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Steinberg's public commentary positions Zeta as creating advantages that competitors lack — 'companies combining inference-based AI with proprietary data will create enormous value while companies that don't will find themselves at a significant disadvantage' [2]. This framing is about winning vs. losing, not about learning from competitors' strengths. No evidence that Zeta acknowledges what Salesforce, Adobe, or The Trade Desk do better or uses competitive insights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Steinberg has demonstrated meaningful flexibility across his 30+ year career — founding 7 companies, taking 2 public, selling 4, and evolving Zeta from a data analytics platform to an AI-first marketing platform [2]. The Athena by Zeta launch represents genuine product reinvention, shifting from traditional data-driven marketing to agentic AI. However, Zeta has always operated within the marketing technology space — there has been no existential pivot that abandoned a core business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Steinberg invested heavily in AI and proprietary data infrastructure years before generative AI became mainstream, a bet that is now paying off with 50% revenue acceleration [1]. The Athena platform launch represented a significant R&amp;D commitment with uncertain payoff. The company maintained investment discipline through the 2022-2023 tech downturn rather than cutting for short-term profitability. However, no evidence of the kind of costly, cause-driven sacrifices that define a 2-point score — Steinberg's decisions are strategically sound rather than purpose-driven.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Zeta at 26.70x forward earnings with a PEG of 0.78 is a high-growth AI platform achieving 43-50% revenue acceleration with improving profitability — 19 consecutive beat-and-raise quarters and full-year 2026 guidance raised to $1.811-1.824B (+39-40% YoY) [1]. Adjusted EBITDA of $92M in Q2 2026 (+56% YoY) at a 20.7% margin demonstrates operating leverage in the model, and the company achieved its first GAAP net income ($8M) in Q2. The Athena AI agent platform is a product inflection — 7X more agent interactions and 60%+ AI platform usage adoption in week one suggest a step-function improvement in platform capabilities that could drive further customer expansion and ARPU growth [1]. Super-scaled customers at 189 (+19% YoY) with $1.7M ARPU (+21% YoY) show deep enterprise penetration. Free cash flow of $224M TTM provides self-funding growth without dilution. Founder-CEO Steinberg's 30+ year track record of building and scaling technology companies provides execution confidence.</w:t>
      </w:r>
    </w:p>
    <w:p>
      <w:pPr>
        <w:spacing w:after="120"/>
      </w:pPr>
      <w:r>
        <w:rPr>
          <w:rFonts w:ascii="Calibri" w:hAnsi="Calibri"/>
          <w:b w:val="0"/>
          <w:color w:val="3A4A28"/>
          <w:sz w:val="20"/>
        </w:rPr>
        <w:t>The bear case centers on governance risk, competitive intensity, and the transition from growth to sustained profitability. Culper Research published short reports in November 2024 and April 2026 alleging Zeta uses 'consent farms' (deceptive websites collecting consumer data) and round-trip transactions inflating revenue — the stock fell 37% on the initial report, and Halper Sadeh announced a fiduciary duty investigation in October 2026 [3]. Forward P/E of 26.70 prices in substantial continued growth — any deceleration from 43.5% could trigger meaningful multiple compression. Zeta competes against Salesforce Marketing Cloud ($5B+ marketing revenue), Adobe Experience Cloud, The Trade Desk, and increasingly Google and Meta's own AI marketing tools — all with larger data sets, broader distribution, and deeper pockets. GAAP profitability remains marginal at -0.14% net margin, with adjusted metrics excluding substantial stock-based compensation. Revenue growth decelerated from 50% in Q1 to 44% in Q2, and while still exceptional, organic growth (ex-M&amp;A, ex-political) is approximately 25%, a more modest figure [1]. The Inspire Impact Score of 39 (ALIGNED) is a positive for faith-based investors, though data governance practices warrant ongoing monitoring.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Athena AI agent platform drove 7X more agent interactions and 60% AI platform usage in its first week — if Athena accelerates enterprise adoption and ARPU expansion, it could sustain 40%+ revenue growth through 2027 and justify premium valuation [1]</w:t>
      </w:r>
    </w:p>
    <w:p>
      <w:pPr>
        <w:spacing w:before="40" w:after="40"/>
        <w:ind w:left="283"/>
      </w:pPr>
      <w:r>
        <w:rPr>
          <w:rFonts w:ascii="Calibri" w:hAnsi="Calibri"/>
          <w:b/>
          <w:color w:val="4A6B25"/>
          <w:sz w:val="20"/>
        </w:rPr>
        <w:t xml:space="preserve">2. </w:t>
      </w:r>
      <w:r>
        <w:rPr>
          <w:rFonts w:ascii="Calibri" w:hAnsi="Calibri"/>
          <w:b w:val="0"/>
          <w:color w:val="3A4A28"/>
          <w:sz w:val="20"/>
        </w:rPr>
        <w:t>First GAAP net income ($8M) in Q2 2026 marks the inflection to sustained profitability — full-year GAAP net income guidance would re-rate the stock from loss-making growth to profitable compounder, potentially expanding the investor base [1]</w:t>
      </w:r>
    </w:p>
    <w:p>
      <w:pPr>
        <w:spacing w:before="40" w:after="40"/>
        <w:ind w:left="283"/>
      </w:pPr>
      <w:r>
        <w:rPr>
          <w:rFonts w:ascii="Calibri" w:hAnsi="Calibri"/>
          <w:b/>
          <w:color w:val="4A6B25"/>
          <w:sz w:val="20"/>
        </w:rPr>
        <w:t xml:space="preserve">3. </w:t>
      </w:r>
      <w:r>
        <w:rPr>
          <w:rFonts w:ascii="Calibri" w:hAnsi="Calibri"/>
          <w:b w:val="0"/>
          <w:color w:val="3A4A28"/>
          <w:sz w:val="20"/>
        </w:rPr>
        <w:t>Super-scaled customer ARPU growing 21% YoY to $1.7M demonstrates deepening enterprise relationships and cross-sell/upsell momentum that could compound as AI agent capabilities expand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Competitive intensity from Big Tech (Google, Meta, Salesforce, Adobe) deploying AI-powered marketing tools with larger data sets and broader distribution could compress Zeta's growth and margins as AI democratizes the marketing tech landscape [2]</w:t>
      </w:r>
    </w:p>
    <w:p>
      <w:pPr>
        <w:spacing w:before="40" w:after="40"/>
        <w:ind w:left="283"/>
      </w:pPr>
      <w:r>
        <w:rPr>
          <w:rFonts w:ascii="Calibri" w:hAnsi="Calibri"/>
          <w:b/>
          <w:color w:val="4A6B25"/>
          <w:sz w:val="20"/>
        </w:rPr>
        <w:t xml:space="preserve">2. </w:t>
      </w:r>
      <w:r>
        <w:rPr>
          <w:rFonts w:ascii="Calibri" w:hAnsi="Calibri"/>
          <w:b w:val="0"/>
          <w:color w:val="3A4A28"/>
          <w:sz w:val="20"/>
        </w:rPr>
        <w:t>Governance and data ethics risk — Culper Research short reports in November 2024 and April 2026 alleged use of 'consent farms' and round-trip revenue inflation, Halper Sadeh announced a fiduciary duty investigation in October 2026, and a class action covers February-November 2024 purchases — unresolved allegations create ongoing headline and litigation risk [3]</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from 50% (Q1) to 44% (Q2) with organic growth (ex-M&amp;A, ex-political) approximately 25% — Forward P/E of 26.70 prices in sustained high growth, and any further deceleration could trigger multiple compression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Zeta occupies an unusual position — as an AI-native marketing platform, it IS the AI infrastructure rather than a company being disrupted by AI. The proprietary data set (3rd largest in marketing tech) and AI models trained on it create a competitive moat that generic AI tools cannot easily replicate [2]. Customer switching costs are high once enterprises integrate Zeta's data and AI into their marketing workflows, and the 189 super-scaled customers with $1.7M ARPU demonstrate deep platform dependency. However, AI democratization poses a real threat — Google, Meta, Salesforce, and Adobe all deploy AI-powered marketing tools with larger data sets and broader distribution. OpenAI and other foundation model providers could enable startups to build competing AI marketing platforms more cheaply. Zeta's moat is its proprietary data and customer relationships, not its AI models per se, and that moat could narrow as AI commoditizes. AI Opportunity (1/1): Zeta generates 100% of its revenue through AI-powered technology. The Athena platform drove 7X more agent interactions, customers report 600% return on marketing spend, and the AI capabilities are directly responsible for the 44% revenue growth and customer expansion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Zeta Global Q1 and Q2 2026 Earnings — Q2 Revenue $443M (+44%), Adj. EBITDA $92M (+56%), GAAP Net Income $8M, Q1 Revenue $396.3M (+50%), Full-Year Revenue Guidance $1.818B, 19th Consecutive Beat-and-Raise, Athena Platform Launch — Zeta Investor Relations,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David Steinberg and Zeta Global Leadership — Serial Entrepreneur (7 Companies, 30+ Years), AI-Powered Marketing Vision, 3rd Largest Proprietary Data Set, Hiring Philosophy — BBNTimes, IdeaMensch, WheelieInvestor, 2026</w:t>
      </w:r>
    </w:p>
    <w:p>
      <w:pPr>
        <w:spacing w:before="20" w:after="20"/>
        <w:ind w:left="170"/>
      </w:pPr>
      <w:r>
        <w:rPr>
          <w:rFonts w:ascii="Calibri" w:hAnsi="Calibri"/>
          <w:b/>
          <w:color w:val="4A6B25"/>
          <w:sz w:val="15"/>
        </w:rPr>
        <w:t xml:space="preserve">3. </w:t>
      </w:r>
      <w:r>
        <w:rPr>
          <w:rFonts w:ascii="Calibri" w:hAnsi="Calibri"/>
          <w:b w:val="0"/>
          <w:color w:val="3A4A28"/>
          <w:sz w:val="17"/>
        </w:rPr>
        <w:t>Zeta Global Governance and Data Ethics — Culper Research Short Reports (Nov 2024, Apr 2026) alleging consent farms and round-trip revenue, Halper Sadeh Fiduciary Investigation (Oct 2026), Class Action (Feb-Nov 2024), Stock Drop 37% — BusinessWire, MarTech, Webull,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ZETA Key Statistics: Forward P/E 26.70x, PEG 0.78, D/E 23.8%, ROE -0.27%, Profit Margin -0.14%, Stock Price $32.27,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