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PLUG</w:t>
      </w:r>
      <w:r>
        <w:rPr>
          <w:rFonts w:ascii="Calibri" w:hAnsi="Calibri"/>
          <w:b/>
          <w:color w:val="1A2010"/>
          <w:sz w:val="40"/>
        </w:rPr>
        <w:t xml:space="preserve">  Plug Power Inc.</w:t>
      </w:r>
    </w:p>
    <w:p>
      <w:pPr>
        <w:spacing w:after="120"/>
      </w:pPr>
      <w:r>
        <w:rPr>
          <w:rFonts w:ascii="Calibri" w:hAnsi="Calibri"/>
          <w:b/>
          <w:color w:val="6E8450"/>
          <w:sz w:val="18"/>
        </w:rPr>
        <w:t>GROWTH SLEEVE · 2026-08-11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Plug Power provides hydrogen fuel cell systems, hydrogen production and distribution infrastructure, and electrolyzers for the clean energy transition. The company's core business is GenDrive fuel cells for material handling (forklifts) deployed at customer sites like Amazon and Walmart. New CEO Jose Luis Crespo (appointed March 2026 after predecessor Andrew Marsh departed) is executing a turnaround focused on profitability, cutting operating expenses 50% YoY and reducing cash burn 58% QoQ to $61M in Q2 2026. Revenue reached $178.3M in Q2 with breakeven gross margin — a major improvement from negative 31% a year earlier. The company suspended its $1.66B DOE loan program and is pivoting toward data center backup power.</w:t>
      </w:r>
    </w:p>
    <w:p>
      <w:r>
        <w:rPr>
          <w:rFonts w:ascii="Calibri" w:hAnsi="Calibri"/>
          <w:b/>
          <w:color w:val="6E8450"/>
          <w:sz w:val="18"/>
        </w:rPr>
        <w:t>2,500 Employees · https://www.plugpower.com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Plug Power has been deploying hydrogen fuel cells for material handling since the early 2000s — a genuine pioneering effort in the hydrogen economy. GenDrive deployments reached 1,666 units in Q2 2026 (+125% YoY) [1]. However, after 25+ years the company remains unprofitable, has failed to commercialize hydrogen production at scale (six hydrogen plants on hold, DOE loan suspended), and the core fuel cell business has not expanded beyond forklifts into the broader hydrogen economy as promised [3]. The pivot toward data center backup power is promising but early-stage. AI Deployment (0/2): No AI products, AI-powered services, or quantified AI cost savings were identified. Plug Power is a physical-world hydrogen and fuel cell company with no AI relevance. Market Share (1/2): Plug Power is a leading provider of hydrogen fuel cells for material handling, with major customers including Amazon and Walmart. However, the total addressable market for fuel-cell-powered forklifts remains small, and in the broader hydrogen economy, Plug Power competes with well-capitalized players including Air Liquide, Linde, and Nel ASA [1]. Product Pipeline (0/2): The core growth pipeline — six hydrogen production plants backed by a $1.66B DOE loan — has been suspended, with capital being redeployed toward data center backup power opportunities [3]. No specific next-generation products with named launch dates and revenue visibility were identified. R&amp;D Intensity (0/1): Plug Power has reduced R&amp;D spending as part of its cash conservation strategy, cutting operating expenses 50% YoY [1]. R&amp;D intensity is below industry peers as the company prioritizes reaching profitability over investing in next-generation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Plug Power's stated purpose — building the green hydrogen economy and driving the clean energy transition — identifies what the company does and connects to a larger environmental purpose. However, the mission is not distinctive within the clean energy sector (dozens of companies claim similar positioning), and the gap between the vision (a global hydrogen ecosystem) and reality (unprofitable after 25+ years, hydrogen plants on hold) undermines credibility [2]. Community Impact (1/2): Plug Power's core business of deploying zero-emission hydrogen fuel cells contributes to environmental sustainability, and the Inspire Impact Score of 62 (ALIGNED) reflects strong positive attributions across environmental and social dimensions. However, no specific charitable programs, foundation activity, or distinctive community investment was identified [3]. Employee Retention (0/2): CEO Andrew Marsh departed in October 2025, President Sanjay Shrestha also departed, and new CEO Jose Luis Crespo was appointed in March 2026 — two senior executive departures within months are a significant negative signal for organizational stability [2]. A securities fraud class action lawsuit covering January-November 2025 adds further evidence of organizational dysfunction. Insider Buying (0/2): No evidence of meaningful net insider buying was identified. Senior leadership turnover makes insider buying unlikely.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PEG excluded (company is unprofitable). Plug Power's financial profile reflects a company in turnaround mode — D/E of 102.92% is manageable (scores 0.86), and revenue growth of ~15% YoY meets the 10% target [1][4]. The estimated 5-year revenue CAGR of ~7% is below the 10% target but scores partially. However, the deep unprofitability metrics score 0 across the board: ROE of -128.90% and profit margin of -235.60% are far below their respective floors [4]. The company reported a net loss of $1.63B in FY2025 and has burned through billions in capital since going public. Gross margin just reached breakeven in Q2 2026 (from -31% a year prior), and positive EBITDA is not expected until Q4 2026 [1]. Net cash usage of $61M in Q2 (down 58% sequentially) shows improvement but continued cash burn. Liquidity is adequate at ~$120M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Plug Power exhibits finite-game characteristics across nearly every dimension. After 25+ years in the hydrogen space, the company remains deeply unprofitable, has experienced significant leadership turnover (CEO and president both departed within months), faces a securities fraud class action, and suspended its largest strategic initiative (DOE-backed hydrogen production plants). While the green hydrogen vision has elements of a Just Cause, the gap between aspiration and execution — combined with organizational instability and a pattern of overpromising and underdelivering — suggests a company playing for survival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Plug Power's vision of building the green hydrogen economy connects to a genuine environmental purpose — decarbonizing material handling, heavy transport, and industrial processes through clean hydrogen. However, the vision reads more as a market thesis ('hydrogen will be important') than a deeply held cause that drives strategic sacrifice [2]. After 25+ years and billions in cumulative losses, the company has not delivered on the foundational promise — hydrogen plants are on hold, the DOE loan is suspended, and the core business remains limited to fuel cell forklifts [3]. A Just Cause must be validated by execution, and Plug Power's execution record undermines the credibility of the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Plug Power's organizational environment shows significant signs of instability. CEO Andrew Marsh departed in October 2025, followed by President Sanjay Shrestha's departure. New CEO Jose Luis Crespo was appointed in March 2026 — two C-suite exits and a new CEO within five months [2]. A federal securities fraud class action lawsuit alleges that management misrepresented the status of DOE loan proceedings and the company's ability to build hydrogen facilities [3]. These events indicate an organization under stress where trust has been broken at multiple levels — between leadership and the board, between the company and investors, and potentially between management and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referencing competitors' strengths or using competitive dynamics for self-improvement. Plug Power positions itself as a hydrogen pioneer rather than engaging with the competitive landscape — well-capitalized competitors like Air Liquide, Linde, and Nel ASA are not acknowledged as worthy rivals whose strengths reveal Plug Power's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Plug Power has demonstrated some strategic flexibility by pivoting from a pure fuel cell deployment company toward hydrogen production and data center backup power. The decision to suspend DOE-backed hydrogen plants and redeploy capital toward data center opportunities shows willingness to adapt when the original plan fails [1][3]. However, this flexibility appears driven by financial necessity (the DOE loan program was suspended, not voluntarily abandoned in service of a cause) rather than proactive reinvention. The company is too focused on survival to demonstrate the transformative flexibility that Sinek describes.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 the pattern is one of overpromising and underdelivering rather than sacrificing short-term results for long-term capability. The DOE loan suspension, hydrogen plant deferrals, and leadership exits suggest reactive crisis management rather than proactive courage [3]. CEO transitions under duress (Marsh's departure amid securities fraud allegations) are the opposite of courageous leadership. While Crespo's cost-cutting and focus on profitability show financial discipline, discipline in crisis is not the same as courage in service of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Plug Power under new CEO Jose Luis Crespo is showing early turnaround progress — Q2 2026 revenue of $178.3M beat estimates, gross margin improved to breakeven (from -31% a year earlier), operating expenses were cut 50% YoY, and net cash usage declined 58% sequentially to $61M [1]. GenDrive fuel cell deployments surged 125% to 1,666 units, confirming the core material handling business remains viable. Service revenue grew 82% YoY to $30M with a 27% margin, creating a recurring revenue stream. FY2026 revenue growth guidance was raised to 15-16%, and management targets positive EBITDA by Q4 2026 and positive operating income by end of 2027 [2]. The data center backup power pivot could open a significant new market as hyperscalers seek reliable backup solutions. The Inspire Impact Score of 62 (ALIGNED) with no negative attributions makes PLUG one of the strongest faith-aligned names in the energy sector.</w:t>
      </w:r>
    </w:p>
    <w:p>
      <w:pPr>
        <w:spacing w:after="120"/>
      </w:pPr>
      <w:r>
        <w:rPr>
          <w:rFonts w:ascii="Calibri" w:hAnsi="Calibri"/>
          <w:b w:val="0"/>
          <w:color w:val="3A4A28"/>
          <w:sz w:val="20"/>
        </w:rPr>
        <w:t>The bear case is severe and multifaceted. After 25+ years as a public company, Plug Power has never generated a full year of positive operating income, and cumulative losses exceed $5B — the FY2025 net loss alone was $1.63B [3][4]. ROE of -128.90% and profit margin of -235.60% reflect a business that consumes far more capital than it generates. The $1.66B DOE loan program has been suspended and six hydrogen production plants are on hold, undermining the company's primary growth thesis of building a vertically integrated hydrogen ecosystem [3]. A federal securities fraud class action alleging management misrepresented the DOE loan status creates legal liability and management credibility risk. The stock at $2.26 has lost approximately 97% of its value from the 2021 peak, and continued dilution is likely as the company requires external capital to fund operations. CEO and president departures within months (October 2025 and shortly after) suggest governance failures at the highest level [2]. New CEO Crespo faces the challenge of rebuilding credibility while navigating a turnaround with limited capital. The hydrogen economy remains nascent with uncertain timing, and well-capitalized competitors (Air Liquide, Linde) can afford to wait longer than Plug Power can survive.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improvement trajectory — from -31% in Q2 2025 to breakeven in Q2 2026 — suggests the path to positive EBITDA by Q4 2026 is credible, and any positive operating income quarter would be transformative for a company that has never achieved it [1]</w:t>
      </w:r>
    </w:p>
    <w:p>
      <w:pPr>
        <w:spacing w:before="40" w:after="40"/>
        <w:ind w:left="283"/>
      </w:pPr>
      <w:r>
        <w:rPr>
          <w:rFonts w:ascii="Calibri" w:hAnsi="Calibri"/>
          <w:b/>
          <w:color w:val="4A6B25"/>
          <w:sz w:val="20"/>
        </w:rPr>
        <w:t xml:space="preserve">2. </w:t>
      </w:r>
      <w:r>
        <w:rPr>
          <w:rFonts w:ascii="Calibri" w:hAnsi="Calibri"/>
          <w:b w:val="0"/>
          <w:color w:val="3A4A28"/>
          <w:sz w:val="20"/>
        </w:rPr>
        <w:t>Data center backup power pivot via monetizing electricity rights with a 'major U.S. data center developer' could provide a larger addressable market and higher-margin revenue stream than the core material handling business [3]</w:t>
      </w:r>
    </w:p>
    <w:p>
      <w:pPr>
        <w:spacing w:before="40" w:after="40"/>
        <w:ind w:left="283"/>
      </w:pPr>
      <w:r>
        <w:rPr>
          <w:rFonts w:ascii="Calibri" w:hAnsi="Calibri"/>
          <w:b/>
          <w:color w:val="4A6B25"/>
          <w:sz w:val="20"/>
        </w:rPr>
        <w:t xml:space="preserve">3. </w:t>
      </w:r>
      <w:r>
        <w:rPr>
          <w:rFonts w:ascii="Calibri" w:hAnsi="Calibri"/>
          <w:b w:val="0"/>
          <w:color w:val="3A4A28"/>
          <w:sz w:val="20"/>
        </w:rPr>
        <w:t>GenDrive deployments surging 125% YoY (1,666 units in Q2) and service revenue growing 82% with 27% margin demonstrate that the core fuel cell business is scaling and creating a recurring revenue foundation for the turnaround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and DOE loan suspension ($1.66B) create existential uncertainty — if the DOE relationship is not salvaged and the data center pivot fails to compensate, Plug Power faces a capital-constrained future with no clear path to the hydrogen production revenue that underpinned the long-term investment thesis [3]</w:t>
      </w:r>
    </w:p>
    <w:p>
      <w:pPr>
        <w:spacing w:before="40" w:after="40"/>
        <w:ind w:left="283"/>
      </w:pPr>
      <w:r>
        <w:rPr>
          <w:rFonts w:ascii="Calibri" w:hAnsi="Calibri"/>
          <w:b/>
          <w:color w:val="4A6B25"/>
          <w:sz w:val="20"/>
        </w:rPr>
        <w:t xml:space="preserve">2. </w:t>
      </w:r>
      <w:r>
        <w:rPr>
          <w:rFonts w:ascii="Calibri" w:hAnsi="Calibri"/>
          <w:b w:val="0"/>
          <w:color w:val="3A4A28"/>
          <w:sz w:val="20"/>
        </w:rPr>
        <w:t>Stock at $2.26 (down ~97% from 2021 peak) with continued operating losses requires ongoing capital raises that dilute existing shareholders — the company's capital structure is unsustainable without either reaching profitability or securing significant external financing [4]</w:t>
      </w:r>
    </w:p>
    <w:p>
      <w:pPr>
        <w:spacing w:before="40" w:after="40"/>
        <w:ind w:left="283"/>
      </w:pPr>
      <w:r>
        <w:rPr>
          <w:rFonts w:ascii="Calibri" w:hAnsi="Calibri"/>
          <w:b/>
          <w:color w:val="4A6B25"/>
          <w:sz w:val="20"/>
        </w:rPr>
        <w:t xml:space="preserve">3. </w:t>
      </w:r>
      <w:r>
        <w:rPr>
          <w:rFonts w:ascii="Calibri" w:hAnsi="Calibri"/>
          <w:b w:val="0"/>
          <w:color w:val="3A4A28"/>
          <w:sz w:val="20"/>
        </w:rPr>
        <w:t>New CEO Jose Luis Crespo (appointed March 2026) inherits an organization with shattered investor credibility, leadership turnover, an ongoing securities lawsuit, and no history of profitability — even successful turnarounds from this position typically take 2-3 years, during which cash burn and dilution continue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Plug Power's core business involves physical-world operations that AI structurally cannot displace — manufacturing hydrogen fuel cells, producing and distributing liquid hydrogen, operating electrolyzers, and deploying fuel cell systems at customer sites [1]. These activities require chemical engineering, physical infrastructure, supply chain logistics, and on-site installation/maintenance that exist entirely in the physical domain. AI cannot substitute for a forklift fuel cell or a hydrogen production plant. The regulatory environment (DOE, EPA, safety certifications for hydrogen handling) adds structural protection. However, AI does not increase demand for Plug Power's products the way it does for data center infrastructure companies, and AI-driven optimization by competitors could enable more efficient fuel cell designs or hydrogen production methods that undercut Plug Power's technology. AI Opportunity (0/1): Plug Power does not generate revenue from AI-related products or services. The company's data center backup power pivot is adjacent to AI infrastructure (providing backup hydrogen fuel cells for data centers) but this is a physical product sale, not an AI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Plug Power Q2 2026 Earnings — Revenue $178.3M, Breakeven Gross Margin (vs -31% YoY), OpEx Cut 50% YoY, Net Cash Usage $61M (-58% QoQ), FY2026 Revenue Growth Guidance Raised to 15-16%, GenDrive 1,666 Units (+125% YoY), August 2026</w:t>
      </w:r>
    </w:p>
    <w:p>
      <w:pPr>
        <w:spacing w:before="20" w:after="20"/>
        <w:ind w:left="170"/>
      </w:pPr>
      <w:r>
        <w:rPr>
          <w:rFonts w:ascii="Calibri" w:hAnsi="Calibri"/>
          <w:b/>
          <w:color w:val="4A6B25"/>
          <w:sz w:val="15"/>
        </w:rPr>
        <w:t xml:space="preserve">2. </w:t>
      </w:r>
      <w:r>
        <w:rPr>
          <w:rFonts w:ascii="Calibri" w:hAnsi="Calibri"/>
          <w:b w:val="0"/>
          <w:color w:val="3A4A28"/>
          <w:sz w:val="17"/>
        </w:rPr>
        <w:t>Plug Power Leadership Transition — CEO Jose Luis Crespo (March 2026), Former CEO Andrew Marsh Departed October 2025, Colin Angle Joins Board, Positive Operating Income Target End-2027 — Yahoo Finance, Clay, IR.PlugPower.com, 2025-2026</w:t>
      </w:r>
    </w:p>
    <w:p>
      <w:pPr>
        <w:spacing w:before="20" w:after="20"/>
        <w:ind w:left="170"/>
      </w:pPr>
      <w:r>
        <w:rPr>
          <w:rFonts w:ascii="Calibri" w:hAnsi="Calibri"/>
          <w:b/>
          <w:color w:val="4A6B25"/>
          <w:sz w:val="15"/>
        </w:rPr>
        <w:t xml:space="preserve">3. </w:t>
      </w:r>
      <w:r>
        <w:rPr>
          <w:rFonts w:ascii="Calibri" w:hAnsi="Calibri"/>
          <w:b w:val="0"/>
          <w:color w:val="3A4A28"/>
          <w:sz w:val="17"/>
        </w:rPr>
        <w:t>Plug Power Securities Fraud and DOE Controversy — $1.66B DOE Loan Suspended, Six Hydrogen Plants On Hold, Class Action Filed (Jan-Nov 2025), CEO/President Departures — Levi &amp; Korsinsky, PRNewswire,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PLUG Key Statistics: D/E 102.92%, ROE -128.90%, Profit Margin -235.60%, Stock Price $2.26, Avg Volume 53.19M,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