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PSTV</w:t>
      </w:r>
      <w:r>
        <w:rPr>
          <w:rFonts w:ascii="Calibri" w:hAnsi="Calibri"/>
          <w:b/>
          <w:color w:val="1A2010"/>
          <w:sz w:val="40"/>
        </w:rPr>
        <w:t xml:space="preserve">  Plus Therapeutics, Inc.</w:t>
      </w:r>
    </w:p>
    <w:p>
      <w:pPr>
        <w:spacing w:after="120"/>
      </w:pPr>
      <w:r>
        <w:rPr>
          <w:rFonts w:ascii="Calibri" w:hAnsi="Calibri"/>
          <w:b/>
          <w:color w:val="6E8450"/>
          <w:sz w:val="18"/>
        </w:rPr>
        <w:t>GROWTH SLEEVE · 2026-08-18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Plus Therapeutics (rebranding as Cerenome, ticker CNSY effective August 3, 2026) is a clinical-stage pharmaceutical company focused on developing targeted radiotherapeutics for central nervous system cancers. Lead candidate REYOBIQ (rhenium Re186 obisbemeda) is in NIH-supported ReSPECT clinical trials for recurrent glioblastoma, leptomeningeal metastases, and pediatric brain cancer. The CNSide cerebrospinal fluid diagnostic platform has expanded to approximately 126 million covered lives. Q1 2026 revenue was $1.0M with a $6.9M net loss. Market cap is approximately $22M.</w:t>
      </w:r>
    </w:p>
    <w:p>
      <w:r>
        <w:rPr>
          <w:rFonts w:ascii="Calibri" w:hAnsi="Calibri"/>
          <w:b/>
          <w:color w:val="6E8450"/>
          <w:sz w:val="18"/>
        </w:rPr>
        <w:t>28 Employees · https://plustherapeutics.com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Plus Therapeutics successfully pivoted from Cytori Therapeutics' regenerative medicine platform to radiopharmaceuticals in 2019, and has since advanced REYOBIQ into multiple NIH-supported clinical trials and launched the CNSide diagnostic platform commercially [1]. CNSide has expanded market access to approximately 126 million covered lives, demonstrating commercial traction. However, no product has reached FDA approval in the company's 30-year history. AI Deployment (1/2): Plus Therapeutics partnered with Ephemeral Technologies to deploy an AI execution platform for CNS oncology, targeting fully integrated operational workflows, decision support, translational analytics, patient stratification, and precision oncology initiatives [2]. Management anticipates tangible improvements in laboratory and clinical operating efficiency beginning in 2026. Market Share (1/2): CNSide has established meaningful early positioning in the CSF diagnostics niche, expanding coverage to ~126 million lives, but the company holds no market share in therapeutics with REYOBIQ still in clinical trials [1]. The radiopharmaceutical space is dominated by Novartis (Pluvicto) and well-capitalized competitors. Product Pipeline (2/2): Specific pipeline includes REYOBIQ in ReSPECT-GBM Phase 2, ReSPECT-LM dose optimization, and ReSPECT-PBC pediatric dosing initiation in 2026 — three NIH-supported clinical programs with defined timelines [1]. CNSide commercial scale-up is a near-term revenue catalyst. R&amp;D Intensity (0/1): R&amp;D spending is high relative to revenue but absolute scale is minimal given the 28-person workforce and $4.2M TTM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Plus Therapeutics' purpose — developing precision radiotherapeutics for patients with difficult-to-treat CNS cancers — addresses genuine unmet medical need in one of oncology's most devastating disease categories (recurrent glioblastoma has median survival under 12 months) [2]. The Cerenome rebrand signals intentionality about the company's identity and purpose. However, the mission is not distinctively articulated beyond standard clinical-stage oncology framing, shared by hundreds of peers. Community Impact (0/2): No evidence of meaningful community engagement, charitable programs, or social impact initiatives was identified. The 28-person team and limited financial resources constrain philanthropic activity. Employee Retention (1/2): The team has maintained organizational continuity through the Cytori-to-Plus Therapeutics transformation and now the Cerenome rebrand, continuing to advance clinical programs despite severe resource constraints [2]. CEO Marc Hedrick, M.D., MBA provides scientific credibility, and the appointment of Eric Daniels as CDO and Dean Del Vecchio signals deliberate leadership buildout. However, no retention data is available for a company this small. Insider Buying (1/2): As a micro-cap clinical-stage company, insider alignment is partially reflected in the small team's continued commitment through the multi-year transformation. However, no specific large insider open-market purchases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83,337 shares x stock price of $3.20 = $266,678 daily traded value, which is below the $1,000,000 liquidity floor [3]. Infrastructure score is automatically set to 0 regardless of other metrics. For reference, the underlying financial profile is deeply challenged: ROE of -614.05%, profit margin of -628% operating margin, TTM revenue of $4.20M declining 21% YoY, and net loss of $26.09M against only $8.59M in cash [3]. The company has virtually no debt (D/E 0.01%) which is the sole financial positive. Free cash flow of -$23.55M against $8.59M in cash implies approximately 4-5 months of runway without additional financing, making dilutive capital raise imminent. The stock has declined 79.62% over the past 52 weeks from $23.43 to $3.20.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Plus Therapeutics operates with a finite-game orientation driven by clinical-stage survival imperatives — the company's $8.59M cash position against -$23.55M annual free cash flow creates an existential timeline of approximately 4-5 months that dominates all strategic decision-making [3]. The Cytori-to-Plus Therapeutics pivot and now the Cerenome rebrand demonstrate willingness to transform, but the current narrow focus on a single therapeutic platform with a 28-person team and sub-$25M market cap leaves little room for the long-term, purpose-driven thinking that characterizes infinite-game players. The company is playing to survive, not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Treating patients with recurrent glioblastoma and leptomeningeal metastases — among the most lethal and difficult-to-treat cancers — is an inherently worthy cause, and the focus on CNS cancers with limited treatment options reflects genuine unmet medical need [2]. However, the cause is not distinctively articulated beyond standard clinical-stage oncology framing, and the company's existential financial pressures make it difficult to distinguish mission-driven behavior from survival-driven behavior.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28-person team has maintained organizational continuity through the Cytori-to-Plus Therapeutics transformation and the upcoming Cerenome rebrand, continuing to advance three clinical programs despite severe resource constraints [2]. CEO Marc Hedrick, M.D., MBA provides scientific credibility as a physician-executive, and appointments of Eric Daniels as CDO and partnership with Ephemeral Technologies show deliberate capability building. However, the team is too small and too little public data exists to meaningfully assess trust dynamics or employee satisfaction.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was identified in public communications [2]. The company does not prominently discuss how competitors like Novartis (Pluvicto), RayzeBio, or other radiopharmaceutical developers inform its own strategy. The competitive landscape is acknowledged in SEC filings as a risk factor, reflecting regulatory compliance rather than a growth mindset toward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2019 transformation from Cytori Therapeutics (regenerative medicine) to Plus Therapeutics (radiopharmaceuticals for CNS cancers) represented a genuine strategic reinvention — the company abandoned its prior technology platform entirely and rebuilt around rhenium-186 nanoliposome technology [2]. The upcoming Cerenome rebrand and CNSide diagnostic platform commercialization demonstrate continued willingness to evolve. However, the pivots were arguably forced by commercial failures and cash constraints rather than proactively chosen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management has navigated difficult strategic pivots, the company's constrained financial position ($8.59M cash, -$23.55M annual FCF) limits the scope for courageous long-term investment [3]. Current leadership decisions are driven by survival imperatives rather than voluntary sacrifice for a higher purpose. No evidence of management taking unpopular or costly positions on industry issues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Plus Therapeutics (rebranding as Cerenome, CNSY) is a clinical-stage micro-cap biotech with a differentiated rhenium-186 nanoliposome radiotherapy platform targeting CNS cancers with severe unmet medical need — recurrent glioblastoma, leptomeningeal metastases, and pediatric brain cancer — through NIH-supported ReSPECT clinical trials [1]. The CNSide diagnostic platform has expanded to approximately 126 million covered lives, representing meaningful commercial traction for a 28-person company. The Ephemeral Technologies AI partnership could improve clinical and operational efficiency [2]. The Inspire Impact Score of 48 (ALIGNED) is the strongest in this batch with no negative faith attributions. AI disruption risk is moderate given the physical and regulatory barriers inherent in radiopharmaceutical development.</w:t>
      </w:r>
    </w:p>
    <w:p>
      <w:pPr>
        <w:spacing w:after="120"/>
      </w:pPr>
      <w:r>
        <w:rPr>
          <w:rFonts w:ascii="Calibri" w:hAnsi="Calibri"/>
          <w:b w:val="0"/>
          <w:color w:val="3A4A28"/>
          <w:sz w:val="20"/>
        </w:rPr>
        <w:t>The bear case is overwhelming. PSTV fails the IOWN liquidity floor with daily traded value of only $267K, making the stock effectively untradeable for any meaningful portfolio allocation [3]. The $8.59M cash position against -$23.55M annual free cash flow implies approximately 4-5 months of runway, making a dilutive capital raise imminent at a stock price that has declined 79.62% over the past year from $23.43 to $3.20 [3]. TTM revenue of $4.20M is declining 21% YoY, ROE is -614%, and operating margin is -628%. No commercial product has reached FDA approval in 30 years. The radiopharmaceutical space has attracted well-capitalized competitors (Novartis, RayzeBio) with resources orders of magnitude greater. All three clinical programs remain in early-to-mid stages with no clear timeline to approval or commercial revenue. With Infrastructure at 0 (liquidity floor) and an overall score of 40, PSTV does not meet the threshold for investment under the Return on 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Positive interim data from ReSPECT-GBM Phase 2, ReSPECT-LM dose optimization, or ReSPECT-PBC pediatric dosing could validate the REYOBIQ platform and attract partnership interest [1]</w:t>
      </w:r>
    </w:p>
    <w:p>
      <w:pPr>
        <w:spacing w:before="40" w:after="40"/>
        <w:ind w:left="283"/>
      </w:pPr>
      <w:r>
        <w:rPr>
          <w:rFonts w:ascii="Calibri" w:hAnsi="Calibri"/>
          <w:b/>
          <w:color w:val="4A6B25"/>
          <w:sz w:val="20"/>
        </w:rPr>
        <w:t xml:space="preserve">2. </w:t>
      </w:r>
      <w:r>
        <w:rPr>
          <w:rFonts w:ascii="Calibri" w:hAnsi="Calibri"/>
          <w:b w:val="0"/>
          <w:color w:val="3A4A28"/>
          <w:sz w:val="20"/>
        </w:rPr>
        <w:t>CNSide diagnostic platform expansion beyond 126 million covered lives toward commercial-scale revenue could provide non-dilutive cash flow to extend runway [1]</w:t>
      </w:r>
    </w:p>
    <w:p>
      <w:pPr>
        <w:spacing w:before="40" w:after="40"/>
        <w:ind w:left="283"/>
      </w:pPr>
      <w:r>
        <w:rPr>
          <w:rFonts w:ascii="Calibri" w:hAnsi="Calibri"/>
          <w:b/>
          <w:color w:val="4A6B25"/>
          <w:sz w:val="20"/>
        </w:rPr>
        <w:t xml:space="preserve">3. </w:t>
      </w:r>
      <w:r>
        <w:rPr>
          <w:rFonts w:ascii="Calibri" w:hAnsi="Calibri"/>
          <w:b w:val="0"/>
          <w:color w:val="3A4A28"/>
          <w:sz w:val="20"/>
        </w:rPr>
        <w:t>Cerenome rebrand (CNSY ticker August 3, 2026) and strategic partnership or licensing deal with a larger radiopharmaceutical company could provide non-dilutive capital and de-risk the commercial pathway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dilutive financing risk — $8.59M cash against -$23.55M annual free cash flow implies 4-5 months of runway, and any capital raise at a $22M market cap will cause severe shareholder dilution [3]</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daily traded value of ~$267K makes the stock effectively untradeable for institutional investors, limiting capital formation and price discovery [3]</w:t>
      </w:r>
    </w:p>
    <w:p>
      <w:pPr>
        <w:spacing w:before="40" w:after="40"/>
        <w:ind w:left="283"/>
      </w:pPr>
      <w:r>
        <w:rPr>
          <w:rFonts w:ascii="Calibri" w:hAnsi="Calibri"/>
          <w:b/>
          <w:color w:val="4A6B25"/>
          <w:sz w:val="20"/>
        </w:rPr>
        <w:t xml:space="preserve">3. </w:t>
      </w:r>
      <w:r>
        <w:rPr>
          <w:rFonts w:ascii="Calibri" w:hAnsi="Calibri"/>
          <w:b w:val="0"/>
          <w:color w:val="3A4A28"/>
          <w:sz w:val="20"/>
        </w:rPr>
        <w:t>Clinical trial failure in any ReSPECT program would be existential for a single-platform company with no commercial products, 28 employees, and a sub-$25M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Plus Therapeutics' core business — developing rhenium-186 nanoliposome radiotherapeutics delivered via convection-enhanced surgery — involves physical chemistry, radiation physics, neurosurgical delivery, and FDA-regulated clinical trials that cannot be replicated or substituted by AI systems [2]. The development of novel radiopharmaceuticals requires wet-lab synthesis, animal models, and human clinical trials that remain fundamentally resistant to AI disruption. Regulatory barriers (FDA approval pathways, GMP manufacturing requirements) add additional insulation. However, the CNSide diagnostic platform could face competitive pressure from AI-driven liquid biopsy and diagnostic platforms, and AI is increasingly being used for drug discovery by well-capitalized competitors, potentially accelerating competitive development timelines. AI Opportunity (0/1): While Plus Therapeutics has partnered with Ephemeral Technologies for an AI execution platform, this is an internal efficiency tool rather than an AI revenue generator [2]. The company does not generate meaningful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Plus Therapeutics / Cerenome Business Update — Q1 2026 Revenue $1.0M, $6.9M Net Loss, CNSide 126M Covered Lives, REYOBIQ Clinical Milestones, Cerenome Rebrand (CNSY Aug 3), 2026</w:t>
      </w:r>
    </w:p>
    <w:p>
      <w:pPr>
        <w:spacing w:before="20" w:after="20"/>
        <w:ind w:left="170"/>
      </w:pPr>
      <w:r>
        <w:rPr>
          <w:rFonts w:ascii="Calibri" w:hAnsi="Calibri"/>
          <w:b/>
          <w:color w:val="4A6B25"/>
          <w:sz w:val="15"/>
        </w:rPr>
        <w:t xml:space="preserve">2. </w:t>
      </w:r>
      <w:r>
        <w:rPr>
          <w:rFonts w:ascii="Calibri" w:hAnsi="Calibri"/>
          <w:b w:val="0"/>
          <w:color w:val="3A4A28"/>
          <w:sz w:val="17"/>
        </w:rPr>
        <w:t>Plus Therapeutics Corporate Profile — CEO Marc Hedrick, CDO Eric Daniels, Ephemeral Technologies AI Partnership, ReSPECT Clinical Trials, Mission Statement —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PSTV/CNSY Key Statistics: Market Cap $22M, Stock Price $3.20, ROE -614%, Cash $8.59M, Avg Daily Volume 83,337, 52-Week Change -79.62%,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