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ANET</w:t>
      </w:r>
      <w:r>
        <w:rPr>
          <w:rFonts w:ascii="Calibri" w:hAnsi="Calibri"/>
          <w:b/>
          <w:color w:val="1A2010"/>
          <w:sz w:val="40"/>
        </w:rPr>
        <w:t xml:space="preserve">  Arista Networks,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2026-10-13 · Inspire: 53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Networking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Arista Networks designs and sells cloud networking solutions including switches, routers, and software for data centers, campus, and AI/ML environments. The company is the dominant Ethernet networking supplier to hyperscale cloud titans including Microsoft, Meta, Google, and Oracle. Q2 2026 marked the first quarter surpassing $3B in revenue ($3.036B, +37.7% YoY), and management raised full-year guidance for the third time to $12.6B (40% growth). CEO Jayshree Ullal is in her 18th year leading the company. Founded in 2004, headquartered in Santa Clara, California.</w:t>
      </w:r>
    </w:p>
    <w:p>
      <w:r>
        <w:rPr>
          <w:rFonts w:ascii="Calibri" w:hAnsi="Calibri"/>
          <w:b/>
          <w:color w:val="6E8450"/>
          <w:sz w:val="18"/>
        </w:rPr>
        <w:t>5,115 Employees · https://www.arista.com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Arista has transformed from a niche data center switch vendor into the dominant AI networking platform, achieving its first $3B quarter in Q2 2026 ($3.036B, +37.7% YoY) and raising full-year guidance for the third time to $12.6B representing 40% growth [1]. Revenue surged from $2.95B in 2021 to a $12.6B run rate — a 5-year CAGR exceeding 30% — driven by successful pivots into campus networking and AI back-end fabric [2]. This is a transformative redefinition of the company from cloud networking specialist to AI infrastructure backbone. AI Deployment (2/2): Arista ships AI-specific networking products (Etherlink AI platforms, 800G switches) generating quantifiable revenue with AI networking exceeding 30% of total revenue [1][3]. Q3 2026 guidance of $3.3B implies continued acceleration driven by hyperscaler AI infrastructure buildout. Market Share (2/2): Arista holds dominant market share in high-speed data center Ethernet switching, with Microsoft and Meta each contributing over 10% of revenue and together exceeding 40% of total sales [3]. Category-defining leadership in cloud and AI networking. Product Pipeline (1/2): Next-gen 800G and future 1.6T Ethernet platforms are announced with clear customer adoption timelines and the $20B revenue target provides long-term visibility [3]. Q3 guidance of $3.3B with 63% gross margin and 48-49% operating margin offers near-term specificity. R&amp;D Intensity (1/1): R&amp;D spend consistently above industry average for networking equipment vendors, supporting the engineering-led culture under co-founder Andy Bechtolsheim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Arista's purpose — pioneering data-driven cloud networking to transform the way the world connects, computes, and communicates — is specific, differentiated, and validated by 20+ years of consistent execution from a startup to a $234B company [3]. Under Ullal's 18-year tenure, this mission has guided every strategic pivot — cloud, campus, AI networking — without diluting the core identity. Leadership clearly references it in strategic decisions. However, it lacks the multi-paradigm validation of a transformative 4-point purpose. Community Impact (1/2): Corporate Responsibility Reports demonstrate environmental management systems, sustainability commitments, and negligible controversy per Sustainalytics [4]. But specific charitable dollar amounts and distinctive community programs are modest compared to larger tech peers. Employee Retention (2/2): CEO Ullal's 18-year tenure and co-founders' continued active involvement signal deep organizational trust [3]. The flat engineering hierarchy is repeatedly cited by employees as a competitive advantage. Todd Nightingale's recruitment from Cisco/Fastly as COO demonstrates the company's ability to attract elite talent as a succession-ready move [3]. 5,115 employees producing $12.6B in guided revenue reflects extraordinary per-employee productivity. Insider Buying (0/2): Insiders are significant net sellers — over $1B in insider sales in the last 90 days, including CEO Ullal and co-founder Bechtolsheim, all under pre-scheduled 10b5-1 plans [5]. Typical for executives at a $234B company but provides no buying conviction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Arista's balance sheet is a fortress with $12.35B+ in cash/investments and essentially zero debt, producing D/E near 0% (score 1.0, 1x weight) [1][2]. ROE of 31.48% (score 1.0, 2x weight) and net profit margin of 38.37% (score 1.0, 1x weight) reflect world-class profitability. Revenue growth of 37.7% YoY with 5-year CAGR exceeding 30% both score 1.0 [1]. Q2 non-GAAP operating margin of 49.9% demonstrates improving operating leverage. The primary drag is valuation: Forward P/E of 40.42 scores 0.49 (1x weight), and PEG of 2.85 approaching the 3.0 floor scores 0.08 (2x weight) [2]. The stock's 13.6% appreciation from $186 to $211 since August expanded multiples despite 40% earnings growth, reflecting premium expectations for the AI networking cycle. Weighted calculation: D/E 1.0 + ROE 2.0 + RevYoY 1.0 + Rev5yr 2.0 + FwdPE 0.49 + Margin 1.0 + PEG 0.15 = 7.64/10 → 8. Liquidity: $210.88 x 6,084,589 = $1.28B daily volume, well above $1M minimum.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Arista under Jayshree Ullal's 18-year tenure exemplifies infinite game thinking. The company has maintained a consistent purpose of pioneering cloud networking while successfully pivoting through multiple technology transitions — from traditional data centers to cloud to campus to AI networking — without abandoning its core identity [3]. The flat engineering culture, co-founder involvement (Bechtolsheim and Duda), and long-term customer partnerships with hyperscalers reflect an organization built to endure across technology cycles. The appointment of Todd Nightingale as COO demonstrates succession planning for the next era.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Arista's purpose of transforming how the world connects through data-driven networking is genuine and has guided consistent strategic decisions over 20+ years [3]. The company has successfully navigated multiple technology transitions — data center to cloud to campus to AI — while maintaining its core identity. The $12.6B revenue guidance (+40%) and first $3B quarter validate the cause's durability [1]. However, the cause is fundamentally technical infrastructure rather than a transformative vision of a better future state, and has not been tested through existential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Arista's flat hierarchy is repeatedly cited by employees as a defining cultural advantage, with engineering-first culture and access to world-class technical talent [3]. CEO Ullal's 18-year tenure, co-founders Bechtolsheim and Duda still actively involved, and extremely low executive turnover demonstrate deep organizational trust. The recruitment of Todd Nightingale as COO from Cisco/Fastly shows the ability to attract external elite talent into a high-trust culture. 5,115 employees generating $12.6B in guided revenue ($2.46M per employee) reflects extraordinary organizational efficiency built on trust and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Arista's competitive positioning against Cisco, Juniper/HPE, and InfiniBand-based solutions demonstrates an improvement-focused mindset [3]. Management explicitly discusses how competitive pressure from alternative networking approaches drives Arista to innovate — the Etherlink AI platform was developed to demonstrate Ethernet's superiority over InfiniBand for AI workloads, framed as advancing networking technology rather than attacking a competitor. CEO Ullal, herself a former Cisco executive, consistently acknowledges competitors'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Arista has fundamentally reinvented its addressable market multiple times — from traditional enterprise data center switching to cloud-scale networking for hyperscalers, then into campus networking (a market Cisco dominated), and now into AI back-end fabric networking [1][3]. Each pivot expanded the TAM dramatically and was driven by the purpose of pioneering next-generation networking, not desperation. The AI networking pivot — now exceeding 30% of revenue — is the latest transformation, driving the company from $9B to a $12.6B run rate in a single year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Ullal demonstrated courage by betting heavily on Ethernet over InfiniBand for AI networking when consensus favored NVIDIA's InfiniBand stack, and by entering the campus networking market against entrenched Cisco dominance [3]. Raising guidance three times to $12.6B (+40%) and guiding Q3 at $3.3B shows conviction in the AI networking bet [1]. The appointment of Todd Nightingale as COO signals willingness to invest in succession planning. However, these bets were made from a position of extreme financial strength ($12.35B cash, zero debt), limiting the true sacrifice involved — no evidence of walking away from profitable but misaligned businesses.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Arista Networks delivered its first $3B quarter in Q2 2026 ($3.036B, +37.7% YoY) with non-GAAP operating margin of 49.9% and raised full-year guidance for the third time to $12.6B representing 40% growth [1]. Q3 guidance of $3.3B with EPS of $1.06-$1.08 implies continued acceleration, while Etherlink AI fabric deployments now exceed 100 cumulative customers and 1.6 Tbps AI fabric platforms with liquid-cooled options extend the product roadmap [1][3]. The company is THE backbone of AI networking, with AI traffic exceeding 30% of revenue and the scale-across use case expected to be ~30% of the $3.6B+ AI networking target [3]. The fortress balance sheet ($12.35B cash, zero debt), dominant position with hyperscale titans (Microsoft and Meta each &gt;10% of revenue), and expanding TAM into campus and AI networking create a compounding growth engine [2]. CEO Ullal's 18-year tenure has produced a 5-year revenue CAGR exceeding 30% with world-class 38.4% profit margin and 31.5% ROE. The Inspire Impact Score of 53 (ALIGNED) adds faith-based investor compatibility.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valuation. At 40.4x forward earnings and a PEG of 2.85 approaching the 3.0 floor, Arista is priced for sustained 30%+ growth, leaving minimal margin of safety if AI capex spending decelerates or competitive dynamics shift [2]. The stock's 13.6% appreciation from $186 to $211 since August expanded multiples despite strong earnings acceleration. Notably, Raymond James analysts observed that most of the forecast increase stems from general-purpose networking products rather than AI-specific offerings, suggesting the AI narrative may overstate AI's contribution to growth [1]. Customer concentration remains a structural vulnerability — Microsoft and Meta together account for over 40% of revenue. Broadcom's custom networking silicon and NVIDIA's Spectrum-X Ethernet platform could erode Arista's AI networking share if hyperscalers shift to vertically integrated solutions. Insider selling of $1B+ in recent months under 10b5-1 plans is notable at this scale. CEO succession — while mitigated by COO Nightingale's appointment — remains a long-term consideration as Ullal enters her 19th year at the $266B company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Full-year 2026 guidance raised for the third time to $12.6B (+40% growth) with Q3 guide of $3.3B implying continued acceleration — any further raise would signal the AI networking demand cycle is stronger and longer than the market expects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networking revenue exceeding 30% of total and doubling from 2025, driven by hyperscaler capex exceeding $710B and Arista's Etherlink AI platform adoption winning the Ethernet vs InfiniBand standards war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COO Todd Nightingale's operational scaling toward the company's $20B revenue target provides a succession-ready management structure and signals confidence in multi-year growth durability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Customer concentration with Microsoft and Meta exceeding 40% of revenue — any procurement pause, vendor diversification, or shift to custom networking silicon by either hyperscaler would materially impact growth trajectory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Premium valuation at 40.4x forward P/E and 2.85 PEG approaching the 3.0 floor requires sustained 30%+ growth; any deceleration in AI infrastructure spending or emerging competitive pressure from Broadcom/NVIDIA could trigger significant multiple compression from the $266B market cap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Insider selling exceeding $1B in the last 90 days, including CEO Ullal and co-founder Bechtolsheim under 10b5-1 plans, is notable at scale even if pre-scheduled — concentrated insider selling at this magnitude warrants monitoring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Arista IS AI infrastructure — the company builds the Ethernet networking fabric that connects GPU clusters in AI data centers [1][3]. AI cannot displace Arista; AI expansion directly increases demand for its products. Every major AI training cluster requires high-bandwidth networking that Arista provides. The first $3B quarter and raised 40% growth guidance demonstrate that the AI buildout is accelerating demand, not threatening it [1]. Q3 guidance of $3.3B implies further momentum. The physical infrastructure nature of networking switches and routers makes them structurally immune to software-only AI substitution. The negligible controversy per Sustainalytics and low ESG risk rating confirm no AI-related displacement concerns from analysts [4]. AI Opportunity (1/1): AI networking exceeds 30% of Arista's revenue, doubling from 2025 levels, with full-year 2026 guidance of $12.6B (+40%) driven primarily by hyperscaler AI infrastructure spending [1][3]. This is direct, quantifiable AI revenue at massive scale — Arista is among the primary beneficiaries of the AI infrastructure buildout.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Arista Networks Q2 2026 Earnings Release — Revenue $3.036B (+37.7% YoY), Non-GAAP EPS $1.02, Operating Margin 49.9%, First $3B Quarter, Full-Year Guidance Raised to $12.6B (40% Growth), Q3 Guide $3.3B,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Finance, StockAnalysis — ANET Key Statistics: Stock Price $210.88, Forward P/E 40.42, PEG 2.85, P/E 66.52, Market Cap ~$266B, ROE 31.48%, Profit Margin 38.37%, Avg Volume 6.1M,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Morgan Stanley CEO Interview with Jayshree Ullal, Arista AI Networking and Company Culture — 18-Year CEO Tenure, Flat Hierarchy, Todd Nightingale COO, $20B Revenue Target,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Arista Networks Corporate Responsibility and ESG — Environmental Management System, Negligible Controversy Level per Sustainalytics, Strong ESG Material Risk Management,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Arista Networks Insider Transactions — $1B+ Net Insider Sales (90 Days), CEO Ullal and Co-Founder Bechtolsheim under 10b5-1 Plans, Yahoo Finance and SEC Filings, June-August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