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DDOG</w:t>
      </w:r>
      <w:r>
        <w:rPr>
          <w:rFonts w:ascii="Calibri" w:hAnsi="Calibri"/>
          <w:b/>
          <w:color w:val="1A2010"/>
          <w:sz w:val="40"/>
        </w:rPr>
        <w:t xml:space="preserve">  Datadog,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2026-10-19 · Inspire: 59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Application · NMS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Datadog operates the leading cloud observability and security platform, offering 20+ integrated products spanning infrastructure monitoring, APM, log management, cloud SIEM, and LLM observability. Founded in 2010 by Olivier Pomel and Alexis Le-Quoc. Q2 2026 revenue reached $1.12B (+36% YoY) with ~4,720 customers at $100K+ ARR. Full-year 2026 guidance raised to $4.45-4.47B. Named Gartner Magic Quadrant leader for the sixth consecutive year. Market cap approximately $89B.</w:t>
      </w:r>
    </w:p>
    <w:p>
      <w:r>
        <w:rPr>
          <w:rFonts w:ascii="Calibri" w:hAnsi="Calibri"/>
          <w:b/>
          <w:color w:val="6E8450"/>
          <w:sz w:val="18"/>
        </w:rPr>
        <w:t>8,100 Employees · https://www.datadoghq.com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Datadog executed one of the most successful platform expansion strategies in enterprise software, growing from a single infrastructure monitoring product to a 20+ product platform spanning observability, security, and AI operations [1]. Revenue grew from $603M in 2020 to $3.43B in FY2025 (5x expansion) with Q2 2026 accelerating to $1.12B (+36% YoY), and over 100 new capabilities launched across observability and security in 2025-2026 [2]. AI Deployment (2/2): LLM Observability product monitors AI workloads in production and began materially contributing to billings in 2026; the 'State of AI Engineering' report revealed 5% of AI model requests fail in production and 70% of companies use 3+ AI models requiring monitoring [3]. Bits AI provides AI-powered SRE automation for incident triage and root cause analysis. Market Share (1/2): Datadog is the observability market leader by revenue with ~4,720 $100K+ ARR customers (up 23% YoY) generating ~91% of ARR, and named Gartner Magic Quadrant leader for the 6th consecutive year [2]. Competition remains from Cisco/Splunk, Dynatrace, and open-source alternatives. Product Pipeline (1/2): Continued expansion into cloud security (CNAPP, CSPM), AI observability, and workflow automation with strong execution cadence; Q3 guidance of $1.135-1.145B and raised full-year to $4.45-4.47B [2]. R&amp;D Intensity (1/1): R&amp;D spending of ~$1.5B in FY2025 represents ~44% of revenue, top-quartile for the software sector 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Datadog's mission — providing observability, analytics, and insight into cloud infrastructure — is clear and specific to what the company does for Dev and Ops teams but does not articulate a deeper transformative purpose beyond technical excellence [6]. Well-crafted but not the kind of mission that inspires sacrifice in Sinek's terms. Community Impact (1/2): The Datadog Cares program donated over $4M in 2021 to causes including COVID-19 relief, and the 2024 ESG Report shows approximately 5,000 metric tons CO2e removed exceeding Scope 1 and 2 offset commitments [7]. Genuine but not distinctive at the scale of an $89B company. Employee Retention (1/2): Datadog maintains a 'low ego, high discipline' culture under Pomel's leadership with Built In culture ratings of 4.0/5 and Glassdoor ratings of 4.0-4.2 with 87-92% CEO approval [4][8]. However, specific turnover or tenure data is not publicly reported. Insider Buying (0/2): Significant net insider selling in 2025, with CEO Pomel selling $123.89M and executives collectively selling $206M in H1 2025 [9]. While structured through 10b5-1 plans, this represents clear net selling.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 on October 2026 data. D/E of 29.3% is well below the 70% target (score 1.0, 1x weight), reflecting a conservative balance sheet with $5.0B cash against $1.3B debt [10]. ROE of 4.7% is below the 15% target (score 0.31, 2x weight) due to high SBC depressing GAAP profitability. Revenue growth YoY of 35.6% far exceeds the 10% target (score 1.0, 1x weight), driven by Q2 2026 acceleration to 36% [2]. Revenue growth 5yr CAGR of approximately 31% well above target (score 1.0, 2x weight). Forward P/E of 83.1 exceeds the 60 floor (score 0.0, 1x weight). Profit margin of 4.5% well below the 20% target (score 0.22, 1x weight). Forward PEG of 1.28 modestly above the 1.0 target (score 0.86, 2x weight). Weighted sum: (1.0 + 0.626 + 1.0 + 2.0 + 0.0 + 0.225 + 1.72) = 6.57 / 10 = 6.57, rounds to 7. Daily dollar volume of ~$977M provides ample liquidity [10].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Datadog under co-founder Olivier Pomel demonstrates strong infinite-game characteristics through an unwavering commitment to building the definitive observability platform via relentless organic product innovation, shipping 20+ products from a single-product origin without acquisition dependency. Pomel's 'low ego, high discipline' leadership style and engineering-first culture create organizational resilience. However, the company's relatively short public history (IPO 2019) limits evidence of multi-decade consistency, the mission is technical rather than transcendent, and $206M in insider selling raises questions about long-term executive conviction.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Datadog's cause — making cloud infrastructure observable, secure, and manageable for every engineering team — is genuine and drives consistent strategic decisions. The company has stayed true to its founding thesis since 2010 that monitoring should be unified, expanding organically rather than through acquisitions [6]. The expansion into AI observability is a natural extension of the same cause. However, 'better monitoring' is fundamentally a technical mission rather than a transformative Just Cause in Sinek's terms — it does not describe a future state that people would sacrifice to achieve.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Datadog's culture emphasizes ownership, data-driven decisions, and engineering excellence. Glassdoor shows 4.0-4.2 overall rating with 87-92% CEO approval, and Built In rates the company 4.0/5 on culture [4][8]. Pomel's 'low ego, high discipline' leadership creates psychological safety for technical teams, and the company has grown to 8,100 employees while maintaining engineering-first culture. However, some Glassdoor reviews cite growing pains and cultural challenges at scale, and specific retention or turnover data is not publicly reported.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Datadog consistently acknowledges competitors' strengths and uses competitive pressure to improve its own platform rather than dismissing Splunk (Cisco), Dynatrace, or open-source alternatives like Grafana and OpenTelemetry [1][2]. The company responds to competition by building better integrations and expanding platform breadth, and Pomel has publicly acknowledged that competitive dynamics push Datadog to ship faster and better.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Datadog evolved from a single infrastructure monitoring product to a comprehensive observability, security, and AI operations platform — entering cloud security (CNAPP, CSPM), incident management, and AI observability as significant business expansions [1]. The pivot to AI observability as a major growth vector demonstrates adaptive thinking. However, these are incremental adjacencies rather than transformative, bet-the-company pivots — Datadog has never had to abandon a core business.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Datadog demonstrates courage through sustained heavy R&amp;D investment (~44% of revenue, ~$1.5B annually) even as it depresses GAAP profitability, and the company chose to build rather than acquire, developing all 20+ products organically — sacrificing near-term revenue for long-term platform coherence [5]. However, with 80% gross margins, strong FCF, and $5.0B in cash, these investments carry relatively low financial risk — Datadog has never faced a truly painful investment decision against market expectations.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Datadog at $247 with an $89B market cap is the dominant cloud observability platform executing a powerful growth acceleration — Q2 2026 revenue surged 36% YoY to $1.12B, full-year 2026 guidance was raised to $4.45-4.47B (30%+ growth), and the unified 20+ product platform drives deep multi-product adoption with ~4,720 customers above $100K ARR generating 91% of total ARR [2]. AI workload proliferation creates a structural tailwind as enterprises deploying LLMs and AI agents require monitoring infrastructure, with AI-native customers already contributing ~6% of ARR and growing 3x YoY [3]. The balance sheet is conservative at $5.0B cash versus $1.3B debt, free cash flow runs at ~29% margins, and the Inspire Impact Score of 59 (ALIGNED) with zero negative attributions positions DDOG favorably for faith-based investors [10].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primary concern remains extreme valuation. At 83x forward earnings with a trailing P/E of 494x, Datadog is priced for sustained 30%+ growth for many years — any deceleration would trigger significant multiple compression, and the company warned its largest customer will reduce usage starting Q3 2026 [2][10]. GAAP profitability remains thin at 4.5% net margin despite $4B+ annual revenue run rate, distorted by ~$1.5B in annual R&amp;D and substantial stock-based compensation; ROE of under 5% undermines capital efficiency claims despite rapid revenue growth [5]. Insider selling of $206M by executives in H1 2025, including $124M by CEO Pomel, signals leadership views the valuation as full [9]. Competition intensifies as Cisco integrates Splunk, CrowdStrike expands into observability, and maturing open-source alternatives (Grafana, OpenTelemetry) threaten pricing power across the product portfolio.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AI observability emerging as a multi-billion dollar category — Datadog's LLM Observability monitors complex multi-model AI systems in production, with Q2 2026 revenue acceleration to 36% driven partly by AI infrastructure demand and AI-native customers growing 3x YoY [2][3]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Platform consolidation tailwind as enterprises reduce monitoring vendor sprawl — 4,720 $100K+ ARR customers (up 23% YoY) generating 91% of ARR, with multi-product adoption deepening wallet share and increasing switching costs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Full-year 2026 guidance raised to $4.45-4.47B (30%+ growth) with expanding non-GAAP operating margins of 22-23% and strong FCF generation approaching $1.5B annually, demonstrating sustainable scaling at $1B+ quarterly revenue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Extreme valuation at 494x trailing P/E and 83x forward P/E leaves no margin for error — the company's largest customer reducing usage starting Q3 2026 could cause visible revenue deceleration that compresses the multiple significantly [2][10]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Insider selling of $206M in H1 2025 by CEO Pomel ($124M) and other executives signals leadership views the stock as fully valued, and GAAP profit margin of just 4.5% with ROE under 5% raises questions about capital efficiency despite $4B+ annual revenue [9][10]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Open-source observability alternatives (Grafana Labs, OpenTelemetry) are maturing and gaining enterprise adoption, while Cisco/Splunk integration and CrowdStrike's expansion into observability could commoditize the monitoring layer and pressure pricing power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Datadog is structurally immune to AI disruption because the company IS AI infrastructure — as enterprises deploy AI workloads at scale, they require observability tools to monitor, debug, and optimize those systems, and Datadog's LLM Observability product was purpose-built for this [3]. The 'State of AI Engineering' report found nearly 70% of companies now use 3+ AI models with complex agent workflows and 5% of AI requests fail in production — problems only observability platforms can solve [3]. Q2 2026 revenue growth accelerating to 36% demonstrates AI is driving demand for Datadog rather than threatening it [2]. Analysts universally view Datadog as a direct beneficiary of AI scaling, and the core monitoring infrastructure cannot be replaced by AI because monitoring AI in production IS the value proposition. AI Opportunity (1/1): LLM Observability began materially contributing to billings in 2026, the platform monitors AI workloads across thousands of enterprises, and AI-native customers contributed approximately 6% of ARR growing over 3x YoY [2][3].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59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Datadog Q1 2026 Earnings — Revenue $1.006B (+32% YoY), FY2025 Revenue $3.43B — investors.datadoghq.com,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Datadog Q2 2026 Earnings — Revenue $1.12B (+36% YoY), ~4,720 $100K+ ARR Customers, FY2026 Guidance Raised to $4.45-4.47B, Gartner Leader 6th Year — investors.datadoghq.com,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Datadog State of AI Engineering Report — 70% of Companies Use 3+ AI Models, 5% AI Request Failure Rate, LLM Observability Product — datadoghq.com,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Glassdoor Datadog Reviews — 4.0-4.2 overall rating, 87-92% CEO approval, employee culture commentary,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Datadog R&amp;D Spending FY2025 — ~$1.5B (~44% of Revenue), Top-Quartile Software Industry — SEC Filings,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Datadog Mission and Corporate Overview — Cloud Observability for Dev and Ops Teams — datadoghq.com,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7. </w:t>
      </w:r>
      <w:r>
        <w:rPr>
          <w:rFonts w:ascii="Calibri" w:hAnsi="Calibri"/>
          <w:b w:val="0"/>
          <w:color w:val="3A4A28"/>
          <w:sz w:val="17"/>
        </w:rPr>
        <w:t>Datadog ESG Report 2024 — ~5,000 MT CO2e Removed, Datadog Cares Program ($4M+ Donated) — datadoghq.com, 2024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8. </w:t>
      </w:r>
      <w:r>
        <w:rPr>
          <w:rFonts w:ascii="Calibri" w:hAnsi="Calibri"/>
          <w:b w:val="0"/>
          <w:color w:val="3A4A28"/>
          <w:sz w:val="17"/>
        </w:rPr>
        <w:t>Datadog Culture — Built In 4.0/5 Culture Rating, Engineering-First Values, 8,100 Employees — Built In,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9. </w:t>
      </w:r>
      <w:r>
        <w:rPr>
          <w:rFonts w:ascii="Calibri" w:hAnsi="Calibri"/>
          <w:b w:val="0"/>
          <w:color w:val="3A4A28"/>
          <w:sz w:val="17"/>
        </w:rPr>
        <w:t>Datadog Insider Transactions — CEO Pomel $124M, Executives $206M Total H1 2025 — InsideArbitrage, MarketScreener, 2025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10. </w:t>
      </w:r>
      <w:r>
        <w:rPr>
          <w:rFonts w:ascii="Calibri" w:hAnsi="Calibri"/>
          <w:b w:val="0"/>
          <w:color w:val="3A4A28"/>
          <w:sz w:val="17"/>
        </w:rPr>
        <w:t>Yahoo Finance — DDOG Key Statistics: Stock Price $247.11, Forward P/E 83.08, PEG 1.28, D/E 29.3%, ROE 4.7%, Avg Volume ~3.96M, Market Cap $89B,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