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JCSE</w:t>
      </w:r>
      <w:r>
        <w:rPr>
          <w:rFonts w:ascii="Calibri" w:hAnsi="Calibri"/>
          <w:b/>
          <w:color w:val="1A2010"/>
          <w:sz w:val="40"/>
        </w:rPr>
        <w:t xml:space="preserve">  JE Cleantech Holdings Limited</w:t>
      </w:r>
    </w:p>
    <w:p>
      <w:pPr>
        <w:spacing w:after="120"/>
      </w:pPr>
      <w:r>
        <w:rPr>
          <w:rFonts w:ascii="Calibri" w:hAnsi="Calibri"/>
          <w:b/>
          <w:color w:val="6E8450"/>
          <w:sz w:val="18"/>
        </w:rPr>
        <w:t>GROWTH SLEEVE · 2026-10-01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NASDAQ · Singapore</w:t>
      </w:r>
    </w:p>
    <w:p>
      <w:pPr>
        <w:spacing w:after="80"/>
      </w:pPr>
      <w:r>
        <w:rPr>
          <w:rFonts w:ascii="Calibri" w:hAnsi="Calibri"/>
          <w:b w:val="0"/>
          <w:color w:val="3A4A28"/>
          <w:sz w:val="20"/>
        </w:rPr>
        <w:t>JE Cleantech Holdings Limited designs, develops, manufactures, and sells cleaning systems for industrial applications in Singapore, Malaysia, and internationally. Products include aqueous washing systems, plating and cleaning systems, train cleaning systems, and filtration units. The company also provides centralized dishwashing and cleaning services for food courts, hawker centers, restaurants, and eldercare facilities. Founded in 1999 and headquartered in Singapore, JCSE reported FY2025 revenue of S$20.3M with net income of S$3.2M and EBITDA growth of 108% YoY.</w:t>
      </w:r>
    </w:p>
    <w:p>
      <w:r>
        <w:rPr>
          <w:rFonts w:ascii="Calibri" w:hAnsi="Calibri"/>
          <w:b/>
          <w:color w:val="6E8450"/>
          <w:sz w:val="18"/>
        </w:rPr>
        <w:t>91 Employees · https://www.jecleantech.sg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JE Cleantech has maintained its two-segment business model (cleaning systems manufacturing and centralized dishwashing services) since its 1999 founding, with the cleaning systems segment generating S$12.5M (+4% YoY) and dishwashing services S$7.8M (+7% YoY) in FY2025 [1]. The company has sustained modest growth but has not launched transformative new products or pivoted into new markets in the past five years. The NASDAQ listing represents corporate ambition but not product innovation. AI Deployment (0/2): No evidence of AI-powered products or quantifiable AI-driven operational improvements. With 91 employees and S$20.3M in revenue, the company lacks the scale for meaningful AI investment [2]. Market Share (0/2): JE Cleantech is a micro-cap participant in the cleaning equipment market with a $7.7M market capitalization and 91 employees, competing in a fragmented market without dominant share or meaningful differentiation in any category [3]. Product Pipeline (0/2): No specific next-generation products, launch timelines, or R&amp;D pipeline were identified in company filings or research. The company's growth appears driven by organic client acquisition rather than product innovation. R&amp;D Intensity (0/1): No evidence of meaningful R&amp;D spending or engineering headcount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JE Cleantech's purpose appears centered on providing cleaning solutions for industrial and food service applications — a functional description of the business without a distinctive or aspirational vision beyond operational delivery. The company's name references 'cleantech' but no formal mission or purpose statement was identified that articulates why the company exists beyond serving its customers [2]. Community Impact (0/2): No evidence of charitable programs, community investment, or distinctive philanthropy beyond standard corporate operations. The company's 91-person size limits the scope of community engagement. Employee Retention (0/2): No Glassdoor reviews, employee sentiment data, or retention metrics were found for this 91-person Singapore-based company. The micro-cap scale makes public culture data unavailable. Insider Buying (0/2): Founder/CEO Elise Hong maintains a 66.6% ownership stake, reflecting founding concentration rather than active insider buying in the open market [2]. No evidence of additional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16,012 shares x $1.47 stock price = $23,538 daily dollar volume, far below the $1,000,000 minimum threshold. Infrastructure score is automatically 0 regardless of underlying financial metrics [3]. For reference, the underlying financials show some strengths: D/E of 22.4% is conservative ($4.4M debt against $9.9M cash), ROE of 17.8% is solid, and profit margin of 15.9% is reasonable. FY2025 adjusted EBITDA surged 108% to S$4.7M on S$20.3M revenue [1]. However, the stock is fundamentally untradeable for any institutional investor — with a $7.7M market cap and fewer than 17,000 shares traded daily, any meaningful position would move the stock substantially and could not be exited without severe slippage.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JE Cleantech is a small, founder-led Singaporean company focused on cleaning systems and dishwashing services with no evidence of a broader purpose beyond operational execution. Founder/CEO Elise Hong's 66.6% ownership and 7.5-year tenure provide stability, but the company lacks the scale, vision, and strategic flexibility that characterize infinite-game players. The NASDAQ listing represents financial ambition rather than a Just Cause, and no evidence of long-term strategic thinking beyond incremental growth was identified.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identified. JE Cleantech exists to manufacture cleaning equipment and provide dishwashing services — a functional commercial operation without an articulated vision of a better future. The company's filings and public materials describe what it does without explaining why it exists beyond serving customers and generating revenue. The 'cleantech' branding suggests environmental aspiration, but no evidence connects the company's strategic decisions to a higher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culture data is available for this 91-person Singapore-based company. No Glassdoor reviews, employee sentiment surveys, or retention metrics were found. The small team size could indicate either tight-knit collaboration or limited organizational development. Founder/CEO Elise Hong's 66.6% controlling ownership creates a concentrated power structure that, without evidence to the contrary, suggests decisions flow from the top.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 either finite or infinite — was identified in the company's limited public commentary. JE Cleantech operates in a fragmented cleaning equipment and services market without publicly acknowledging specific competitors or discussing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JE Cleantech has expanded beyond its original cleaning equipment manufacturing business to add centralized dishwashing and cleaning services, creating a second revenue stream that now represents 38% of total revenue (S$7.8M of S$20.3M) [1]. This diversification from a pure equipment manufacturer to a services-plus-equipment model demonstrates some strategic adaptability. However, both segments serve the same fundamental cleaning market, representing adjacent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 investing during downturns, walking away from revenue, or making principled long-term bets at the expense of near-term results. The NASDAQ IPO required ambition but was a financing event, not a strategic sacrifice. With 91 employees and S$20.3M in revenue, the company is in survival mode rather than a position to make bold, costly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 Cleantech trades at just 3.0x trailing earnings and 0.49x book value with a conservative balance sheet (D/E 22.4%, $9.9M cash against $4.4M debt), offering deep value optics for a profitable niche manufacturer [3]. FY2025 adjusted EBITDA surged 108% to S$4.7M on S$20.3M revenue, with both the cleaning systems segment (+4%) and dishwashing services segment (+7%) contributing growth [1]. Net income of S$3.2M demonstrates the company can generate meaningful profitability at its current scale. The Inspire-ALIGNED score of +36 with zero negative attributions reflects clean governance. Founder/CEO Elise Hong's 66.6% ownership creates strong alignment between management and shareholders [2].</w:t>
      </w:r>
    </w:p>
    <w:p>
      <w:pPr>
        <w:spacing w:after="120"/>
      </w:pPr>
      <w:r>
        <w:rPr>
          <w:rFonts w:ascii="Calibri" w:hAnsi="Calibri"/>
          <w:b w:val="0"/>
          <w:color w:val="3A4A28"/>
          <w:sz w:val="20"/>
        </w:rPr>
        <w:t>The bear case is overwhelming and structural. With a $7.7M market capitalization and average daily dollar volume of just $23,538, JCSE is fundamentally uninvestable for any portfolio beyond speculative micro-cap trading — the position cannot be built or exited without severe market impact [3]. The stock trades on NASDAQ but with just 16,012 shares per day, any meaningful order would dominate the tape. Revenue of S$20.3M ($15M USD) from 91 employees in Singapore's cleaning equipment/services market provides no competitive moat, no pricing power, and no path to scale. The yfinance-reported 30.14% dividend yield appears unreliable for a company with $7.7M market cap and zero payout ratio reported. No analyst coverage, no institutional ownership, and no market-making support create a liquidity trap. The IOWN framework explicitly disqualifies stocks below the $1M daily dollar volume liquidity floor — JCSE fails this test by 97.6%.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EBITDA growth of 108% YoY to S$4.7M demonstrates improving operational leverage that could continue as both business segments scale incrementally in the Singapore/Malaysia markets [1]</w:t>
      </w:r>
    </w:p>
    <w:p>
      <w:pPr>
        <w:spacing w:before="40" w:after="40"/>
        <w:ind w:left="283"/>
      </w:pPr>
      <w:r>
        <w:rPr>
          <w:rFonts w:ascii="Calibri" w:hAnsi="Calibri"/>
          <w:b/>
          <w:color w:val="4A6B25"/>
          <w:sz w:val="20"/>
        </w:rPr>
        <w:t xml:space="preserve">2. </w:t>
      </w:r>
      <w:r>
        <w:rPr>
          <w:rFonts w:ascii="Calibri" w:hAnsi="Calibri"/>
          <w:b w:val="0"/>
          <w:color w:val="3A4A28"/>
          <w:sz w:val="20"/>
        </w:rPr>
        <w:t>Expansion of centralized dishwashing services into new client categories (eldercare homes, inflight catering, additional food courts) could drive higher-margin recurring revenue growth</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acquisition by a larger cleaning equipment company seeking Singapore market entry could provide a premium to the current $7.7M market capitalization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liquidity failure — $23,538 average daily dollar volume (97.6% below the $1M IOWN threshold) makes the stock fundamentally untradeable for institutional investors, with positions impossible to build or exit without severe market impact [3]</w:t>
      </w:r>
    </w:p>
    <w:p>
      <w:pPr>
        <w:spacing w:before="40" w:after="40"/>
        <w:ind w:left="283"/>
      </w:pPr>
      <w:r>
        <w:rPr>
          <w:rFonts w:ascii="Calibri" w:hAnsi="Calibri"/>
          <w:b/>
          <w:color w:val="4A6B25"/>
          <w:sz w:val="20"/>
        </w:rPr>
        <w:t xml:space="preserve">2. </w:t>
      </w:r>
      <w:r>
        <w:rPr>
          <w:rFonts w:ascii="Calibri" w:hAnsi="Calibri"/>
          <w:b w:val="0"/>
          <w:color w:val="3A4A28"/>
          <w:sz w:val="20"/>
        </w:rPr>
        <w:t>$7.7M market capitalization with 91 employees in a fragmented cleaning market provides no competitive moat, no economies of scale, and no barriers to entry from larger Singaporean or regional competitors</w:t>
      </w:r>
    </w:p>
    <w:p>
      <w:pPr>
        <w:spacing w:before="40" w:after="40"/>
        <w:ind w:left="283"/>
      </w:pPr>
      <w:r>
        <w:rPr>
          <w:rFonts w:ascii="Calibri" w:hAnsi="Calibri"/>
          <w:b/>
          <w:color w:val="4A6B25"/>
          <w:sz w:val="20"/>
        </w:rPr>
        <w:t xml:space="preserve">3. </w:t>
      </w:r>
      <w:r>
        <w:rPr>
          <w:rFonts w:ascii="Calibri" w:hAnsi="Calibri"/>
          <w:b w:val="0"/>
          <w:color w:val="3A4A28"/>
          <w:sz w:val="20"/>
        </w:rPr>
        <w:t>Founder/CEO Elise Hong's 66.6% controlling stake creates governance concentration risk — minority shareholders have limited influence over strategic direction, capital allocation, and compensation decisions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JE Cleantech's core business involves manufacturing physical cleaning equipment (aqueous washing systems, plating systems, train cleaning systems) and providing hands-on dishwashing services for food courts, hawker centers, and eldercare facilities [1]. These are physical-world operations that AI structurally cannot replace — cleaning trains, washing industrial equipment, and operating centralized dishwashing facilities require physical labor, mechanical systems, and water/chemical processes that have no digital substitute. The company's Singapore/Malaysia market focus in food service cleaning is entirely insulated from AI disruption. The only theoretical risk is that AI-optimized competitors could improve their manufacturing processes, but JE Cleantech's niche market position and local relationships provide adequate protection. AI Opportunity (0/1): No evidence of AI revenue generation or AI-powered products. The company's scale (91 employees, S$20.3M revenue) precludes meaningful AI investment or AI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JE Cleantech Holdings FY2025 Annual Report (Form 20-F) — Revenue S$20.3M, Net Income S$3.2M, EBITDA +108%, May 2026</w:t>
      </w:r>
    </w:p>
    <w:p>
      <w:pPr>
        <w:spacing w:before="20" w:after="20"/>
        <w:ind w:left="170"/>
      </w:pPr>
      <w:r>
        <w:rPr>
          <w:rFonts w:ascii="Calibri" w:hAnsi="Calibri"/>
          <w:b/>
          <w:color w:val="4A6B25"/>
          <w:sz w:val="15"/>
        </w:rPr>
        <w:t xml:space="preserve">2. </w:t>
      </w:r>
      <w:r>
        <w:rPr>
          <w:rFonts w:ascii="Calibri" w:hAnsi="Calibri"/>
          <w:b w:val="0"/>
          <w:color w:val="3A4A28"/>
          <w:sz w:val="17"/>
        </w:rPr>
        <w:t>JE Cleantech Leadership Profile — Simply Wall St, MarketScreener,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JCSE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