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TLYS</w:t>
      </w:r>
      <w:r>
        <w:rPr>
          <w:rFonts w:ascii="Calibri" w:hAnsi="Calibri"/>
          <w:b/>
          <w:color w:val="1A2010"/>
          <w:sz w:val="40"/>
        </w:rPr>
        <w:t xml:space="preserve">  Tilly's,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24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Apparel Retail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Tilly's, Inc. is a specialty retailer of casual apparel, footwear, accessories, and hardgoods for young men, women, boys, and girls, selling through physical stores and its e-commerce site tillys.com. Founded in 1982 and headquartered in Irvine, California, the company curates action-sports and youth-lifestyle branded merchandise alongside private-label collections. Under new CEO Nate Smith (since August 2025), Tilly's has posted a five-quarter streak of year-over-year profit improvement and a return to trailing-twelve-month profitability after several years of losses [1].</w:t>
      </w:r>
    </w:p>
    <w:p>
      <w:r>
        <w:rPr>
          <w:rFonts w:ascii="Calibri" w:hAnsi="Calibri"/>
          <w:b/>
          <w:color w:val="6E8450"/>
          <w:sz w:val="18"/>
        </w:rPr>
        <w:t>1,314 Employees · https://www.tillys.com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New CEO Nate Smith has driven a merchandising and operating turnaround — comparable sales rose 22.9% in Q1 FY2026 and 12.1% in Q2 FY2026, the third consecutive quarter of double-digit comp growth, with e-commerce up 20.9% [1]. This is a real operational refresh but not a business-model pivot or new revenue stream. AI Deployment (0/2): No evidence of AI-powered products, tools, or quantified AI-driven savings was found in company disclosures or press coverage. Market Share (0/2): Tilly's is a small (~$131M market cap) niche player in a fragmented, highly competitive specialty apparel category dominated by larger fast-fashion and department-store peers, with no evidence of share gains cited by analysts. Product Pipeline (0/2): No next-generation products or store-format initiatives with specific timelines were disclosed. R&amp;D Intensity (0/1): As a specialty retailer, Tilly's discloses no meaningful R&amp;D spend.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Tilly's states its mission is to provide 'an inspiring and engaging shopping experience' featuring popular third-party and private-label brands [2] — boilerplate retail language interchangeable with any specialty apparel chain. Community Impact (0/2): No charitable foundation, giving program, or community investment with specific figures was found. Employee Retention (0/2): Glassdoor reviews describe a 'toxic work environment' and executives/CEO leadership as 'extremely unqualified,' with only 34% of employees reporting a positive business outlook — a red flag rather than a retention strength [2]. Insider Buying (1/2): Activity is mixed — one insider purchase totaling roughly $1.01M in the trailing 12 months, but this is outweighed by a major shareholder (Shay Capital LLC) selling over $2.5M in shares in the same period, netting to roughly neutral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using growth-stock weights (PEG, ROE, and 5yr revenue CAGR at 2x). Tilly's clears the liquidity floor (~$2.4M daily dollar volume against the $1M minimum) [4]. Forward P/E of 30.5x and a low PEG of 0.88 (both scoring near or at target) reflect the market pricing in the earnings turnaround, and YoY revenue growth of 8.1% is solid. However, ROE of just 2.3% and profit margin of 0.3% remain thin post-turnaround, D/E of 194.9% is elevated (retail lease-heavy balance sheet), and the 5-year revenue CAGR is negative (-6.2%, from $672.3M in FY2023 to $553.6M in FY2026) reflecting the multi-year sales decline the company is only now reversing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Tilly's shows little evidence of infinite-game thinking. Its mission is generic retail language rather than a genuine cause, employee reviews describe a low-trust, fear-based culture under prior leadership, and the current turnaround under a new CEO is a financial and operational recovery story rather than a strategic reinvention. The company is playing to survive the current cycle, not building a multi-decade cause-driven institution.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Tilly's mission — 'an inspiring and engaging shopping experience' with popular brands [2] — is shallow marketing language, interchangeable with any specialty apparel retailer, and there is no evidence leadership references it in strategic decision-making.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describe a toxic work environment and characterize prior executive leadership as unqualified and fear-inducing, with only 34% of employees expressing a positive outlook on the business — clear low-trust signals rather than psychological safety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Tilly's management framing competition in terms of learning from or being pushed to improve by rivals; specialty apparel retail commentary from the company centers on its own turnaround metrics rather than competitive positioning.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The current turnaround under CEO Nate Smith is a merchandising, comp-sales, and cost-discipline recovery within the existing specialty apparel retail model — there is no evidence of a fundamental business-model reinvention (e.g., a pivot to a new channel or category).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sacrificing near-term results for long-term capability; the turnaround narrative centers on standard retail levers (assortment, chase strategy, expense discipline) rather than a costly strategic bet.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Tilly's is a deep-value turnaround story: after years of sales declines and losses, new CEO Nate Smith has delivered five consecutive quarters of year-over-year profit improvement, with comparable sales up 22.9% in Q1 FY2026 and 12.1% in Q2 FY2026 — the third straight quarter of double-digit comp growth — alongside 20.9% e-commerce growth [1]. A low PEG ratio of 0.88 and improving trailing-twelve-month profitability suggest the market has not fully priced in the recovery, and the stock clears the liquidity floor comfortably at ~$2.4M in daily dollar volume 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substantial: this remains a sub-$150M market cap specialty retailer with a 5-year revenue CAGR of -6.2%, D/E of 194.9%, ROE of just 2.3%, and a profit margin near zero, meaning the turnaround has yet to translate into durable balance-sheet strength [4]. Glassdoor reviews describing a toxic, fear-based culture under prior leadership raise execution-risk questions even under new management, and a major shareholder has been a net seller of over $2.5M in stock in 2026 even as the turnaround narrative builds [2][3]. With no differentiated mission, no AI or innovation evidence, and a finite competitive posture, Tilly's overall IOWN score of 29 reflects a company executing a credible short-term financial recovery without the structural or cultural foundation of an enduring, purpose-driven business.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Continuation of the double-digit comp-sales streak (22.9% Q1 FY2026, 12.1% Q2 FY2026) into holiday 2026, which would validate the merchandising turnaround under CEO Nate Smith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Further trailing-twelve-month margin expansion following five consecutive quarters of YoY profit improvement, potentially re-rating the stock off its depressed PEG of 0.88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E-commerce growth (+20.9% in Q2 FY2026) outpacing store comps, which could support omnichannel margin improvement if sustained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Structural balance-sheet weakness — D/E of 194.9%, ROE of 2.3%, and a 5-year revenue CAGR of -6.2% — leaves little cushion if the comp-sales recovery stalls or apparel demand softens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Reported toxic, fear-based workplace culture under prior leadership creates execution and retention risk during a leadership transition, even with a new CEO in place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Small-cap illiquidity and a niche, trend-dependent youth apparel category leave Tilly's vulnerable to fast-fashion and direct-to-consumer competitors with far greater scale and marketing reach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Tilly's core value proposition — curated action-sports/youth-lifestyle merchandising and an in-store community experience for its target demographic — is not directly substitutable by generative AI, and no analyst coverage was found flagging AI displacement risk for the company specifically. Some exposure exists from AI-powered fashion-recommendation apps and direct-to-consumer brand disintermediation of multi-brand specialty retailers generally, but this is a diffuse sector risk rather than a company-specific threat. AI Opportunity (0/1): No evidence of AI-related revenue or AI-powered customer-facing tools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24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Tilly's Q1 and Q2 FY2026 Earnings Releases; IndexBox and StockTitan coverage of comp-sales trends and profit improvement,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 'Working at Tillys' reviews; Tilly's 10-K/DEF 14A mission and business description language,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MarketBeat insider trading alerts — Tilly's Inc. (TLYS) insider buying/selling activity, March-September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yfinance — TLYS key statistics: price $4.27, Forward P/E 30.5x, PEG 0.88, D/E 194.9%, avg daily volume 571,047,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