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UPWK</w:t>
      </w:r>
      <w:r>
        <w:rPr>
          <w:rFonts w:ascii="Calibri" w:hAnsi="Calibri"/>
          <w:b/>
          <w:color w:val="1A2010"/>
          <w:sz w:val="40"/>
        </w:rPr>
        <w:t xml:space="preserve">  Upwork Inc.</w:t>
      </w:r>
    </w:p>
    <w:p>
      <w:pPr>
        <w:spacing w:after="120"/>
      </w:pPr>
      <w:r>
        <w:rPr>
          <w:rFonts w:ascii="Calibri" w:hAnsi="Calibri"/>
          <w:b/>
          <w:color w:val="6E8450"/>
          <w:sz w:val="18"/>
        </w:rPr>
        <w:t>GROWTH SLEEVE · 2026-09-02 · Inspire: 34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Internet Content &amp; Information · NASDAQ · United States</w:t>
      </w:r>
    </w:p>
    <w:p>
      <w:pPr>
        <w:spacing w:after="80"/>
      </w:pPr>
      <w:r>
        <w:rPr>
          <w:rFonts w:ascii="Calibri" w:hAnsi="Calibri"/>
          <w:b w:val="0"/>
          <w:color w:val="3A4A28"/>
          <w:sz w:val="20"/>
        </w:rPr>
        <w:t>Upwork operates the world's largest freelance talent marketplace, connecting businesses with independent professionals across categories including software development, design, writing, marketing, and AI consulting. The platform facilitates remote work engagements ranging from hourly tasks to long-term enterprise contracts. In Q2 2026, revenue declined 2% YoY to $191.7M as AI disruption pressured traditional freelance categories, though AI-related gross services volume surged 22%+ and the new Business Plus SMB offering grew GSV 174%. The company executed a 24% workforce reduction in early 2026 to reset its cost structure. Market cap approximately $1.1B.</w:t>
      </w:r>
    </w:p>
    <w:p>
      <w:r>
        <w:rPr>
          <w:rFonts w:ascii="Calibri" w:hAnsi="Calibri"/>
          <w:b/>
          <w:color w:val="6E8450"/>
          <w:sz w:val="18"/>
        </w:rPr>
        <w:t>1,100 Employees · https://www.upwork.com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Upwork has extended its core marketplace incrementally over the past five years with no transformative pivot. The Business Plus SMB offering launched with strong initial traction (GSV up 174%, active clients up 219% YoY), but this is an adjacent extension of the existing platform rather than a new business model [1]. AI Deployment (2/2): Uma, Upwork's AI assistant, is shipping to customers and provides AI-powered talent matching, project scoping, and workflow automation. GSV from AI-related work grew over 22% YoY, and AI Strategy &amp; Consulting GSV surged over 50% YoY, demonstrating measurable AI-driven platform value [1][2]. Market Share (1/2): Upwork is the largest freelance marketplace by revenue globally, but the category is fragmenting with competition from Fiverr, Toptal, and direct hiring through LinkedIn, and overall GSV has been flat to declining. Product Pipeline (0/2): No specific next-generation products announced with clear timelines or revenue visibility beyond iterative AI feature enhancements. R&amp;D Intensity (0/1): R&amp;D spending as a percentage of revenue is near industry average for a tech marketplace and declining as the company prioritizes cost discipline over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Upwork's mission — 'to create economic opportunities so people have better lives' — is clear and connects the company's marketplace to a social purpose beyond profit. However, it is not distinctive enough to differentiate from any other platform economy company, and the contradiction of laying off 24% of its own workforce while championing economic opportunity undermines lived authenticity [3]. Community Impact (0/2): No evidence of distinctive charitable programs, community investment, or foundation activity beyond baseline corporate responsibility. Employee Retention (0/2): Glassdoor reviews describe constant executive firings, strategy shifts every three months, and a culture of instability [2]. The 24% workforce reduction in 2026 signals organizational distress rather than selective optimization. Insider Buying (0/2): CEO Hayden Brown sold 72,546 shares in May 2026 including 50,000 shares under a Rule 10b5-1 plan, and CFO Erica Gessert sold 22,844 shares in August 2026 — net insider selling with no meaningful insider buying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Upwork's infrastructure score is driven by exceptionally cheap valuation metrics relative to profitability — Forward P/E of 8.57 and PEG of 0.85 are well below targets, reflecting the market's deep skepticism about growth sustainability [5]. D/E of 59% is below the 70% target, and ROE of 16.7% exceeds the 15% threshold, indicating reasonable balance sheet health. The 5-year revenue CAGR of 16.2% (driven by COVID-era freelancing boom from $373M in 2020 to $788M in 2025) scores perfectly, though recent growth has decelerated sharply to 2.5% TTM [1]. Profit margin of 12.9% is below the 20% target but improving as adjusted EBITDA margin expanded to 33% in Q2 2026. The primary drag is the 2.5% YoY revenue growth, well below the 10% target. The stock clears the liquidity floor at approximately $25.5M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Upwork exhibits classic finite-game behavior under Sinek's framework — a company driven by quarterly survival instincts rather than a durable purpose. Strategy shifts every few months according to employees, the 24% workforce reduction contradicts the stated mission of creating economic opportunity, and leadership has shown no willingness to sacrifice short-term metrics for long-term capability. The company is reacting to AI disruption rather than shaping the future of work from a position of purpose-driven conviction.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Upwork's mission of creating economic opportunities is genuine in intent but functions as marketing rather than a strategic north star. The 24% layoff of its own employees while championing 'better lives' for freelancers reveals a gap between stated purpose and lived behavior [3]. Leadership does not visibly reference the mission in strategic decisions — cost restructuring and quarterly earnings optimization drive the business. The cause has not been tested through multi-decade consistency and has not shaped strategic choices during adversity.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Upwork exhibits a low-trust environment. Glassdoor reviews describe constant executive firings, strategy changes every three months, and a culture where employees feel directionless [2]. The 24% workforce reduction signals organizational instability and undermines psychological safety. Employee reviews indicate a political culture where people protect themselves rather than advance the cause, and leadership turnover among senior executives has been frequent.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Upwork's competitive language focuses on defending market position against Fiverr and direct hiring platforms rather than using rival strengths for self-improvement. The company has not publicly acknowledged what competitors do better or framed competitive pressure as motivation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Upwork has shown some willingness to evolve its business model in response to AI disruption — launching AI tools (Uma), facilitating AI-related work categories, and pivoting the Business Plus offering toward SMBs [1]. However, these are incremental adaptations rather than a transformative pivot. The company has not fundamentally reinvented itself; it still operates the same freelance marketplace model with AI features bolted on. The adaptation appears driven by survival rather than a cause-driven vision.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long-term capability. The 24% layoff was a reactive cost-cutting measure rather than a courageous strategic choice [3]. CEO Hayden Brown's primary narrative centers on adjusted EBITDA margin expansion and cost discipline — finite-game language optimized for quarterly metrics. No evidence of leadership investing counter-cyclically or walking away from profitable but misaligned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Upwork at 8.57x forward earnings trades at a deep value multiple for a profitable technology platform with 33% adjusted EBITDA margins and improving cash flow — Q2 2026 adjusted EBITDA grew 12% to $64.1M despite a 2% revenue decline [1]. The balance sheet is clean with D/E of 59% and positive free cash flow, providing a margin of safety at current levels. The AI pivot is showing early traction with GSV from AI work up 22%+ and AI Strategy &amp; Consulting surging 50% YoY, while Business Plus for SMBs grew GSV 174% with active clients up 219% — demonstrating that Upwork can find growth vectors even as traditional categories face pressure [1]. If Upwork successfully repositions as the marketplace for AI-augmented talent (human + AI hybrid work), the current valuation prices in none of this optionality.</w:t>
      </w:r>
    </w:p>
    <w:p>
      <w:pPr>
        <w:spacing w:after="120"/>
      </w:pPr>
      <w:r>
        <w:rPr>
          <w:rFonts w:ascii="Calibri" w:hAnsi="Calibri"/>
          <w:b w:val="0"/>
          <w:color w:val="3A4A28"/>
          <w:sz w:val="20"/>
        </w:rPr>
        <w:t>The bear case is existential: AI is directly replacing the human freelancers that are Upwork's core product. Revenue declined 2% in Q2 2026 and full-year guidance of $730-750M implies only 6-8% growth at best, with traditional categories (writing, design, data processing) seeing accelerating rate compression [1][2]. The 24% workforce reduction signals that management itself believes the business is structurally smaller going forward [3]. Glassdoor reviews describe a company in strategic chaos, with leadership shifting direction every quarter and employees describing the business model as 'dying out' [2]. CEO Hayden Brown is a consistent net seller of equity [4]. The Inspire Impact Score of 34 (ALIGNED) is a modest positive for faith-based investors, but the fundamental question remains whether AI-powered freelancing is an oxymoron — if AI can do the work, why hire a freelancer? The stock is cheap because the market sees a melting ice cube.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Business Plus SMB offering growing GSV 174% and active clients 219% YoY, representing a new revenue stream targeting small businesses that could offset declines in traditional enterprise freelancing if adoption curves sustain through 2026-2027 [1]</w:t>
      </w:r>
    </w:p>
    <w:p>
      <w:pPr>
        <w:spacing w:before="40" w:after="40"/>
        <w:ind w:left="283"/>
      </w:pPr>
      <w:r>
        <w:rPr>
          <w:rFonts w:ascii="Calibri" w:hAnsi="Calibri"/>
          <w:b/>
          <w:color w:val="4A6B25"/>
          <w:sz w:val="20"/>
        </w:rPr>
        <w:t xml:space="preserve">2. </w:t>
      </w:r>
      <w:r>
        <w:rPr>
          <w:rFonts w:ascii="Calibri" w:hAnsi="Calibri"/>
          <w:b w:val="0"/>
          <w:color w:val="3A4A28"/>
          <w:sz w:val="20"/>
        </w:rPr>
        <w:t>AI-related work categories (AI Strategy &amp; Consulting up 50% YoY) could reposition Upwork as the marketplace for AI implementation talent, where human expertise in deploying AI creates a growing and defensible category [1]</w:t>
      </w:r>
    </w:p>
    <w:p>
      <w:pPr>
        <w:spacing w:before="40" w:after="40"/>
        <w:ind w:left="283"/>
      </w:pPr>
      <w:r>
        <w:rPr>
          <w:rFonts w:ascii="Calibri" w:hAnsi="Calibri"/>
          <w:b/>
          <w:color w:val="4A6B25"/>
          <w:sz w:val="20"/>
        </w:rPr>
        <w:t xml:space="preserve">3. </w:t>
      </w:r>
      <w:r>
        <w:rPr>
          <w:rFonts w:ascii="Calibri" w:hAnsi="Calibri"/>
          <w:b w:val="0"/>
          <w:color w:val="3A4A28"/>
          <w:sz w:val="20"/>
        </w:rPr>
        <w:t>Adjusted EBITDA margin expansion to 33% demonstrates significant operating leverage from cost restructuring, and at 8.57x forward earnings the stock offers asymmetric upside if revenue growth stabilizes at mid-single digits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substitution risk across core freelance categories (writing, design, translation, data processing) is accelerating faster than Upwork can pivot to new categories, with revenue declining 2% YoY in Q2 2026 despite management's AI narrative [1][2]</w:t>
      </w:r>
    </w:p>
    <w:p>
      <w:pPr>
        <w:spacing w:before="40" w:after="40"/>
        <w:ind w:left="283"/>
      </w:pPr>
      <w:r>
        <w:rPr>
          <w:rFonts w:ascii="Calibri" w:hAnsi="Calibri"/>
          <w:b/>
          <w:color w:val="4A6B25"/>
          <w:sz w:val="20"/>
        </w:rPr>
        <w:t xml:space="preserve">2. </w:t>
      </w:r>
      <w:r>
        <w:rPr>
          <w:rFonts w:ascii="Calibri" w:hAnsi="Calibri"/>
          <w:b w:val="0"/>
          <w:color w:val="3A4A28"/>
          <w:sz w:val="20"/>
        </w:rPr>
        <w:t>Organizational instability following 24% workforce reduction, frequent executive turnover, and employee reviews describing strategic chaos — a company in crisis mode is unlikely to execute the complex platform transformation it needs to survive [2][3]</w:t>
      </w:r>
    </w:p>
    <w:p>
      <w:pPr>
        <w:spacing w:before="40" w:after="40"/>
        <w:ind w:left="283"/>
      </w:pPr>
      <w:r>
        <w:rPr>
          <w:rFonts w:ascii="Calibri" w:hAnsi="Calibri"/>
          <w:b/>
          <w:color w:val="4A6B25"/>
          <w:sz w:val="20"/>
        </w:rPr>
        <w:t xml:space="preserve">3. </w:t>
      </w:r>
      <w:r>
        <w:rPr>
          <w:rFonts w:ascii="Calibri" w:hAnsi="Calibri"/>
          <w:b w:val="0"/>
          <w:color w:val="3A4A28"/>
          <w:sz w:val="20"/>
        </w:rPr>
        <w:t>Structural disintermediation risk as AI lowers the cost and complexity of finding and managing freelance work, potentially eliminating the need for a marketplace intermediary — clients may use AI directly rather than hiring freelancers through Upwork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Upwork's core business faces direct AI substitution risk across its highest-volume freelance categories. Writing, translation, basic graphic design, and data processing — historically among the platform's most popular categories — are already seeing rate compression and volume declines as AI tools replace human freelancers [2][3]. CEO Hayden Brown has acknowledged that AI is 'putting major pressure on Gen Z hiring' and shifting demand patterns on the platform. While Upwork is adapting by facilitating AI-related work (AI consulting, prompt engineering, AI implementation services), the fundamental marketplace model depends on human freelancers performing work that AI is increasingly capable of executing. Glassdoor reviews from employees describe AI as likely to 'cannibalize many freelancer jobs' on the platform [2]. The outcome remains uncertain — Upwork could emerge as the marketplace for AI-augmented work, or it could be disintermediated entirely. AI Opportunity (1/1): GSV from AI-related work grew over 22% YoY in Q2 2026, and AI Strategy &amp; Consulting surged 50%, representing measurable revenue from AI-driven demand on the platform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Upwork Q2 2026 Earnings Release — Revenue $191.7M (-2% YoY), Adjusted EBITDA $64.1M (+12%), EBITDA Margin 33%, GSV from AI Work +22%, Business Plus GSV +174%, August 2026</w:t>
      </w:r>
    </w:p>
    <w:p>
      <w:pPr>
        <w:spacing w:before="20" w:after="20"/>
        <w:ind w:left="170"/>
      </w:pPr>
      <w:r>
        <w:rPr>
          <w:rFonts w:ascii="Calibri" w:hAnsi="Calibri"/>
          <w:b/>
          <w:color w:val="4A6B25"/>
          <w:sz w:val="15"/>
        </w:rPr>
        <w:t xml:space="preserve">2. </w:t>
      </w:r>
      <w:r>
        <w:rPr>
          <w:rFonts w:ascii="Calibri" w:hAnsi="Calibri"/>
          <w:b w:val="0"/>
          <w:color w:val="3A4A28"/>
          <w:sz w:val="17"/>
        </w:rPr>
        <w:t>Upwork CEO, Leadership, AI Disruption — Hayden Brown on AI Pressure, Glassdoor Reviews on Culture/Strategy, Uma AI Assistant Launch, 24% Workforce Reduction — FinalRoundAI, Yahoo Finance,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Upwork Workforce Reduction &amp; Restructuring — 24% Layoffs, CEO AI Strategy Commentary — Staffing Industry Analysts, Seeking Alpha, 2026</w:t>
      </w:r>
    </w:p>
    <w:p>
      <w:pPr>
        <w:spacing w:before="20" w:after="20"/>
        <w:ind w:left="170"/>
      </w:pPr>
      <w:r>
        <w:rPr>
          <w:rFonts w:ascii="Calibri" w:hAnsi="Calibri"/>
          <w:b/>
          <w:color w:val="4A6B25"/>
          <w:sz w:val="15"/>
        </w:rPr>
        <w:t xml:space="preserve">4. </w:t>
      </w:r>
      <w:r>
        <w:rPr>
          <w:rFonts w:ascii="Calibri" w:hAnsi="Calibri"/>
          <w:b w:val="0"/>
          <w:color w:val="3A4A28"/>
          <w:sz w:val="17"/>
        </w:rPr>
        <w:t>Upwork Insider Trading — CEO Hayden Brown Sells 72,546 Shares (May 2026), CFO Erica Gessert Sells 22,844 Shares (August 2026) — StockTitan SEC Filings,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Nasdaq — UPWK Key Statistics: Forward P/E 8.57, PEG 0.85, D/E 59%, ROE 16.7%, Profit Margin 12.9%,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