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WIX</w:t>
      </w:r>
      <w:r>
        <w:rPr>
          <w:rFonts w:ascii="Calibri" w:hAnsi="Calibri"/>
          <w:b/>
          <w:color w:val="1A2010"/>
          <w:sz w:val="40"/>
        </w:rPr>
        <w:t xml:space="preserve">  Wix.com Ltd.</w:t>
      </w:r>
    </w:p>
    <w:p>
      <w:pPr>
        <w:spacing w:after="120"/>
      </w:pPr>
      <w:r>
        <w:rPr>
          <w:rFonts w:ascii="Calibri" w:hAnsi="Calibri"/>
          <w:b/>
          <w:color w:val="6E8450"/>
          <w:sz w:val="18"/>
        </w:rPr>
        <w:t>GROWTH SLEEVE · 2026-07-15 · Inspire: 40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Israel</w:t>
      </w:r>
    </w:p>
    <w:p>
      <w:pPr>
        <w:spacing w:after="80"/>
      </w:pPr>
      <w:r>
        <w:rPr>
          <w:rFonts w:ascii="Calibri" w:hAnsi="Calibri"/>
          <w:b w:val="0"/>
          <w:color w:val="3A4A28"/>
          <w:sz w:val="20"/>
        </w:rPr>
        <w:t>Wix.com Ltd. operates a cloud-based platform that enables users to create, manage, and grow an online presence through website building, e-commerce, and business management tools. The company serves over 250 million registered users in 190 countries. Founded in 2006 and headquartered in Tel Aviv, Israel, Wix has pivoted aggressively into AI-native products through its acquisition of BASE44, an AI app builder that reached $150M ARR by mid-2026, alongside its proprietary Wix Harmony AI model.</w:t>
      </w:r>
    </w:p>
    <w:p>
      <w:r>
        <w:rPr>
          <w:rFonts w:ascii="Calibri" w:hAnsi="Calibri"/>
          <w:b/>
          <w:color w:val="6E8450"/>
          <w:sz w:val="18"/>
        </w:rPr>
        <w:t>4,400 Employees · https://www.wix.com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Wix executed a transformative pivot into AI-native products in 2025-2026, acquiring BASE44 (an AI app builder that scaled from $0 to $150M ARR in under a year) and launching Wix Harmony, a proprietary AI model for website generation [1][2]. These moves represent a fundamental business model shift from drag-and-drop website building to AI-powered creation, though the pivot is still early-stage. AI Deployment (2/2): BASE44 reached $150M ARR by mid-May 2026, up from $100M in early March, representing one of the fastest-scaling AI products in the SaaS market [2]. Astro, Wix's AI business assistant, is shipping to customers and driving measurable engagement across the user base. Market Share (1/2): Wix is a leading website builder platform with 250M+ registered users globally, though it competes in a fragmented market against Squarespace, Shopify, WordPress, and emerging AI-native competitors [1]. Product Pipeline (1/2): BASE44 launched its own proprietary AI model in June 2026 for defensibility, and Wix Harmony represents an expanding AI capability stack, though specific next-gen product timelines beyond current offerings are limited [2]. R&amp;D Intensity (1/1): Wix's margin compression from 21% to 5% operating margin in Q1 2026 — driven by BASE44 investment and marketing spend — signals top-quartile R&amp;D commitment relative to SaaS peers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Wix's stated mission — 'Create without limits' — is clear and identifies the company's purpose of empowering anyone to build an online presence, but it is not deeply distinctive or transformative. It describes what the company does rather than articulating a vision of a future state that inspires sacrifice. Community Impact (1/2): Wix published ESG reports since 2022 covering community programs in Israel and globally, including education initiatives and local community support, but no specific dollar amounts or distinctive charitable programs were identified [5]. Employee Retention (0/2): Wix announced a 20% workforce reduction in May 2026 (~1,100 employees), with CEO Avishai Abrahami citing 'fast evolution of AI capabilities' as the primary driver, reorganizing toward 'AI-native ways of working' with fewer management layers [3]. This creates significant organizational instability regardless of prior Glassdoor ratings (4.2/5). Insider Buying (0/2): No evidence of net insider buying by executives in the last 12 months. The $1.6B modified Dutch Auction tender offer at $92/share was a corporate buyback, not personal insider purchases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revenue of $541M grew 14% YoY with total bookings of $585M up 15%, and ARR reached $1.9B [1]. The 5-year revenue CAGR of 15.7% is strong. Forward P/E of 9.06 and PEG of 0.57 represent exceptional value for a SaaS growth company. However, the balance sheet is severely impaired after the $1.6B tender offer at $92/share — total equity turned negative (-$102.4M) with $1.1B in total debt, making D/E and ROE undefined [4]. Profit margin turned negative at -1.97% as Q1 2026 operating margins collapsed from 21% to 5% due to BASE44 investment and Super Bowl advertising spend. Free cash flow of $507M TTM remains strong, suggesting the profit margin compression is investment-driven rather than structural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Wix under Abrahami displays a mixture of infinite and finite thinking. The willingness to pivot the entire company toward AI — including cannibalizing the traditional website builder business — reflects genuine existential flexibility. However, the 20% workforce reduction, while strategically justified, creates organizational instability that undermines trust. The company's competitive language focuses on transformation rather than market share destruction, suggesting an infinite orientation, but the cause has not been tested through decades of crisis survival.</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Wix's purpose of democratizing online creation has been consistent since 2006 and drives strategic decisions — the AI pivot through BASE44 is explicitly framed as the next evolution of empowering anyone to create without limits [1]. The cause is genuine and distinctive from peers but has not been validated through decades of execution or survived multiple leadership transitions. Abrahami's 20-year tenure as co-founder/CEO provides continuity, but the company has yet to prove the cause survives severe disruption.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20% workforce reduction announced in May 2026 represents significant organizational instability [3]. While Glassdoor ratings showed 81% recommendation rate and 4.2/5 culture scores prior to the layoffs, the scale of the restructuring — moving to a flatter structure with fewer management layers and entirely new AI-native roles — creates uncertainty and fear among remaining employees. The reorganization, while strategically necessary, undermines the psychological safety that Sinek considers foundational to infinite game play.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Abrahami's response to AI competition exemplifies the infinite mindset — rather than dismissing AI tools as inferior or framing the battle as Wix vs. AI builders, he openly acknowledged that AI would transform the industry and reorganized the entire company to learn from and incorporate those strengths [3]. The BASE44 acquisition explicitly acknowledges that AI-native vibe-coding represents a rival paradigm worth embracing rather than fighting.</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Wix is executing a transformative pivot from drag-and-drop website builder to AI-native platform, acquiring BASE44, building a proprietary AI model (Wix Harmony), and fundamentally restructuring operations including a 20% workforce reduction [1][2][3]. This pivot is cannibalizing the traditional business in service of long-term relevance — precisely the type of existential flexibility Sinek describes. The willingness to compress margins from 21% to 5% to fund this transformation demonstrates commitment to the future over quarterly performance.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Abrahami's decision to cut 20% of the workforce and compress operating margins from 21% to 5% to fund AI transformation demonstrates willingness to sacrifice short-term results for long-term capability [1][3]. The Super Bowl advertising spend for BASE44 and the $80M acquisition were bold bets. However, the courage is partially offset by the fact that the $1.6B buyback at $92/share — now trading at $52 — destroyed shareholder value, and the 20% cut imposes costs primarily on employees rather than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Wix is executing one of the most aggressive AI pivots in the SaaS sector. Q1 2026 revenue of $541M grew 14% YoY with ARR reaching $1.9B, while BASE44 scaled to $150M ARR by May 2026 — growing ~50% month-over-month from $100M just two months earlier [1][2]. The company's forward P/E of 9.06 and PEG of 0.57 represent exceptional value if the AI pivot succeeds, with $507M TTM free cash flow demonstrating underlying business health despite the GAAP loss. The 250M+ registered user base provides a massive distribution advantage for AI products, and Wix Harmony's proprietary model plus BASE44's own AI model (launched June 2026) create potential defensibility against commoditized AI website generators [2].</w:t>
      </w:r>
    </w:p>
    <w:p>
      <w:pPr>
        <w:spacing w:after="120"/>
      </w:pPr>
      <w:r>
        <w:rPr>
          <w:rFonts w:ascii="Calibri" w:hAnsi="Calibri"/>
          <w:b w:val="0"/>
          <w:color w:val="3A4A28"/>
          <w:sz w:val="20"/>
        </w:rPr>
        <w:t>The bear case is formidable. Operating margins collapsed from 21% to 5% in Q1 2026, posting a $57.5M GAAP net loss [1]. The $1.6B tender offer at $92/share — funded with $500M in new bank debt and a $260M Durable Capital PIPE — destroyed the balance sheet, turning equity negative (-$102.4M) while the stock trades at $52.50, meaning the buyback was executed at a 75% premium to current price [4]. The 20% workforce reduction (~1,100 employees) creates execution risk during the most critical transformation in Wix's history [3]. The core website building business faces direct AI substitution risk that the CEO himself acknowledges, and BASE44's $150M ARR, while impressive, represents only ~8% of total ARR. Wix is betting the company on AI, and the stock's 57% decline over 52 weeks reflects deep market skepticism about whether the transition generates sufficient returns to justify the capital destruction.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BASE44 ARR trajectory toward $300M+ by year-end 2026 would validate the AI platform strategy and potentially re-rate the stock from its depressed 9x forward P/E</w:t>
      </w:r>
    </w:p>
    <w:p>
      <w:pPr>
        <w:spacing w:before="40" w:after="40"/>
        <w:ind w:left="283"/>
      </w:pPr>
      <w:r>
        <w:rPr>
          <w:rFonts w:ascii="Calibri" w:hAnsi="Calibri"/>
          <w:b/>
          <w:color w:val="4A6B25"/>
          <w:sz w:val="20"/>
        </w:rPr>
        <w:t xml:space="preserve">2. </w:t>
      </w:r>
      <w:r>
        <w:rPr>
          <w:rFonts w:ascii="Calibri" w:hAnsi="Calibri"/>
          <w:b w:val="0"/>
          <w:color w:val="3A4A28"/>
          <w:sz w:val="20"/>
        </w:rPr>
        <w:t>Operating margin recovery toward mid-teens as BASE44 investment spending normalizes and AI-driven productivity gains from the workforce restructuring materialize in H2 2026</w:t>
      </w:r>
    </w:p>
    <w:p>
      <w:pPr>
        <w:spacing w:before="40" w:after="40"/>
        <w:ind w:left="283"/>
      </w:pPr>
      <w:r>
        <w:rPr>
          <w:rFonts w:ascii="Calibri" w:hAnsi="Calibri"/>
          <w:b/>
          <w:color w:val="4A6B25"/>
          <w:sz w:val="20"/>
        </w:rPr>
        <w:t xml:space="preserve">3. </w:t>
      </w:r>
      <w:r>
        <w:rPr>
          <w:rFonts w:ascii="Calibri" w:hAnsi="Calibri"/>
          <w:b w:val="0"/>
          <w:color w:val="3A4A28"/>
          <w:sz w:val="20"/>
        </w:rPr>
        <w:t>Wix Harmony and BASE44 proprietary AI models creating defensibility against commoditized AI website generators, enabling pricing power in an AI-native product suite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Balance sheet impaired by the $1.6B tender offer at $92/share — negative equity and $1.1B debt burden limit financial flexibility during a period requiring aggressive continued AI investment</w:t>
      </w:r>
    </w:p>
    <w:p>
      <w:pPr>
        <w:spacing w:before="40" w:after="40"/>
        <w:ind w:left="283"/>
      </w:pPr>
      <w:r>
        <w:rPr>
          <w:rFonts w:ascii="Calibri" w:hAnsi="Calibri"/>
          <w:b/>
          <w:color w:val="4A6B25"/>
          <w:sz w:val="20"/>
        </w:rPr>
        <w:t xml:space="preserve">2. </w:t>
      </w:r>
      <w:r>
        <w:rPr>
          <w:rFonts w:ascii="Calibri" w:hAnsi="Calibri"/>
          <w:b w:val="0"/>
          <w:color w:val="3A4A28"/>
          <w:sz w:val="20"/>
        </w:rPr>
        <w:t>Core website building business faces direct AI substitution as generative AI tools from OpenAI, Google, Anthropic, and specialized builders can create complete websites without Wix's platform</w:t>
      </w:r>
    </w:p>
    <w:p>
      <w:pPr>
        <w:spacing w:before="40" w:after="40"/>
        <w:ind w:left="283"/>
      </w:pPr>
      <w:r>
        <w:rPr>
          <w:rFonts w:ascii="Calibri" w:hAnsi="Calibri"/>
          <w:b/>
          <w:color w:val="4A6B25"/>
          <w:sz w:val="20"/>
        </w:rPr>
        <w:t xml:space="preserve">3. </w:t>
      </w:r>
      <w:r>
        <w:rPr>
          <w:rFonts w:ascii="Calibri" w:hAnsi="Calibri"/>
          <w:b w:val="0"/>
          <w:color w:val="3A4A28"/>
          <w:sz w:val="20"/>
        </w:rPr>
        <w:t>Execution risk from simultaneous 20% workforce reduction, AI pivot, and organizational restructuring — any operational stumble during this transformation could accelerate customer churn and trigger a death spiral in the stock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Wix's core drag-and-drop website building business is directly exposed to AI disruption — generative AI tools can now create complete websites, and CEO Abrahami himself acknowledged this risk, calling it the reason for the 20% workforce reduction [3]. However, Wix's 250M+ registered user base with established websites, payment integrations, domains, and business data creates meaningful switching costs that AI tools cannot easily replicate. The company's CMS, e-commerce, and business management infrastructure goes well beyond simple website generation. Wix is actively pivoting from disruption target to AI enabler through BASE44 and Wix Harmony, but the outcome of this transition remains uncertain. AI Opportunity (1/1): BASE44 is generating quantifiable AI revenue at $150M ARR as of May 2026, growing at approximately 50% month-over-month, making it one of the fastest-scaling AI products in the market [2]. Wix Harmony AI model and Astro AI assistant are also shipping to production users.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Wix Q1 2026 Earnings Release — Revenue $541M, Bookings $585M, ARR $1.9B; Full-Year 2026 Mid-Teens Growth Guidance — Wix Investor Relations, May 2026</w:t>
      </w:r>
    </w:p>
    <w:p>
      <w:pPr>
        <w:spacing w:before="20" w:after="20"/>
        <w:ind w:left="170"/>
      </w:pPr>
      <w:r>
        <w:rPr>
          <w:rFonts w:ascii="Calibri" w:hAnsi="Calibri"/>
          <w:b/>
          <w:color w:val="4A6B25"/>
          <w:sz w:val="15"/>
        </w:rPr>
        <w:t xml:space="preserve">2. </w:t>
      </w:r>
      <w:r>
        <w:rPr>
          <w:rFonts w:ascii="Calibri" w:hAnsi="Calibri"/>
          <w:b w:val="0"/>
          <w:color w:val="3A4A28"/>
          <w:sz w:val="17"/>
        </w:rPr>
        <w:t>BASE44 ARR Milestones ($100M March, $150M May 2026) and Proprietary AI Model Launch — Calcalist Tech, Seeking Alpha, TechCrunch, 2026</w:t>
      </w:r>
    </w:p>
    <w:p>
      <w:pPr>
        <w:spacing w:before="20" w:after="20"/>
        <w:ind w:left="170"/>
      </w:pPr>
      <w:r>
        <w:rPr>
          <w:rFonts w:ascii="Calibri" w:hAnsi="Calibri"/>
          <w:b/>
          <w:color w:val="4A6B25"/>
          <w:sz w:val="15"/>
        </w:rPr>
        <w:t xml:space="preserve">3. </w:t>
      </w:r>
      <w:r>
        <w:rPr>
          <w:rFonts w:ascii="Calibri" w:hAnsi="Calibri"/>
          <w:b w:val="0"/>
          <w:color w:val="3A4A28"/>
          <w:sz w:val="17"/>
        </w:rPr>
        <w:t>CNBC — Wix CEO Avishai Abrahami Announces 20% Workforce Cut Citing AI Era Reset, May 28, 2026</w:t>
      </w:r>
    </w:p>
    <w:p>
      <w:pPr>
        <w:spacing w:before="20" w:after="20"/>
        <w:ind w:left="170"/>
      </w:pPr>
      <w:r>
        <w:rPr>
          <w:rFonts w:ascii="Calibri" w:hAnsi="Calibri"/>
          <w:b/>
          <w:color w:val="4A6B25"/>
          <w:sz w:val="15"/>
        </w:rPr>
        <w:t xml:space="preserve">4. </w:t>
      </w:r>
      <w:r>
        <w:rPr>
          <w:rFonts w:ascii="Calibri" w:hAnsi="Calibri"/>
          <w:b w:val="0"/>
          <w:color w:val="3A4A28"/>
          <w:sz w:val="17"/>
        </w:rPr>
        <w:t>Stock Analysis / Yahoo Finance — WIX Key Statistics (Forward P/E 9.06, PEG 0.57, Market Cap $2.2B),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Wix 2023 Environmental, Social, and Governance Report — Wix Press Room, June 2024</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