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ARAY</w:t>
      </w:r>
      <w:r>
        <w:rPr>
          <w:rFonts w:ascii="Calibri" w:hAnsi="Calibri"/>
          <w:b/>
          <w:color w:val="1A2010"/>
          <w:sz w:val="40"/>
        </w:rPr>
        <w:t xml:space="preserve">  Accuray Incorporated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2026-08-06 · Inspire: 46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Devices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Accuray Incorporated designs, develops, and sells radiation therapy systems for the treatment of tumors and other medical conditions. Products include the CyberKnife robotic radiosurgery system and the Radixact/TomoTherapy image-guided radiation therapy platform. Serves hospitals and cancer treatment centers worldwide. Revenue includes product sales (systems) and service contracts. Founded 1990, headquartered in Sunnyvale, California.</w:t>
      </w:r>
    </w:p>
    <w:p>
      <w:r>
        <w:rPr>
          <w:rFonts w:ascii="Calibri" w:hAnsi="Calibri"/>
          <w:b/>
          <w:color w:val="6E8450"/>
          <w:sz w:val="18"/>
        </w:rPr>
        <w:t>1,200 Employees · https://www.accuray.com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CyberKnife and Radixact are established radiation therapy platforms that have undergone incremental upgrades but no transformative new product category in recent years [1]. The company's core technology — robotic radiosurgery and helical tomotherapy — dates back decades. No business model transformation or major new revenue stream launched in the last five years. AI Deployment (0/2): No specific AI-powered products with quantified results identified in search results; radiation therapy systems likely incorporate some algorithmic treatment planning, but no evidence of AI products shipping with measurable revenue or cost impact was found [1]. Market Share (1/2): Accuray holds meaningful but non-leading market share in radiation therapy, competing against dominant Varian (Siemens Healthineers) and Elekta. CyberKnife maintains a niche in robotic radiosurgery [1]. Pipeline (1/2): New CEO Steve La Neve announced organizational transformation and strategic focus areas, but the company withdrew fiscal 2026 guidance due to geopolitical uncertainty in the Middle East, undermining pipeline visibility [2][3]. R&amp;D Intensity (1/1): As a pure-play radiation therapy company, Accuray maintains R&amp;D investment in oncology treatment technology consistent with medical device industry averages.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Accuray's mission to expand the potential of radiation therapy and improve cancer treatment outcomes provides clear purpose connecting the company's work to patient health [1]. The mission is meaningful but not distinctive — similar to every other medical device company in oncology. It hasn't been proven through decades of consistent execution against the same purpose. Community Impact (0/2): No specific charitable programs, foundation activity, or community investment beyond the inherent social value of cancer treatment technology was identified. Employee Retention (0/2): New CEO Steve La Neve appointed October 2025 signals leadership instability; the announcement of 'organizational transformation' and appointment of Paul Miele as CCO suggest restructuring is underway, which typically disrupts employee stability [3]. Insider Buying (0/2): TCW Group invested $15M in equity and exchanged $40M of term loan debt for convertible preferred stock, but this is institutional restructuring, not management insider buying expressing confidence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933,630 shares at $0.35 yields daily dollar volume of approximately $326,770, below the $1,000,000 minimum threshold [5]. Even without the floor, metrics are dire: D/E of 350.5% against a 300% floor, ROE of -101.1%, profit margin of -10.8%, and revenue declining 7.9% YoY to $428.6M TTM [5]. The stock hit an all-time low of $0.23 on July 24, 2026, and total debt of $173.8M against $49.6M equity reflects severe leverage. The TCW debt-for-equity exchange ($40M term loan for convertible preferred at $0.50/share plus $15M cash investment) provides temporary relief but signals institutional triage rather than financial strength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Accuray is in crisis mode — new CEO, organizational transformation, withdrawn guidance, all-time low stock price, and debt restructuring define a company focused on near-term survival rather than enduring purpose. The cancer treatment mission is noble but has not driven strategic consistency across multiple CEO changes and financial crises.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Improving cancer treatment through innovative radiation therapy is a genuine cause, but Accuray has cycled through multiple CEOs and strategic directions without demonstrating consistent purpose-driven decision-making [3]. The mission has not been validated through multi-decade execution — the company's financial trajectory (stock from $2.10 to $0.23 in 12 months) suggests the mission is not driving competitive advantage. Sinek would note that a noble cause without execution discipline is aspiration, not a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New CEO La Neve appointed October 2025 announced 'organizational transformation' and hired new CCO Paul Miele — signals of significant restructuring that disrupts employee stability [3]. The stock's collapse from $2.10 to $0.23, withdrawn guidance, and debt restructuring create extreme organizational anxiety. Multiple leadership changes indicate low continuity and unstable Circle of Safety.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Accuray acknowledging Varian or Elekta's strengths as inspiration for improvement. CEO La Neve's language focuses on 'performance-driven culture' and 'execution' rather than learning from competitors [3]. The company's competitive positioning does not demonstrate the infinite-game mindset of using rivals' strengths to improve.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Under La Neve, Accuray is attempting to expand its service business (more predictable revenue) while restructuring the balance sheet through the TCW debt exchange [4]. This represents incremental strategic adaptation rather than transformative reinvention. The company is responding to financial pressure rather than proactively pursuing the Just Cause through a new business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making costly long-term investments. Recent decisions — withdrawing guidance, restructuring debt, exchanging equity for debt relief — reflect reactive crisis management rather than proactive courage [3][4]. The company has not invested counter-cyclically or taken principled stances that cost money in service of the mission.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Accuray generates $428.6M in annual revenue from an installed base of CyberKnife and Radixact radiation therapy systems with recurring service contracts, trading at a severely depressed $41.6M market cap — just 0.1x revenue [5]. New CEO Steve La Neve brings 40 years of medical device experience from Globus Medical, Becton Dickinson, and Medtronic, and the TCW Group's $15M equity investment plus $40M debt-for-equity exchange signals institutional belief in the transformation plan [3][4]. Service business provides predictable recurring revenue, and radiation therapy demand is structurally supported by rising global cancer incidence.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$41.6M market cap on $428.6M revenue reflects severe financial distress, not opportunity. D/E of 350.5% with $173.8M debt against $49.6M equity, -101% ROE, -10.8% profit margin, and -$46.1M TTM net losses describe a company consuming value, not creating it [5]. The all-time low of $0.23 (July 24, 2026) followed withdrawn FY2026 guidance citing Middle East geopolitical disruptions that delayed product installations and service revenue [2]. The TCW convertible preferred at $0.50/share with 8% dividend creates a senior claim that subordinates common equity, and Q3 product revenue declined 26% YoY as capital equipment orders weakened globally [2]. With 118.96M shares outstanding and potential dilution from TCW conversion, recovery requires a fundamental operational turnaround that new management has not yet demonstrated.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New CEO La Neve's transformation plan driving service business growth and margin expansion could stabilize revenue and return the company to profitability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TCW Group's $15M equity investment and debt restructuring reduce near-term balance sheet risk and signal institutional support for the turnaround thesis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Resolution of Middle East geopolitical disruptions could release delayed product installations and restore backlog conversion timing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D/E of 350.5% with $173.8M debt, all-time low stock price of $0.23, and withdrawn guidance create existential financial risk — any further revenue decline could trigger covenant violations or insolvency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Product revenue declined 26% YoY in Q2 FY2026 as global capital equipment spending weakened, and Middle East geopolitical uncertainty continues to delay installations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TCW convertible preferred at $0.50/share with 8% dividend subordinates common equity holders, and conversion would dilute existing shareholders by approximately 80M shares (67% dilution)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Radiation therapy is a physical-world medical operation requiring specialized hardware (linear accelerators, robotic arms, imaging systems), FDA 510(k)/PMA clearance, clinical validation studies, and institutional purchasing processes with multi-year service contracts [1]. AI cannot substitute physical radiation therapy machines — hospitals need hardware installed and maintained on-site. Regulatory requirements and switching costs create meaningful defensive moats. However, AI-enhanced treatment planning from larger competitors Varian and Elekta could erode Accuray's competitive differentiation within the radiation therapy market, making this PROTECTED rather than IMMUNE. AI Opportunity (0/1): No specific AI-powered products generating quantifiable revenue were identified; treatment planning optimization may incorporate algorithms but no measurable AI revenue impact was disclosed.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Accuray Corporate Website — Products, Mission, and Leadership Team,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Accuray Fiscal 2026 Q1-Q3 Earnings Releases — Revenue Decline, Withdrawn Guidance, Middle East Impact,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Accuray Appoints Steve La Neve CEO and Organizational Transformation Announcement — PR Newswire, October 2025 and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Accuray TCW Debt Exchange and Equity Investment — $40M Convertible Preferred, $15M Cash Investment, SEC 8-K,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StockAnalysis / Simply Wall St — ARAY Key Statistics, D/E, ROE, Volume, Market Cap,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