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GMED</w:t>
      </w:r>
      <w:r>
        <w:rPr>
          <w:rFonts w:ascii="Calibri" w:hAnsi="Calibri"/>
          <w:b/>
          <w:color w:val="1A2010"/>
          <w:sz w:val="40"/>
        </w:rPr>
        <w:t xml:space="preserve">  Globus Medical, Inc.</w:t>
      </w:r>
    </w:p>
    <w:p>
      <w:pPr>
        <w:spacing w:after="120"/>
      </w:pPr>
      <w:r>
        <w:rPr>
          <w:rFonts w:ascii="Calibri" w:hAnsi="Calibri"/>
          <w:b/>
          <w:color w:val="6E8450"/>
          <w:sz w:val="18"/>
        </w:rPr>
        <w:t>GROWTH SLEEVE · 2026-08-04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Globus Medical develops and commercializes healthcare solutions for musculoskeletal disorders, offering spine implants, orthopedic trauma products, hip and knee arthroplasty systems, and the ExcelsiusGPS robotic guidance and navigation platform. Founded in 2003 by David Paul and headquartered in Audubon, Pennsylvania, the company completed its transformative merger with NuVasive in 2023 and acquired Nevro (neuromodulation) in 2025, creating a ~$3B musculoskeletal technology platform.</w:t>
      </w:r>
    </w:p>
    <w:p>
      <w:r>
        <w:rPr>
          <w:rFonts w:ascii="Calibri" w:hAnsi="Calibri"/>
          <w:b/>
          <w:color w:val="6E8450"/>
          <w:sz w:val="18"/>
        </w:rPr>
        <w:t>7,500 Employees · https://www.globusmedical.com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Globus Medical executed two transformative acquisitions — the NuVasive merger (2023) that doubled revenue and created a top-3 global spine platform, and the Nevro acquisition (2025) expanding into neuromodulation/pain management [1]. Q1 2026 base business (excluding Nevro) grew 13.2% YoY to $677.2M, demonstrating strong organic momentum alongside inorganic growth [1]. ExcelsiusGPS robotic placements grew 59% YoY in Q4 2025, continuing to gain market share. AI Deployment (1/2): The ExcelsiusGPS platform integrates robotic navigation, AI-assisted surgical planning (Surgimap), and intraoperative imaging into a spine surgery ecosystem, generating revenue through system sales, rentals, and consumables [4]. The platform tracks patient movement in real-time during surgery, enabling AI-guided adjustments. However, AI is a component of the robotics platform rather than the primary revenue driver. Market Share (2/2): Globus is among the top-3 spine companies globally post-NuVasive merger, with US Spine delivering three consecutive quarters of 10%+ growth and 48 consecutive weeks of share gains [1][2]. Q1 2026 worldwide revenue of $759.9M (up 27%) confirms category-leading growth. Product Pipeline (1/2): ExcelsiusFlex for total knee arthroplasty, expanded Enabling Technologies portfolio, and Nevro neuromodulation pipeline provide visible next-gen revenue streams, though specific launch timelines are limited [1]. R&amp;D Intensity (1/1): R&amp;D spending targeted at 5-6% of revenue across spine, orthopedics, and robotics is above industry average for medtech companies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 David Paul's two-decade vision of improving musculoskeletal patient outcomes through robotics-enabled surgery is specific, thoughtful, and validated by 23 years of consistent investment in building the ExcelsiusGPS platform before surgical robotics was widely proven [4]. The mission connects directly to patient welfare and differentiates from peers through the founder's persistent commitment to a technology vision that most considered impractical when initiated. Community Impact (0/2): Globus Medical's products improve surgical outcomes for spine and orthopedic patients, but this is the core commercial business. No evidence of distinctive charitable programs, foundation, or community investment beyond the company's products. Employee Retention (0/2): Glassdoor reviews reveal severe cultural concerns — founder David Paul 'micromanages every single aspect of every project,' the company is described as 'run like a dictatorship, all led by fear,' and leadership 'encourages profits over patients' [3]. Three CEO changes since 2024 (Demski, Scavilla, Pfeil) signal organizational dysfunction at the highest level. This is a low-trust environment by any measure. Insider Buying (0/2): A director sold 10,000 shares in September 2025. No meaningful net insider buying found in the last 12 months despite founder David Paul's continued significant equity stake as Executive Chairman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fundamentals across most metrics. Q1 2026 delivered $759.9M revenue (up 27% YoY, 25.5% constant currency) with GAAP net income of $124.3M and GAAP EPS of $0.90 (up 66.6%) [1]. D/E of just 3% reflects a virtually debt-free balance sheet — remarkable for a company that has completed two major acquisitions. Revenue growth of 27% YoY and estimated 5yr CAGR of ~25% (including M&amp;A) score perfectly. Forward P/E of 20.2x is essentially at the 20 target, scoring 0.995. PEG of 2.11 scores only 0.445, dragging the growth stock weighting. ROE of 12.3% is below the 15% target (0.819) as NuVasive merger goodwill expanded the equity base. Profit margin of 13.6% is below the 20% target for medtech. Adjusted gross margin of 69%+ demonstrates strong product-level economics obscured by acquisition-related charges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Globus Medical's founding vision of robotics-enabled spine surgery — invested in for 23 years before the technology was widely proven — exemplifies infinite game thinking at the conceptual level. However, the execution reveals deeply finite characteristics: founder David Paul's autocratic management style ('run like a dictatorship, all led by fear'), three CEO changes since 2024, Glassdoor reviews citing 'profits over patients,' and aggressive acquisition-driven growth suggest the organization is optimized for control and financial returns rather than building a trusting, purpose-driven organization that endures.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Founder David Paul's vision of improving musculoskeletal care through robotics and innovation, pursued since 2003, represents a genuine cause validated by 23 years of consistent investment in the ExcelsiusGPS platform before surgical robotics became mainstream [4]. The cause is specific, patient-centered, and distinguishable from competitors. However, Glassdoor reviews stating leadership 'encourages profits over patients' and the company is 'run like a dictatorship' raise serious questions about whether the cause is truly lived or merely stated — Sinek would be deeply concerned about this gap between articulated purpose and cultural reality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devastating picture — founder David Paul 'micromanages every single aspect of every project,' the company is 'run like a dictatorship, all led by fear,' and 'profits over patients' characterizes the leadership culture [3]. Three CEO changes since 2024 (Demski, Scavilla, Pfeil) signal organizational instability that destroys the circle of safety Sinek considers foundational. This is a textbook low-trust environment where people protect themselves rather than advance the cause. New CEO Keith Pfeil's emphasis on 'culture of purpose, innovation and teamwork' acknowledges the problem but the founder's continued influence as Executive Chairman suggests structural cultural change will be difficult.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Globus Medical's competitive approach has been acquisition-driven — acquiring NuVasive and Nevro rather than learning from their strengths as Sinek envisions [1]. The company's language centers on building a comprehensive platform to compete with Medtronic and Stryker, framed as market positioning rather than self-improvement through competitive awareness. No evidence of management commentary acknowledging what specific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Globus has evolved from a niche spine implant startup in 2003 to a diversified $3B musculoskeletal platform spanning robotics, imaging, orthopedic trauma, neuromodulation, and arthroplasty through the NuVasive merger and Nevro acquisition [1]. The strategic shift to a robotic rental/ecosystem model generating recurring revenue represents meaningful business model evolution. These are significant but primarily acquisition-driven pivots within the same sector rather than transformative reinvention of the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David Paul's decision to invest in surgical robotics 20+ years before the technology was proven — building ExcelsiusGPS when skeptics questioned whether spine robots would gain adoption — demonstrates genuine courage [4]. The NuVasive merger required bold strategic conviction. However, the FDA warning letter for failing to investigate misplaced screw complaints reveals a failure to lead with courage on patient safety, and the autocratic management culture described in Glassdoor reviews suggests courage is exercised in service of control rather than cause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Globus Medical is building the most comprehensive musculoskeletal technology platform in medtech, with Q1 2026 revenue of $759.9M (up 27% YoY, 13.2% organic excluding Nevro) and GAAP EPS of $0.90 (up 66.6%) [1]. US Spine delivered its third consecutive quarter of 10%+ growth, and the ExcelsiusGPS robotic system achieved record placements with 59% YoY growth in Q4 2025, creating a recurring revenue flywheel that locks in surgeons to the Globus ecosystem [1][4]. With a virtually debt-free balance sheet (D/E 3%), adjusted gross margins exceeding 69%, and analyst consensus price target of $112.83 (33% upside from current $80), the financial profile is strong [5]. FY2025 full-year results of $2.94B revenue (up 16.7%) with non-GAAP EPS of $3.98 (up 30.8%) demonstrate the combined platform's earnings power [2].</w:t>
      </w:r>
    </w:p>
    <w:p>
      <w:pPr>
        <w:spacing w:after="120"/>
      </w:pPr>
      <w:r>
        <w:rPr>
          <w:rFonts w:ascii="Calibri" w:hAnsi="Calibri"/>
          <w:b w:val="0"/>
          <w:color w:val="3A4A28"/>
          <w:sz w:val="20"/>
        </w:rPr>
        <w:t>The bear case centers on leadership instability, culture risk, and valuation. Three CEO changes since 2024 (Demski, Scavilla, Pfeil) signal organizational dysfunction that could disrupt NuVasive and Nevro integration execution and surgeon relationship continuity [3]. Glassdoor reviews describing the company as 'run like a dictatorship, all led by fear' with 'profits over patients' suggest a toxic culture that threatens talent retention and potentially patient safety — validated by the FDA warning letter for failing to investigate misplaced screw complaints. The PEG ratio of 2.11 implies the market is pricing in sustained high growth, but the 5yr revenue CAGR of ~25% is overwhelmingly acquisition-driven, and organic growth of ~10-13% is respectable but much less impressive. Forward P/E of 20.2x leaves little margin of safety if integration synergies disappoint or competitors like Medtronic (Hugo), Stryker (Mako), and Intuitive Surgical scale their robotic platforms against ExcelsiusGPS.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ExcelsiusGPS robotic rental model creating recurring revenue with 59% YoY placement growth and record Enabling Technologies revenue, establishing surgeon ecosystem lock-in and high switching costs [1][4]</w:t>
      </w:r>
    </w:p>
    <w:p>
      <w:pPr>
        <w:spacing w:before="40" w:after="40"/>
        <w:ind w:left="283"/>
      </w:pPr>
      <w:r>
        <w:rPr>
          <w:rFonts w:ascii="Calibri" w:hAnsi="Calibri"/>
          <w:b/>
          <w:color w:val="4A6B25"/>
          <w:sz w:val="20"/>
        </w:rPr>
        <w:t xml:space="preserve">2. </w:t>
      </w:r>
      <w:r>
        <w:rPr>
          <w:rFonts w:ascii="Calibri" w:hAnsi="Calibri"/>
          <w:b w:val="0"/>
          <w:color w:val="3A4A28"/>
          <w:sz w:val="20"/>
        </w:rPr>
        <w:t>Q1 2026 base business (excluding Nevro) organic growth of 13.2% demonstrates the NuVasive merger integration is driving genuine share gains, not just acquisition-fueled headline growth [1]</w:t>
      </w:r>
    </w:p>
    <w:p>
      <w:pPr>
        <w:spacing w:before="40" w:after="40"/>
        <w:ind w:left="283"/>
      </w:pPr>
      <w:r>
        <w:rPr>
          <w:rFonts w:ascii="Calibri" w:hAnsi="Calibri"/>
          <w:b/>
          <w:color w:val="4A6B25"/>
          <w:sz w:val="20"/>
        </w:rPr>
        <w:t xml:space="preserve">3. </w:t>
      </w:r>
      <w:r>
        <w:rPr>
          <w:rFonts w:ascii="Calibri" w:hAnsi="Calibri"/>
          <w:b w:val="0"/>
          <w:color w:val="3A4A28"/>
          <w:sz w:val="20"/>
        </w:rPr>
        <w:t>ExcelsiusFlex total knee arthroplasty robotic system expanding the addressable market beyond spine into the $10B+ joint replacement market, with Nevro neuromodulation adding a pain management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CEO changes since 2024 and Glassdoor reviews describing 'dictatorship' and 'fear-based' culture signal organizational dysfunction that could disrupt surgeon relationships, talent retention, and integration execution [3]</w:t>
      </w:r>
    </w:p>
    <w:p>
      <w:pPr>
        <w:spacing w:before="40" w:after="40"/>
        <w:ind w:left="283"/>
      </w:pPr>
      <w:r>
        <w:rPr>
          <w:rFonts w:ascii="Calibri" w:hAnsi="Calibri"/>
          <w:b/>
          <w:color w:val="4A6B25"/>
          <w:sz w:val="20"/>
        </w:rPr>
        <w:t xml:space="preserve">2. </w:t>
      </w:r>
      <w:r>
        <w:rPr>
          <w:rFonts w:ascii="Calibri" w:hAnsi="Calibri"/>
          <w:b w:val="0"/>
          <w:color w:val="3A4A28"/>
          <w:sz w:val="20"/>
        </w:rPr>
        <w:t>FDA warning letter for quality system violations and Class I recall of ExcelsiusGPS calibration fixture create regulatory overhang, potential litigation risk, and surgeon confidence erosion — particularly concerning given the 'profits over patients' culture criticism [3]</w:t>
      </w:r>
    </w:p>
    <w:p>
      <w:pPr>
        <w:spacing w:before="40" w:after="40"/>
        <w:ind w:left="283"/>
      </w:pPr>
      <w:r>
        <w:rPr>
          <w:rFonts w:ascii="Calibri" w:hAnsi="Calibri"/>
          <w:b/>
          <w:color w:val="4A6B25"/>
          <w:sz w:val="20"/>
        </w:rPr>
        <w:t xml:space="preserve">3. </w:t>
      </w:r>
      <w:r>
        <w:rPr>
          <w:rFonts w:ascii="Calibri" w:hAnsi="Calibri"/>
          <w:b w:val="0"/>
          <w:color w:val="3A4A28"/>
          <w:sz w:val="20"/>
        </w:rPr>
        <w:t>PEG ratio of 2.11 and forward P/E of 20.2x price in sustained high growth that is primarily acquisition-driven — competitive pressure from Medtronic Hugo, Stryker Mako, and Intuitive Surgical could erode ExcelsiusGPS differentiation as larger competitors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Surgical implant manufacturing and robotic-assisted surgery require physical-world precision, FDA regulatory approval, surgeon training, and hospital procurement processes that AI cannot displace [1][4]. Globus's spine implants are literally placed inside human bodies — this is fundamentally immune to AI substitution. The ExcelsiusGPS robotic platform creates ecosystem lock-in through surgeon training and per-procedure consumable revenue. However, AI could modestly reduce surgical volume over time through improved AI diagnostics, non-surgical treatment recommendations, or AI-guided physical therapy that prevents some patients from reaching surgery. Competitors could also develop superior AI surgical planning algorithms. AI Opportunity (1/1): ExcelsiusGPS is an AI-enabled robotic navigation platform that directly generates revenue through system sales (record units in Q4 2025), rentals creating recurring revenue, and per-procedure consumables — AI and robotics are core to the business model and the Surgimap AI surgical planning platform is a shipping product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Globus Medical Q1 2026 Earnings — $759.9M revenue (27% growth, 13.2% organic ex-Nevro), GAAP EPS $0.90 (66.6% growth), Non-GAAP EPS $1.12, adjusted gross margin 69%+ — GlobeNewsWire,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Globus Medical FY2025 Results — $2,938.9M revenue (16.7% growth), Non-GAAP EPS $3.98 (30.8% growth), record ExcelsiusGPS placements — Seeking Alpha, February 2026</w:t>
      </w:r>
    </w:p>
    <w:p>
      <w:pPr>
        <w:spacing w:before="20" w:after="20"/>
        <w:ind w:left="170"/>
      </w:pPr>
      <w:r>
        <w:rPr>
          <w:rFonts w:ascii="Calibri" w:hAnsi="Calibri"/>
          <w:b/>
          <w:color w:val="4A6B25"/>
          <w:sz w:val="15"/>
        </w:rPr>
        <w:t xml:space="preserve">3. </w:t>
      </w:r>
      <w:r>
        <w:rPr>
          <w:rFonts w:ascii="Calibri" w:hAnsi="Calibri"/>
          <w:b w:val="0"/>
          <w:color w:val="3A4A28"/>
          <w:sz w:val="17"/>
        </w:rPr>
        <w:t>Globus Medical Leadership &amp; Culture — CEO Keith Pfeil (since July 2025), founder David Paul as Executive Chairman, Glassdoor reviews ('dictatorship,' 'fear-based,' 'profits over patients') — ainvest.com,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Globus Medical ExcelsiusGPS — Robotic navigation platform capabilities, real-time patient tracking, AI-assisted surgical planning (Surgimap), clinical evidence — globusmedical.com,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GMED Key Statistics: P/E 23.07, Forward P/E 20.22, PEG 2.11, D/E 3%, ROE 12.29%, analyst target $112.83,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