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HPE</w:t>
      </w:r>
      <w:r>
        <w:rPr>
          <w:rFonts w:ascii="Calibri" w:hAnsi="Calibri"/>
          <w:b/>
          <w:color w:val="1A2010"/>
          <w:sz w:val="40"/>
        </w:rPr>
        <w:t xml:space="preserve">  Hewlett Packard Enterprise Company</w:t>
      </w:r>
    </w:p>
    <w:p>
      <w:pPr>
        <w:spacing w:after="120"/>
      </w:pPr>
      <w:r>
        <w:rPr>
          <w:rFonts w:ascii="Calibri" w:hAnsi="Calibri"/>
          <w:b/>
          <w:color w:val="6E8450"/>
          <w:sz w:val="18"/>
        </w:rPr>
        <w:t>GROWTH SLEEVE · 2026-08-13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Technology Hardware, Storage &amp; Peripherals · NYSE · United States</w:t>
      </w:r>
    </w:p>
    <w:p>
      <w:pPr>
        <w:spacing w:after="80"/>
      </w:pPr>
      <w:r>
        <w:rPr>
          <w:rFonts w:ascii="Calibri" w:hAnsi="Calibri"/>
          <w:b w:val="0"/>
          <w:color w:val="3A4A28"/>
          <w:sz w:val="20"/>
        </w:rPr>
        <w:t>Hewlett Packard Enterprise provides enterprise IT infrastructure including servers, networking, storage, and the GreenLake cloud platform. Led by CEO Antonio Neri since 2018, the company completed the transformative $14B Juniper Networks acquisition in early 2025, significantly expanding its networking and AI infrastructure capabilities. Q2 FY2026 delivered record revenue of $10.7B (+40% YoY) with non-GAAP EPS growth of 108%. FY26 revenue growth guidance was raised to 29-33% with free cash flow expected at least $3.5B. TTM revenue is approximately $38.8B.</w:t>
      </w:r>
    </w:p>
    <w:p>
      <w:r>
        <w:rPr>
          <w:rFonts w:ascii="Calibri" w:hAnsi="Calibri"/>
          <w:b/>
          <w:color w:val="6E8450"/>
          <w:sz w:val="18"/>
        </w:rPr>
        <w:t>66,000 Employees · https://www.hpe.com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HPE has executed two significant strategic pivots in the last 5 years — the transformation from hardware vendor to GreenLake as-a-service cloud platform (now the company's go-to-market foundation), and the $14B Juniper Networks acquisition that fundamentally reshapes HPE's networking and AI infrastructure portfolio [1][2]. GreenLake annual recurring revenue has scaled substantially, and the Juniper deal creates a combined networking business with $2.7B in Q2 revenue. AI Deployment (2/2): HPE is shipping AI products with measurable results — GreenLake Intelligence is an industry-first agentic AI operations framework, Cloud and AI segment revenue grew 23% in Q2 FY2026, and the company delivers AI server infrastructure to hyperscale and enterprise customers [1][2]. The ADNOC AI-enabled technology partnership and AI-powered networking from Juniper integration demonstrate real AI revenue generation. Market Share (1/2): HPE is a meaningful player in enterprise servers (#2-3 behind Dell), expanding in AI networking through Juniper, and growing in hybrid cloud through GreenLake. However, the company does not lead or define any single product category, and faces intense competition from Dell, Cisco, and hyperscale cloud providers [1]. Product Pipeline (1/2): GreenLake Intelligence expansion, Juniper integration product roadmap, and next-gen AI server platforms provide pipeline visibility, but specific named products with launch dates and revenue forecasts are limited [2]. R&amp;D Intensity (1/1): HPE invests significantly in R&amp;D across GreenLake, AI infrastructure, and networking — well above the hardware industry average, reflecting the company's technology-first transformation.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HPE's purpose centers on advancing the way people live and work through technology and building a bridge from data to action — clear and thoughtful but not deeply distinctive, as similar positioning could describe many enterprise technology companies [2]. The mission identifies what HPE does and for whom without articulating a transcendent vision of a better future. Community Impact (1/2): HPE has earned recognition on Fortune's 100 Best Companies to Work For, Ethisphere's World's Most Ethical Companies, and JUST Capital's Most JUST Companies lists, with CEO Neri championing circular economy principles and product-level carbon footprint tracking [3]. However, specific charitable foundation dollars or community investment programs with measurable impact were not identified. Employee Retention (1/2): Antonio Neri's 83% CEO approval rating and HPE's Fortune 100 Best Companies placement indicate above-average employee engagement, and Neri's 8-year tenure as CEO (23+ years at HP/HPE total) demonstrates leadership continuity [2]. However, Glassdoor reviews flag periodic layoffs occurring 1-2 times per year creating persistent uncertainty, and Senior Management rating of 3.6/5 suggests mixed perceptions. Insider Buying (0/2): No evidence of meaningful net insider buying by CEO Antonio Neri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HPE benefits from an exceptionally low Forward PEG of 0.43 (scoring 1.0 at 2x weight), reflecting the market's expectation of 30%+ earnings growth from the Juniper acquisition and AI infrastructure demand [4]. Forward P/E of 13.76x is well below the 20x target (scoring 1.0), and revenue growth YoY of ~30% significantly exceeds the 10% target [1]. D/E of 84% is moderately above the 70% target (0.94 score). The primary drags are thin GAAP profit margin of 4.01% (0.20 score vs 20% target) depressed by Juniper acquisition-related charges, and ROE of 6.31% (0.42 score at 2x weight) reflecting the acquisition's impact on the equity base [4]. Revenue 5yr CAGR of ~8% (0.87 score at 2x weight) includes significant inorganic contribution from Juniper. Liquidity is ample: ~12M shares daily x ~$49 = ~$588M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HPE under Antonio Neri demonstrates genuine strategic vision with the GreenLake transformation and Juniper acquisition — moves that prioritize long-term platform positioning over short-term hardware margins. The company's recognition as one of Fortune's 100 Best Companies to Work For and Ethisphere's Most Ethical Companies suggests organizational values beyond quarterly performance. However, periodic layoffs and the commercially-framed purpose statement prevent HPE from fully embodying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HPE's purpose of advancing how people live and work through technology is genuine and connects the company's work to a larger impact beyond selling hardware [2]. The GreenLake transformation demonstrates that strategic decisions are guided by a vision of hybrid cloud computing's future, not just current quarter revenue. Neri's consistent articulation of 'edge-to-cloud' as a philosophy — not just a product line — shows the purpose shapes behavior. However, the cause hasn't been validated through multi-decade crisis testing, and the commercially-framed language still feels more strategic than inspirational.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HPE's placement on Fortune's 100 Best Companies to Work For list and Neri's 83% CEO approval rating indicate above-average organizational trust and employee engagement [3]. Neri has prioritized culture and team member engagement explicitly, earning multiple workplace recognitions. However, periodic layoffs occurring 1-2 times per year create persistent uncertainty that undermines psychological safety, and Glassdoor's Senior Management rating of 3.6/5 suggests the trust does not extend uniformly throughout the organization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HPE's competitive posture under Neri frames competition with Dell, Cisco, and cloud providers as motivation to differentiate rather than a war to win [2]. The Juniper acquisition was explicitly about improving HPE's own networking capabilities — learning from Cisco's strengths — rather than attacking a competitor. Management commentary focuses on HPE's unique edge-to-cloud value proposition rather than competitor destruction,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HPE has meaningfully evolved from a hardware-centric company to a hybrid cloud and AI infrastructure platform company through GreenLake and the Juniper acquisition [1][2]. The business model has shifted from selling boxes to delivering as-a-service computing, and the Juniper deal represents a major strategic pivot into networking. These are significant changes, but they are evolutions of the enterprise IT business rather than the kind of fundamental reinvention (entering an entirely new market, abandoning a core business) that earns maximum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$14B Juniper Networks acquisition was a bold, transformative bet that will reshape HPE's business — accepting significant near-term earnings dilution (GAAP profit margin compressed to 4.01%) and integration risk for long-term networking and AI infrastructure positioning [1]. Neri also invested heavily in the GreenLake platform shift, accepting hardware margin compression to build a recurring revenue cloud business. These decisions prioritize future capability over current earnings, though the full test of their wisdom is still playing 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HPE at 13.76x forward earnings with a PEG of 0.43 offers compelling value for an enterprise IT infrastructure company undergoing transformative growth — Q2 FY2026 delivered record revenue of $10.7B (+40% YoY) with non-GAAP EPS surging 108%, driven by the Juniper Networks integration and AI infrastructure demand [1]. FY26 guidance raised to 29-33% revenue growth with $3.35-$3.45 non-GAAP EPS and $3.5B+ free cash flow. The Cloud and AI segment grew 23%, networking revenue reached $2.7B (up double-digits), and GreenLake Intelligence launched the industry's first agentic AI operations framework [2]. The Juniper deal creates a differentiated edge-to-cloud platform combining compute, networking, and AI infrastructure that positions HPE to capture enterprise AI buildout spending.</w:t>
      </w:r>
    </w:p>
    <w:p>
      <w:pPr>
        <w:spacing w:after="120"/>
      </w:pPr>
      <w:r>
        <w:rPr>
          <w:rFonts w:ascii="Calibri" w:hAnsi="Calibri"/>
          <w:b w:val="0"/>
          <w:color w:val="3A4A28"/>
          <w:sz w:val="20"/>
        </w:rPr>
        <w:t>The bear case centers on acquisition integration risk, margin compression, and competitive intensity. GAAP profit margin of 4.01% and ROE of 6.31% are heavily depressed by Juniper-related acquisition charges, and the 40% revenue growth is largely inorganic — organic growth rates are significantly lower [1][4]. Integrating a $14B acquisition while executing a platform transformation is operationally complex, and periodic layoffs (1-2 per year per Glassdoor) suggest ongoing workforce restructuring that could impair execution. HPE competes with well-capitalized rivals including Dell Technologies, Cisco Systems, and hyperscale cloud providers (AWS, Azure, GCP) who have deeper pockets and larger installed bases. The trailing GAAP PE of ~47x is elevated despite the low forward PE, reflecting the gap between current GAAP profitability and management's non-GAAP projections. The Inspire Impact Score of -67 (MISALIGNED) may limit allocation for faith-based investors. D/E of 84% reflects acquisition-related debt that will require sustained FCF to deleverage.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Juniper Networks integration synergy realization — the combined HPE-Juniper networking business reached $2.7B in Q2 revenue with double-digit growth, and cost synergies plus cross-selling opportunities should drive margin expansion and revenue acceleration through FY2027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spending cycle — Cloud and AI segment revenue growing 23% with GreenLake Intelligence as the industry's first agentic AI operations framework positions HPE to capture the multi-year enterprise AI buildout, with FY26 free cash flow expected at $3.5B+ [1][2]</w:t>
      </w:r>
    </w:p>
    <w:p>
      <w:pPr>
        <w:spacing w:before="40" w:after="40"/>
        <w:ind w:left="283"/>
      </w:pPr>
      <w:r>
        <w:rPr>
          <w:rFonts w:ascii="Calibri" w:hAnsi="Calibri"/>
          <w:b/>
          <w:color w:val="4A6B25"/>
          <w:sz w:val="20"/>
        </w:rPr>
        <w:t xml:space="preserve">3. </w:t>
      </w:r>
      <w:r>
        <w:rPr>
          <w:rFonts w:ascii="Calibri" w:hAnsi="Calibri"/>
          <w:b w:val="0"/>
          <w:color w:val="3A4A28"/>
          <w:sz w:val="20"/>
        </w:rPr>
        <w:t>GreenLake as-a-service platform maturation — the shift from hardware sales to recurring cloud revenue improves revenue visibility and could drive multiple expansion as the market recognizes HPE's transition from cyclical hardware to a hybrid cloud platform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Juniper Networks integration execution risk — the $14B acquisition is HPE's largest ever, and integrating networking operations while managing GAAP profit margin compression to 4.01% and elevated D/E of 84% requires flawless execution over 18-24 months [1][4]</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Dell Technologies, Cisco, and hyperscale cloud providers — HPE's enterprise IT market is highly competitive, and the company's #2-3 market position in servers and growing but unproven AI networking business face well-resourced rivals with deeper customer relationships [1]</w:t>
      </w:r>
    </w:p>
    <w:p>
      <w:pPr>
        <w:spacing w:before="40" w:after="40"/>
        <w:ind w:left="283"/>
      </w:pPr>
      <w:r>
        <w:rPr>
          <w:rFonts w:ascii="Calibri" w:hAnsi="Calibri"/>
          <w:b/>
          <w:color w:val="4A6B25"/>
          <w:sz w:val="20"/>
        </w:rPr>
        <w:t xml:space="preserve">3. </w:t>
      </w:r>
      <w:r>
        <w:rPr>
          <w:rFonts w:ascii="Calibri" w:hAnsi="Calibri"/>
          <w:b w:val="0"/>
          <w:color w:val="3A4A28"/>
          <w:sz w:val="20"/>
        </w:rPr>
        <w:t>Organic growth uncertainty obscured by acquisition math — the 40% Q2 revenue growth and 108% EPS growth are heavily inorganic, and underlying organic growth rates for the legacy HPE business may be substantially lower, creating a deceptive growth profile that could disappoint as acquisition comparisons lap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HPE's core business is enterprise IT infrastructure — physical servers, networking equipment, storage systems, and hybrid cloud platforms — that AI structurally cannot replace and in many cases directly increases demand for [1]. AI data center buildouts require the exact products HPE sells: high-performance compute servers, GPU infrastructure, and high-bandwidth networking (now enhanced by Juniper's portfolio). The GreenLake cloud platform provides the management layer for AI workloads. HPE's infrastructure is essential to AI deployment rather than threatened by it. Some risk exists in traditional general-purpose IT spending where cloud migration could reduce on-premises hardware purchases, but the hybrid cloud model (GreenLake) positions HPE for this transition. Analysts view HPE as an AI beneficiary, not a disruption target. AI Opportunity (1/1): HPE generates quantifiable AI revenue through its Cloud and AI segment, which grew 23% in Q2 FY2026, and AI server infrastructure sales to hyperscale customers [1]. GreenLake Intelligence — the industry's first agentic AI operations framework — represents direct AI product revenue, and the full-year outlook implies $12B+ in AI-adjacent infrastructure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HPE Q2 FY2026 Earnings Release — Record Revenue $10.7B (+40% YoY), Non-GAAP EPS +108%, Cloud &amp; AI +23%, Networking $2.7B, FY26 Revenue Growth Guidance Raised to 29-33%, June 2026</w:t>
      </w:r>
    </w:p>
    <w:p>
      <w:pPr>
        <w:spacing w:before="20" w:after="20"/>
        <w:ind w:left="170"/>
      </w:pPr>
      <w:r>
        <w:rPr>
          <w:rFonts w:ascii="Calibri" w:hAnsi="Calibri"/>
          <w:b/>
          <w:color w:val="4A6B25"/>
          <w:sz w:val="15"/>
        </w:rPr>
        <w:t xml:space="preserve">2. </w:t>
      </w:r>
      <w:r>
        <w:rPr>
          <w:rFonts w:ascii="Calibri" w:hAnsi="Calibri"/>
          <w:b w:val="0"/>
          <w:color w:val="3A4A28"/>
          <w:sz w:val="17"/>
        </w:rPr>
        <w:t>HPE AI &amp; Leadership Strategy — CEO Antonio Neri, GreenLake Intelligence Agentic AI Framework, Juniper Networks $14B Acquisition, Corporate Purpose — hpe.com, 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HPE ESG &amp; Culture — MSCI AAA ESG Rating, Fortune 100 Best Companies to Work For, Ethisphere Most Ethical Companies, Glassdoor Reviews, Circular Economy — KnowESG, CSRHub,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Finbox — HPE Key Statistics: Forward P/E 13.76x, PEG 0.43, ROE 6.31%, D/E 84%, Profit Margin 4.01%, Stock Price ~$49,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