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LQDA</w:t>
      </w:r>
      <w:r>
        <w:rPr>
          <w:rFonts w:ascii="Calibri" w:hAnsi="Calibri"/>
          <w:b/>
          <w:color w:val="1A2010"/>
          <w:sz w:val="40"/>
        </w:rPr>
        <w:t xml:space="preserve">  Liquidia Corporation</w:t>
      </w:r>
    </w:p>
    <w:p>
      <w:pPr>
        <w:spacing w:after="120"/>
      </w:pPr>
      <w:r>
        <w:rPr>
          <w:rFonts w:ascii="Calibri" w:hAnsi="Calibri"/>
          <w:b/>
          <w:color w:val="6E8450"/>
          <w:sz w:val="18"/>
        </w:rPr>
        <w:t>GROWTH SLEEVE · 2026-07-21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Liquidia Corporation is a biopharmaceutical company focused on developing and commercializing inhaled therapies for patients with pulmonary hypertension (PH). The company's lead product, YUTREPIA, is a dry-powder inhaled formulation of treprostinil approved for both pulmonary arterial hypertension (PAH) and pulmonary hypertension associated with interstitial lung disease (PH-ILD). YUTREPIA leverages Liquidia's proprietary PRINT technology for precision drug delivery. Launched in 2025, YUTREPIA has achieved rapid commercial adoption, generating $130M in net product sales in Q1 2026 alone and establishing Liquidia as a profitable, self-funded biopharmaceutical company.</w:t>
      </w:r>
    </w:p>
    <w:p>
      <w:r>
        <w:rPr>
          <w:rFonts w:ascii="Calibri" w:hAnsi="Calibri"/>
          <w:b/>
          <w:color w:val="6E8450"/>
          <w:sz w:val="18"/>
        </w:rPr>
        <w:t>300 Employees · https://www.liquidia.com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YUTREPIA represents a genuinely innovative approach to pulmonary hypertension treatment -- a dry-powder inhaled formulation of treprostinil that eliminates the need for nebulizers, offering superior convenience for patients [1][4]. The product launched commercially in 2025 and achieved rapid adoption, generating $130M in Q1 2026 net product sales and an annualized run rate exceeding $500M within its first year on market [2]. This is a significant product launch that opened a major new revenue stream, but the company remains a single-product franchise. AI Deployment (0/2): No AI deployment or strategy evident. Liquidia is a small biopharmaceutical company focused on drug delivery technology, not artificial intelligence. Market Share (1/2): YUTREPIA is rapidly gaining share in the PAH/PH-ILD inhaled treprostinil market, growing from zero to an annualized $500M+ run rate in under a year [2]. However, United Therapeutics' Tyvaso remains the incumbent market leader, and Liquidia has not yet achieved dominant market share. Product Pipeline (1/2): The PRINT technology platform could enable expansion beyond treprostinil into other inhaled drug delivery applications, and the dual indication (PAH + PH-ILD) provides runway within pulmonary hypertension. However, specific next-generation pipeline products with timelines have not been publicly disclosed. R&amp;D Intensity (1/1): As a biotech company, R&amp;D is central to Liquidia's business model, with significant investment in drug formulation and clinical development relative to its size and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Liquidia's mission is 'to change patients' lives for the better by enhancing drug delivery to the lungs and making every breath count' [3]. This is specific, patient-focused, and emotionally resonant -- it connects the company's proprietary PRINT technology to tangible patient outcomes in a way that differentiates from generic pharma mission statements. The 'making every breath count' language is distinctive and directly tied to the pulmonary hypertension patient experience. It reflects genuine intentionality and a purpose larger than profit. However, the company is too young (founded 2006, commercial product since 2025) to have validated this mission through decades of consistent execution. Community Impact (0/2): No specific charitable programs, community investment initiatives, or foundation activities with dollar amounts were identified. As a small, recently-profitable biotech, Liquidia's community impact is primarily through its core mission of improving patient outcomes. Employee Retention (0/2): No specific employee tenure, turnover, or retention data was found. The company has approximately 300 employees and has been building its commercial sales force rapidly. Insider Buying (0/2): Recent insider activity shows net selling, with Director Stephen Bloch selling a significant amount of common stock [5]. No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Liquidia's infrastructure is exceptionally strong, driven by explosive revenue growth (4,187% YoY from a near-zero base), a low forward P/E of 11.22 reflecting reasonable valuation relative to the growth trajectory, ROE of 20.54% exceeding the 15% target, and a profit margin of 40% -- remarkable for a company that was pre-revenue two years ago [1][2][5]. Cash position of $222.8M provides ample liquidity and runway. The primary weakness is the debt-to-equity ratio of 170%, which likely reflects accumulated losses reducing equity rather than excessive leverage, as the company has built substantial cash reserves. The PEG ratio is excluded from scoring due to the transitional nature of earnings (turning profitable from losses), though the forward P/E of 11.22 relative to 25% projected revenue growth implies a favorable PEG well below 1.0. Liquidity is excellent at $120M+ daily trading value on 1.5M average daily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Liquidia exhibits mixed infinite game characteristics. The company's patient-centric mission and courageous multi-year legal battle to bring YUTREPIA to market demonstrate genuine purpose-driven persistence. However, the company is too young to have been tested through multiple crises or leadership transitions, and the single-product nature of the business limits evidence of existential flexibility. The competitive approach -- offering patients a better delivery mechanism rather than attacking the incumbent -- reflects an innovation-driven rather than destruction-driven competitive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Liquidia's mission of 'making every breath count' for pulmonary hypertension patients represents a genuine, patient-centered purpose that connects the company's work to improving lives for people with a life-threatening condition [3]. The purpose has been validated by the years of persistence required to bring YUTREPIA to market -- fighting through patent litigation, regulatory challenges, and pre-revenue losses to deliver a genuinely better treatment option. Strategic decisions (investing in PRINT technology, pursuing PAH/PH-ILD indications, building a specialty sales force) clearly trace back to this patient mission. However, the company is only two decades old and has been commercial for barely a year, so the purpose has not yet been tested through the multi-decade consistency that Sinek requires for a full 3-point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Liquidia's small size (~300 employees) allows for closer organizational cohesion than large enterprises. The leadership team under CEO Roger Jeffs includes experienced executives with deep pulmonary hypertension expertise, including Chief Medical Officer Dr. Rajeev Saggar and CFO/COO Michael Kaseta [3]. The company has built out key commercial functions with targeted hires rather than mass recruiting, suggesting intentional culture-building. However, no specific data on employee empowerment, psychological safety, or cultural practices was identified beyond general corporate descriptions.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Liquidia's competitive approach is fundamentally about offering patients a better delivery mechanism (dry powder vs. nebulizer) rather than destroying United Therapeutics [4]. The company competed through innovation -- developing a genuinely superior patient experience -- rather than through price wars or market share attacks. CEO Roger Jeffs' emphasis on disciplined commercial execution and patient support programs focuses on being better for patients, not on beating the competition. This is an innovation-driven competitive mindset that uses the rival's market position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Liquidia is too young as a commercial enterprise to have faced the test of existential flexibility. The company has been focused on a single product (YUTREPIA) and a single technology platform (PRINT) since its founding. While this focus is strategically appropriate for a company at this stage, there is no evidence of transformative strategic pivots or willingness to abandon a core business in service of a larger purpose. The PRINT platform could theoretically enable expansion into new therapeutic areas, but no such pivot has been attempted or announced.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Liquidia demonstrated meaningful courage in persisting through a multi-year legal battle against United Therapeutics for the right to commercialize YUTREPIA, enduring years of pre-revenue losses and litigation uncertainty while building commercial capabilities [4]. The decision to invest in building a specialty sales force and patient support infrastructure before regulatory clarity was resolved required conviction in the company's mission. However, much of this courage was survival-driven rather than the kind of voluntary sacrifice Sinek describes -- the company had no alternative revenue stream, so fighting for YUTREPIA was existential necessity rather than a choice between easy and right.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Liquidia represents a rare early-stage pharmaceutical success story with explosive growth metrics and a clear path to blockbuster status. Q1 2026 net product sales of $130M (up 4,187% YoY and 44% sequentially) demonstrate accelerating YUTREPIA adoption, with the annualized run rate exceeding $500M in less than one year on market [1][2]. The company achieved its third consecutive quarter of profitability with a 40% net profit margin, $222.8M in cash reserves (up $32.1M in Q1 alone), and management visibility to $1B+ in net revenue by 2027 [2]. At a forward P/E of 11.22 on a $7B market cap, Liquidia offers attractive growth-adjusted valuation for a company with 25%+ projected annual revenue growth and dominant unit economics in an under-penetrated specialty market.</w:t>
      </w:r>
    </w:p>
    <w:p>
      <w:pPr>
        <w:spacing w:after="120"/>
      </w:pPr>
      <w:r>
        <w:rPr>
          <w:rFonts w:ascii="Calibri" w:hAnsi="Calibri"/>
          <w:b w:val="0"/>
          <w:color w:val="3A4A28"/>
          <w:sz w:val="20"/>
        </w:rPr>
        <w:t>The primary risk is single-product concentration -- YUTREPIA generates essentially all of Liquidia's revenue, creating binary risk from any regulatory, manufacturing, or competitive setback. United Therapeutics remains a formidable competitor with deeper resources and an established treprostinil franchise (Tyvaso, Remodulin), and could respond with pricing pressure, next-generation formulations, or expanded indications. The debt-to-equity ratio of 170% reflects accumulated pre-commercial losses, and while the balance sheet is improving rapidly ($222.8M cash, no traditional debt), the equity base remains thin relative to the company's market capitalization. Insider selling by directors, while likely routine, does not signal exceptional insider conviction at current price levels. The stock has gained approximately 105% since March 2026, suggesting significant optimism is already priced 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YUTREPIA revenue trajectory toward management's $1B+ target by 2027, driven by continued market share gains in PAH/PH-ILD and expansion of the specialty sales force</w:t>
      </w:r>
    </w:p>
    <w:p>
      <w:pPr>
        <w:spacing w:before="40" w:after="40"/>
        <w:ind w:left="283"/>
      </w:pPr>
      <w:r>
        <w:rPr>
          <w:rFonts w:ascii="Calibri" w:hAnsi="Calibri"/>
          <w:b/>
          <w:color w:val="4A6B25"/>
          <w:sz w:val="20"/>
        </w:rPr>
        <w:t xml:space="preserve">2. </w:t>
      </w:r>
      <w:r>
        <w:rPr>
          <w:rFonts w:ascii="Calibri" w:hAnsi="Calibri"/>
          <w:b w:val="0"/>
          <w:color w:val="3A4A28"/>
          <w:sz w:val="20"/>
        </w:rPr>
        <w:t>Potential pipeline expansion leveraging the PRINT technology platform into new inhaled therapeutic areas beyond treprostinil, diversifying the single-product revenue concentration</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and cash generation enabling potential M&amp;A or in-licensing of complementary pulmonary hypertension or respiratory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in YUTREPIA creates binary risk -- any FDA safety concern, manufacturing disruption, or competitive response from United Therapeutics could materially impact the entire revenue base</w:t>
      </w:r>
    </w:p>
    <w:p>
      <w:pPr>
        <w:spacing w:before="40" w:after="40"/>
        <w:ind w:left="283"/>
      </w:pPr>
      <w:r>
        <w:rPr>
          <w:rFonts w:ascii="Calibri" w:hAnsi="Calibri"/>
          <w:b/>
          <w:color w:val="4A6B25"/>
          <w:sz w:val="20"/>
        </w:rPr>
        <w:t xml:space="preserve">2. </w:t>
      </w:r>
      <w:r>
        <w:rPr>
          <w:rFonts w:ascii="Calibri" w:hAnsi="Calibri"/>
          <w:b w:val="0"/>
          <w:color w:val="3A4A28"/>
          <w:sz w:val="20"/>
        </w:rPr>
        <w:t>Stock has appreciated 105% since March 2026, pricing in significant future growth and leaving limited margin of safety if YUTREPIA adoption decelerates or competitive dynamics shift</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and a debt-to-equity ratio of 170% (reflecting accumulated pre-commercial losses) suggest the company's financial foundation, while improving rapidly, remains less mature than the growth trajectory implies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Liquidia's core business -- pharmaceutical drug development, FDA-regulated clinical trials, physical drug manufacturing, and specialty pharmacy distribution -- is essentially immune to AI disruption [3]. The PRINT technology platform for precision drug formulation requires deep materials science expertise, physical manufacturing capabilities, and extensive regulatory approval processes that AI cannot replicate. The path to market for inhaled therapeutics involves multi-year clinical trials, FDA review cycles, and complex supply chain management for controlled substances. Patient relationships in rare/specialty disease require human clinical engagement. AI may assist with drug discovery or manufacturing optimization in the future, but it cannot substitute for the physical delivery of inhaled medications to patients with life-threatening pulmonary conditions. AI Opportunity (0/1): No AI revenue. Liquidia does not generate revenue from AI products or services, which is expected for a specialty biopharmaceutical company focused on drug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Liquidia Corporation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Liquidia Corp Q1 2026 Earnings Call Highlights: Record Growth and Strategic Expansion -- Yahoo Finance / GuruFocus, May 2026</w:t>
      </w:r>
    </w:p>
    <w:p>
      <w:pPr>
        <w:spacing w:before="20" w:after="20"/>
        <w:ind w:left="170"/>
      </w:pPr>
      <w:r>
        <w:rPr>
          <w:rFonts w:ascii="Calibri" w:hAnsi="Calibri"/>
          <w:b/>
          <w:color w:val="4A6B25"/>
          <w:sz w:val="15"/>
        </w:rPr>
        <w:t xml:space="preserve">3. </w:t>
      </w:r>
      <w:r>
        <w:rPr>
          <w:rFonts w:ascii="Calibri" w:hAnsi="Calibri"/>
          <w:b w:val="0"/>
          <w:color w:val="3A4A28"/>
          <w:sz w:val="17"/>
        </w:rPr>
        <w:t>Liquidia Corporate Website -- About Us, Core Values, and Mission,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IBTimes -- Liquidia (LQDA) Stock Soars 25% on Explosive YUTREPIA Sales and Record Q1 Profit,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LQDA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