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NFLX</w:t>
      </w:r>
      <w:r>
        <w:rPr>
          <w:rFonts w:ascii="Calibri" w:hAnsi="Calibri"/>
          <w:b/>
          <w:color w:val="1A2010"/>
          <w:sz w:val="40"/>
        </w:rPr>
        <w:t xml:space="preserve">  Netflix, Inc.</w:t>
      </w:r>
    </w:p>
    <w:p>
      <w:pPr>
        <w:spacing w:after="120"/>
      </w:pPr>
      <w:r>
        <w:rPr>
          <w:rFonts w:ascii="Calibri" w:hAnsi="Calibri"/>
          <w:b/>
          <w:color w:val="6E8450"/>
          <w:sz w:val="18"/>
        </w:rPr>
        <w:t>GROWTH SLEEVE · 2026-08-12 · Inspire: -88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Netflix is the world's leading streaming entertainment service with 325M+ paid subscribers across 190+ countries. The company produces and distributes original films, series, documentaries, and games. Co-CEOs Ted Sarandos and Greg Peters lead the company, with founder Reed Hastings serving as Executive Chairman. Netflix is rapidly scaling an advertising business projected to reach ~$3B in 2026. Q2 2026 revenue was $12.56B (+13.4% YoY) with operating margin of 33.4% and net income of $3.4B. Full-year 2026 revenue guidance was narrowed to $51B-$51.4B. The stock trades at $73.57 with a market cap of approximately $305B.</w:t>
      </w:r>
    </w:p>
    <w:p>
      <w:r>
        <w:rPr>
          <w:rFonts w:ascii="Calibri" w:hAnsi="Calibri"/>
          <w:b/>
          <w:color w:val="6E8450"/>
          <w:sz w:val="18"/>
        </w:rPr>
        <w:t>14,000 Employees · https://www.netflix.com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Netflix has executed multiple transformative pivots — DVD-by-mail to streaming, content licensing to original production, subscription-only to ad-supported tiers, and passive viewing to interactive gaming — all while growing to 325M+ subscribers and $45B+ annual revenue [1]. Q2 2026 revenue of $12.56B (+13.4% YoY) with 33.4% operating margin continues the trajectory of profitable scale. The Warner Bros. acquisition represents the latest strategic evolution, adding premium content library and theatrical distribution capabilities. AI Deployment (1/2): Netflix deploys AI extensively across recommendation engines (driving ~80% of viewing), content acquisition decisions, advertising targeting, and content localization. In 2025, generative AI was used for VFX sequences in El Eternauta, completing scenes 10x faster than traditional methods [2]. However, Netflix is not a leading AI innovator beyond its entertainment use cases. Market Share (2/2): Netflix is the dominant global streaming platform with 325M+ paid subscribers — more than Disney+, Max, Peacock, and Paramount+ combined [1]. The advertising business reached $1.5B+ and is projected to double to ~$3B in 2026. Pipeline (1/2): $20B content spend in 2026 (+10% YoY), advertising revenue projected to double, and the advancing Warner Bros. acquisition create growth vectors [1]. Q3 revenue guidance of $12.86B (+11.7% YoY) was below analyst expectations, suggesting growth deceleration. R&amp;D Intensity (1/1): $20B annual content investment functions as R&amp;D in the entertainment industry, spanning original production in dozens of languages globally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Netflix's mission to 'entertain the world' is specific, thoughtful, and validated by 325M+ subscribers across 190+ countries, transforming global entertainment access [1]. The company has expanded content production to dozens of countries and languages, creating economic opportunity worldwide and democratizing entertainment beyond Western norms. However, the mission has not been tested through a major leadership crisis — the co-CEO structure with Sarandos and Peters is relatively recent, and Hastings' shift to Executive Chairman represents an incomplete generational transition. Community Impact (2/2): Netflix employs 14,000 directly and supports a massive global content production ecosystem employing hundreds of thousands of workers across dozens of countries [1]. Content in 30+ languages expands cultural representation and economic opportunity in underserved markets. Netflix's 2025 ESG report details decarbonizing operations and investing in talent development [3]. Employee Retention (1/2): Netflix's 'freedom and responsibility' culture and 'keeper test' attract elite creative and engineering talent, with radical transparency and significant compensation as retention tools [2]. However, the high-performance culture is demanding and can create stress — the keeper test means low performers are quickly replaced. Insider Buying (1/2): Management has significant equity exposure through compensation packages that align incentives, but no notable recent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perfect 10 driven by exceptional profitability, manageable leverage, and reasonable growth-adjusted valuation. D/E of approximately 54% is well below the 70% target (score 1.0, weight 1x) [4]. ROE of approximately 48% far exceeds the 15% target (score 1.0, weight 2x). Revenue growth YoY of 13.4% exceeds the 10% target (score 1.0, weight 1x) [1]. Revenue growth 5yr CAGR of approximately 11.4% exceeds the 10% target (score 1.0, weight 2x). Forward P/E of 21.27 is slightly above the 20 target (score 0.97, weight 1x) [4]. Profit margin of approximately 27% far exceeds the 20% target (score 1.0, weight 1x) [1]. PEG ratio of 1.06 is slightly above the 1.0 target (score 0.97, weight 2x) [4]. Weighted sum 9.91 / max 10 = 9.91, rounded to 10. Liquidity floor: ~44M avg daily volume x $73.57 = ~$3.2B — PASSED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Netflix exemplifies infinite game thinking across its 28-year history — continuously reinventing the entertainment business model from DVD-by-mail to streaming to original content to advertising to gaming to the Warner Bros. acquisition. The company invests $20B annually in content to keep playing rather than optimizing short-term profits at the expense of competitive position. The co-CEO structure (Sarandos/Peters) with Hastings as Executive Chairman provides leadership depth, and the culture of 'freedom and responsibility' empowers rapid adaptation. Q3 guidance below expectations shows willingness to guide honestly rather than overpromise — an infinite game characteristic.</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'Entertain the world' is a genuine, inclusive, and distinctive Just Cause validated by 325M+ subscribers across 190+ countries [1]. Netflix's expansion into content production in 30+ languages demonstrates the cause transcends Western entertainment norms, and the $20B annual content investment shows commitment. However, the purpose has not been tested through a major leadership crisis or multi-decade consistency under multiple CEOs — the transition from Hastings to co-CEOs is still relatively early.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Netflix's 'freedom and responsibility' culture is famous for radical transparency, significant autonomy, and top-of-market compensation [2]. The 14,000 employees operate with clear cultural guardrails (the Netflix culture deck). However, the 'keeper test' — where managers are asked if they would fight to keep each team member — creates psychological tension that sits uneasily with Sinek's Circle of Safety concept. High performers thrive; others are quickly replaced. This is a high-performance culture with adequate trust but not the deep psychological safety Sinek values.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Netflix openly competes with Disney+, YouTube, TikTok, and gaming for attention time, consistently learning from competitors' innovations [1]. The ad tier launch was directly inspired by competitive pressure from free, ad-supported alternatives. The Warner Bros. acquisition shows willingness to acquire strategic capability rather than merely compete head-to-head. Management frames competition as motivation to improve content quality and user experience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Netflix's history of transformative reinvention is Sinek's canonical example — DVD mail to streaming (2007), content licensing to original production (2013), subscription to advertising (2022), passive to interactive games, and now the Warner Bros. acquisition [1]. Each pivot was potentially fatal (the Qwikster debacle demonstrated the risk), but ultimately strengthened the company's competitive position. The willingness to cannibalize a working subscription model by launching cheaper ad tiers is textbook existential flexibility — sacrificing what works today for what the cause demands tomorrow.</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Netflix consistently makes costly strategic decisions that prioritize long-term market position over short-term margin. Investing $20B in content while streaming competitors retreat and consolidate shows conviction [1]. Launching advertising when the pure subscription model was generating $11B in annual net income required willingness to risk cannibalization. The Warner Bros. acquisition represents a multi-billion-dollar bet on content ownership. Guiding Q3 revenue of $12.86B below analyst expectations of $13B shows honest communication over short-term stock price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Netflix is the undisputed global streaming leader with 325M+ subscribers, delivering accelerating profitability — Q2 2026 revenue of $12.56B (+13.4% YoY) with 33.4% operating margin and $3.4B net income demonstrates scaled earnings power on $51B+ annual revenue [1]. At 21.27x forward P/E and 1.06x PEG, the stock is reasonably valued for a company with consistent double-digit revenue growth, expanding margins (29.5% in FY2025 to 33.4% in Q2 2026), and a durable competitive moat built on 325M+ personalized subscriber profiles and $20B annual content investment [4]. The advertising business is the key unlock — projected to double to ~$3B in 2026, adding a high-margin revenue stream with long growth runway as advertisers shift budgets from linear TV [1]. The Warner Bros. acquisition adds premium content IP and theatrical distribution. The P/E of 23.16 represents a 61% discount to Netflix's 10-year median of 59.93, reflecting a mature, profitable business still growing double digits.</w:t>
      </w:r>
    </w:p>
    <w:p>
      <w:pPr>
        <w:spacing w:after="120"/>
      </w:pPr>
      <w:r>
        <w:rPr>
          <w:rFonts w:ascii="Calibri" w:hAnsi="Calibri"/>
          <w:b w:val="0"/>
          <w:color w:val="3A4A28"/>
          <w:sz w:val="20"/>
        </w:rPr>
        <w:t>The bear case centers on growth deceleration, content cost inflation, and content-related risks. Q3 revenue guidance of $12.86B (+11.7% YoY) missed analyst expectations of ~$13B, causing the stock to decline from ~$87 to $73 — the market is pricing in a deceleration from 16% growth in FY2025 to 12-13% in FY2026 [1]. FY2026 revenue guidance was narrowed to $51B-$51.4B from $50.7-$51.7B, confirming more modest expectations. $20B annual content spending must continually increase to maintain subscriber engagement in a hit-driven industry. The ad tier introduces CPM pricing risk and could cannibalize higher-priced subscription tiers. Netflix discontinued quarterly subscriber reporting after Q1 2026, reducing transparency into the core growth metric [1]. The Warner Bros. acquisition adds integration complexity and execution risk. The Inspire Impact Score of -88 (MISALIGNED) with three negative attributions (Abortion Activism, Exploitation, Sexually Explicit) will significantly limit allocation for faith-based investors [3]. Shareholder activists have challenged Netflix's ESG spending ROI, adding governance debate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revenue scaling to ~$3B in 2026 (doubling from $1.5B), establishing a high-margin second revenue engine with significant long-term runway as linear TV ad budgets continue shifting to streaming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from 29.5% (FY2025) to 33.4% (Q2 2026) with trajectory toward 35%+ medium-term, demonstrating operating leverage and content spending efficiency at scale [1]</w:t>
      </w:r>
    </w:p>
    <w:p>
      <w:pPr>
        <w:spacing w:before="40" w:after="40"/>
        <w:ind w:left="283"/>
      </w:pPr>
      <w:r>
        <w:rPr>
          <w:rFonts w:ascii="Calibri" w:hAnsi="Calibri"/>
          <w:b/>
          <w:color w:val="4A6B25"/>
          <w:sz w:val="20"/>
        </w:rPr>
        <w:t xml:space="preserve">3. </w:t>
      </w:r>
      <w:r>
        <w:rPr>
          <w:rFonts w:ascii="Calibri" w:hAnsi="Calibri"/>
          <w:b w:val="0"/>
          <w:color w:val="3A4A28"/>
          <w:sz w:val="20"/>
        </w:rPr>
        <w:t>Warner Bros. acquisition closing and integration — adding premium content library IP (Harry Potter, DC, HBO) and theatrical distribution capabilities to Netflix's global streaming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16% (FY2025) to Q3 guidance of 11.7% suggests market saturation approaching in mature markets; Netflix stopped reporting subscriber counts after Q1 2026, reducing growth visibility [1]</w:t>
      </w:r>
    </w:p>
    <w:p>
      <w:pPr>
        <w:spacing w:before="40" w:after="40"/>
        <w:ind w:left="283"/>
      </w:pPr>
      <w:r>
        <w:rPr>
          <w:rFonts w:ascii="Calibri" w:hAnsi="Calibri"/>
          <w:b/>
          <w:color w:val="4A6B25"/>
          <w:sz w:val="20"/>
        </w:rPr>
        <w:t xml:space="preserve">2. </w:t>
      </w:r>
      <w:r>
        <w:rPr>
          <w:rFonts w:ascii="Calibri" w:hAnsi="Calibri"/>
          <w:b w:val="0"/>
          <w:color w:val="3A4A28"/>
          <w:sz w:val="20"/>
        </w:rPr>
        <w:t>Content cost inflation — $20B annual content spend must continually increase to maintain the library quality that drives subscriber retention and engagement in a competitive entertainment landscape</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-88 (MISALIGNED) with attributions for Abortion Activism, Exploitation, and Sexually Explicit content severely limits allocation for faith-based investors and creates ongoing content controversy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Netflix's core business — creating and distributing entertainment content — is creative and relationship-driven, making it more defensible against AI disruption than information-based businesses [2]. The company's recommendation algorithm is one of the most sophisticated AI deployments in consumer technology, driving 80%+ of viewing and reducing churn — this creates a personalization moat that deepens with scale. Content library IP and brand create defensible positions. However, AI-generated content is an emerging long-term threat — generative AI could eventually lower content production barriers, enabling new competitors to produce entertainment at lower cost. Netflix's own use of AI for VFX (El Eternauta, 10x faster) demonstrates both the opportunity and the risk that production cost advantages could erode [2]. Regulatory pressures on AI content and data practices add uncertainty. AI Opportunity (1/1): Netflix generates substantial AI-embedded value through recommendation engines that reduce churn, AI-powered advertising targeting that is scaling to ~$3B in 2026 revenue, AI-driven content acquisition optimization, and generative AI for VFX production efficiency [1][2]. While not separately reported, AI is deeply embedded in Netflix's value creation across content, distribution, and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Netflix Q2 2026 Shareholder Letter and Earnings Results — Revenue $12.56B (+13.4% YoY), Operating Margin 33.4%, Net Income $3.4B, FY2026 Guidance $51B-$51.4B, Q3 Guidance $12.86B, July 16, 2026</w:t>
      </w:r>
    </w:p>
    <w:p>
      <w:pPr>
        <w:spacing w:before="20" w:after="20"/>
        <w:ind w:left="170"/>
      </w:pPr>
      <w:r>
        <w:rPr>
          <w:rFonts w:ascii="Calibri" w:hAnsi="Calibri"/>
          <w:b/>
          <w:color w:val="4A6B25"/>
          <w:sz w:val="15"/>
        </w:rPr>
        <w:t xml:space="preserve">2. </w:t>
      </w:r>
      <w:r>
        <w:rPr>
          <w:rFonts w:ascii="Calibri" w:hAnsi="Calibri"/>
          <w:b w:val="0"/>
          <w:color w:val="3A4A28"/>
          <w:sz w:val="17"/>
        </w:rPr>
        <w:t>Netflix AI and Culture Analysis — AI Recommendation Engine (80%+ of viewing), El Eternauta VFX (10x faster with gen AI), Freedom and Responsibility Culture, Keeper Test, Forbes, INSEAD, 2026</w:t>
      </w:r>
    </w:p>
    <w:p>
      <w:pPr>
        <w:spacing w:before="20" w:after="20"/>
        <w:ind w:left="170"/>
      </w:pPr>
      <w:r>
        <w:rPr>
          <w:rFonts w:ascii="Calibri" w:hAnsi="Calibri"/>
          <w:b/>
          <w:color w:val="4A6B25"/>
          <w:sz w:val="15"/>
        </w:rPr>
        <w:t xml:space="preserve">3. </w:t>
      </w:r>
      <w:r>
        <w:rPr>
          <w:rFonts w:ascii="Calibri" w:hAnsi="Calibri"/>
          <w:b w:val="0"/>
          <w:color w:val="3A4A28"/>
          <w:sz w:val="17"/>
        </w:rPr>
        <w:t>Netflix ESG Controversy — Shareholder ESG ROI Proposal, Board Recommends 'No' Vote on Anti-Woke Proposals, MSCI ESG Rating BB, Forbes and National Center,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NFLX Key Statistics: Stock Price $73.57, Forward P/E 21.27, PEG 1.06, P/E TTM 23.16, Market Cap $305B,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