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POR</w:t>
      </w:r>
      <w:r>
        <w:rPr>
          <w:rFonts w:ascii="Calibri" w:hAnsi="Calibri"/>
          <w:b/>
          <w:color w:val="1A2010"/>
          <w:sz w:val="40"/>
        </w:rPr>
        <w:t xml:space="preserve">  Portland General Electric Co</w:t>
      </w:r>
    </w:p>
    <w:p>
      <w:pPr>
        <w:spacing w:after="120"/>
      </w:pPr>
      <w:r>
        <w:rPr>
          <w:rFonts w:ascii="Calibri" w:hAnsi="Calibri"/>
          <w:b/>
          <w:color w:val="6E8450"/>
          <w:sz w:val="18"/>
        </w:rPr>
        <w:t>DIVIDEND SLEEVE · 2026-08-04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Portland General Electric Company is a vertically integrated electric utility serving approximately 930,000 customers in the Portland, Oregon metropolitan area. PGE generates, transmits, distributes, and sells electricity, operating a diverse fleet including thermal, wind, solar, and hydroelectric resources. The company is a leading beneficiary of AI-driven data center electricity demand, with 400+ MW of data center capacity planned by 2029 through its GridCARE AI partnership.</w:t>
      </w:r>
    </w:p>
    <w:p>
      <w:r>
        <w:rPr>
          <w:rFonts w:ascii="Calibri" w:hAnsi="Calibri"/>
          <w:b/>
          <w:color w:val="6E8450"/>
          <w:sz w:val="18"/>
        </w:rPr>
        <w:t>2,877 Employees · https://www.portlandgeneral.com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PGE has executed meaningful clean energy infrastructure buildout and positioned as a first-mover in AI-driven data center power, with 11.2% industrial load growth in Q2 2026 driven by data center demand [1]. The GridCARE partnership to energize 80+ MW of incremental data center capacity in 2026 and 400+ MW by 2029 demonstrates strategic adaptation to the AI electricity supercycle [3]. However, as a regulated utility, PGE responds to demand and regulation rather than defining markets. AI Deployment (1/2): PGE has deployed AI operationally — 26 Pano AI cameras covering high-risk wildfire zones with 360-degree detection shared with 40+ fire agencies, and the GridCARE AI-enabled flexibility platform uses generative AI for large-scale load forecasting, making PGE one of the first utilities to apply AI at scale for grid management [3][4]. Market Share (1/2): PGE holds a natural monopoly in its Portland metro service territory with ~930,000 customers — inherently defensible but a regulated franchise rather than competitively-won share. Product Pipeline (0/2): No next-generation products; PGE's growth comes from infrastructure investment ($383M wildfire mitigation through 2028, data center capacity buildout) rather than product innovation [5]. R&amp;D Intensity (1/1): PGE invests above-average for a regulated utility in emerging technologies — AI wildfire detection, GridCARE flexibility tools, and grid modernization under a dedicated innovation leadership function [3][4].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CEO Maria Pope has articulated a specific vision connecting PGE's operations to Oregon's clean energy future, community resilience, and the AI-driven electricity transformation [3]. Pope represented the electric industry on the U.S. Secretary of Energy Advisory Board and co-chaired the SEAB High-Tech and Data Center working group, lending credibility and national influence. The mission clearly drives strategic decisions around clean energy investment, wildfire mitigation, and data center positioning. Community Impact (2/2): PGE's $383M wildfire mitigation investment through 2028 directly protects Oregon communities, with 26 AI fire detection cameras shared with 40+ emergency management agencies at no cost [5]. Underground power line conversion in high-risk fire zones demonstrates willingness to invest significantly beyond minimum regulatory requirements in community safety. Employee Retention (1/2): Glassdoor rating across 415 reviews shows 62% recommendation, 3.5/5 work-life balance, 3.3 culture and values — average for a regulated utility experiencing significant organizational change [6]. Some reviews cite 'mission-driven workplace' while others note 'overwhelming change with poor leadership to navigate it' and 'upper management stuck in the past.' Insider Buying (0/2): No evidence of meaningful net insider buying by CEO Pope or other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Q2 2026 delivered net income of $68M ($0.59 GAAP EPS, $0.64 adjusted) with revenue of $814M, supported by 11.2% industrial load growth though missing consensus by $0.05 EPS [1]. Q1 2026 GAAP EPS of $0.38 missed by $0.19 due to storm costs and timing. FY2026 adjusted guidance reaffirmed at $3.33-$3.53 with $1.0-1.2B cash from operations [1]. D/E of 119% scores 0.79 (typical utility leverage). ROE of 6.30% scores 0.42 (constrained by regulated return framework). Revenue growth YoY ~5% scores 0.83; 5yr CAGR of ~11.2% (data center driven) scores 1.0. Forward P/E of 13.46 scores 1.0. Profit margin of ~8.5% scores 0.43. Dividend: payout ratio ~64.4% (on guided EPS) scores 0.59, 20 consecutive years paid scores 1.0 (2x weight), 5 consecutive years growth scores 0.5, 5yr dividend growth CAGR of 3.1% scores 0.52 (2x weight). Weighted sum 8.59/12 = Infrastructure 7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PGE demonstrates meaningful infinite game characteristics for a regulated utility — CEO Pope has led genuine long-term investments in clean energy, wildfire mitigation, and data center infrastructure that prioritize community resilience over short-term earnings. The $383M wildfire investment and AI camera sharing with 40+ agencies demonstrate purpose beyond profit. However, the regulated framework constrains truly transformative flexibility, employee sentiment is mixed with concerns about leadership during organizational change, and the utility's mission is partially driven by regulatory mandate rather than voluntary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PGE's cause — powering Oregon communities through clean, reliable, affordable energy while leading the clean energy transition — is genuine and drives strategic decisions [3]. CEO Pope's service on the SEAB and the $383M wildfire mitigation investment demonstrate that the cause shapes capital allocation [5]. The clean energy transition is a multi-decade commitment that will outlast any single leader. However, utilities are partially mission-driven by regulatory mandate rather than voluntary purpose — Oregon's decarbonization laws require the transition, somewhat reducing the voluntary nature of the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PGE's workforce shows mixed trust indicators. Glassdoor reviews (415 total) show 62% recommendation with 3.3/5 culture and values rating — adequate but below average [6]. Some employees describe a 'mission-driven workplace' with genuine engagement, while others cite 'overwhelming change with poor leadership to navigate it,' 'upper management stuck in the past,' and 'senior management disconnected from the front.' The 2025 CHRO hire (Juan Gallegos for 'People and Culture') signals investment in workforce engagement, but the mixed reviews suggest the organization is in a challenging transition period rather than a high-trust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PGE does not have direct competitors in its service territory and does not engage in the kind of competitive dynamics Sinek describes. While the company participates in industry groups and benchmarks against peer utilities, there is no evidence of leadership explicitly acknowledging a worthy rival whose strengths reveal PGE's weaknesses and motivate self-improvement. The cooperative approach to sharing AI wildfire cameras is admirable but reflects community service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PGE has adapted meaningfully to the data center demand surge and Oregon's clean energy mandates, transitioning from a traditional fossil-fuel utility toward a clean energy platform with significant renewables, battery storage, and AI-enabled grid management [3]. The GridCARE partnership and 400+ MW data center capacity represent strategic adaptation to a new demand paradigm. However, as a regulated utility, PGE's flexibility is fundamentally constrained — it must serve all customers, cannot exit its core business, and must receive regulatory approval for major investments. These are evolutionary adaptations within a rigid regulatory 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PGE has made substantial long-term investments — $383M in wildfire mitigation through 2028 and clean energy buildout that sacrifice near-term earnings for infrastructure resilience [5]. The decision to share AI wildfire cameras with 40+ agencies at no cost demonstrates willingness to invest beyond minimum requirements. However, as a regulated utility, these investments are ultimately recovered through rate increases from captive customers, significantly reducing the financial courage required compared to unregulated businesses making similar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Portland General Electric is a well-positioned regulated utility at the intersection of AI-driven data center electricity demand and Oregon's clean energy transition. Industrial load growth of 11.2% in Q2 2026 validates the data center demand thesis, and FY2026 adjusted guidance of $3.33-$3.53 EPS (reaffirmed after Q2) implies ~56% earnings growth from GAAP trailing levels [1]. At 13.46x forward P/E with a 4.49% dividend yield, 20+ consecutive years of payments, and the GridCARE AI partnership energizing 400+ MW of data center capacity by 2029, PGE offers reliable income with differentiated growth exposure [3]. The $383M wildfire mitigation investment demonstrates responsible risk management, and CEO Pope's SEAB leadership positions PGE credibly at the nexus of the AI infrastructure buildout cycle. Cash from operations of $1.0-1.2B provides strong coverage for both capital investment and dividends [1].</w:t>
      </w:r>
    </w:p>
    <w:p>
      <w:pPr>
        <w:spacing w:after="120"/>
      </w:pPr>
      <w:r>
        <w:rPr>
          <w:rFonts w:ascii="Calibri" w:hAnsi="Calibri"/>
          <w:b w:val="0"/>
          <w:color w:val="3A4A28"/>
          <w:sz w:val="20"/>
        </w:rPr>
        <w:t>The bear case centers on execution risk, regulatory constraints, and wildfire liability. Q1 2026 GAAP EPS of $0.38 missed consensus by $0.19, and Q2's $0.64 adjusted also missed by $0.05, demonstrating that even with favorable demand trends, weather and cost pressures create earnings volatility [1]. ROE of 6.30% reflects the regulated return framework that caps upside regardless of data center demand growth — PGE cannot fully capitalize on the AI boom if regulators limit allowed returns [2]. Wildfire liability remains existential — the $383M mitigation investment may not fully protect against catastrophic scenarios, as PG&amp;E's California experience proved [5]. Oregon consumer advocates have challenged how PGE allocates data center power costs, creating regulatory risk to the growth narrative. Dividend growth of only 3.1% CAGR over five years barely keeps pace with inflation, and D/E of 119% limits financial flexibility for the capital investment needed to serve rapidly growing demand. Employee sentiment is mixed, with Glassdoor reviews citing leadership challenges during organizational change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demand driving 11.2% industrial load growth with 400+ MW of new capacity planned by 2029, supported by GridCARE AI-powered flexibility platform freeing 80+ MW in 2026 [1][3]</w:t>
      </w:r>
    </w:p>
    <w:p>
      <w:pPr>
        <w:spacing w:before="40" w:after="40"/>
        <w:ind w:left="283"/>
      </w:pPr>
      <w:r>
        <w:rPr>
          <w:rFonts w:ascii="Calibri" w:hAnsi="Calibri"/>
          <w:b/>
          <w:color w:val="4A6B25"/>
          <w:sz w:val="20"/>
        </w:rPr>
        <w:t xml:space="preserve">2. </w:t>
      </w:r>
      <w:r>
        <w:rPr>
          <w:rFonts w:ascii="Calibri" w:hAnsi="Calibri"/>
          <w:b w:val="0"/>
          <w:color w:val="3A4A28"/>
          <w:sz w:val="20"/>
        </w:rPr>
        <w:t>FY2026 adjusted earnings guidance of $3.33-$3.53 implies 50%+ growth from GAAP trailing levels, with $1.0-1.2B cash from operations supporting both capex and dividend coverage [1]</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investments in wind, solar, and battery storage positioning PGE for rate base growth under Oregon decarbonization mandates with recoverable capital expenditure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Wildfire liability exposure — despite $383M mitigation investment and 26 AI detection cameras, catastrophic wildfire events in Oregon could create PG&amp;E-style financial devastation, and governance questions about wildfire spending discipline have been raised [5]</w:t>
      </w:r>
    </w:p>
    <w:p>
      <w:pPr>
        <w:spacing w:before="40" w:after="40"/>
        <w:ind w:left="283"/>
      </w:pPr>
      <w:r>
        <w:rPr>
          <w:rFonts w:ascii="Calibri" w:hAnsi="Calibri"/>
          <w:b/>
          <w:color w:val="4A6B25"/>
          <w:sz w:val="20"/>
        </w:rPr>
        <w:t xml:space="preserve">2. </w:t>
      </w:r>
      <w:r>
        <w:rPr>
          <w:rFonts w:ascii="Calibri" w:hAnsi="Calibri"/>
          <w:b w:val="0"/>
          <w:color w:val="3A4A28"/>
          <w:sz w:val="20"/>
        </w:rPr>
        <w:t>Consecutive quarterly earnings misses (Q1 by $0.19, Q2 by $0.05) demonstrate execution volatility from weather, storm costs, and operational timing even in a favorable demand environment [1]</w:t>
      </w:r>
    </w:p>
    <w:p>
      <w:pPr>
        <w:spacing w:before="40" w:after="40"/>
        <w:ind w:left="283"/>
      </w:pPr>
      <w:r>
        <w:rPr>
          <w:rFonts w:ascii="Calibri" w:hAnsi="Calibri"/>
          <w:b/>
          <w:color w:val="4A6B25"/>
          <w:sz w:val="20"/>
        </w:rPr>
        <w:t xml:space="preserve">3. </w:t>
      </w:r>
      <w:r>
        <w:rPr>
          <w:rFonts w:ascii="Calibri" w:hAnsi="Calibri"/>
          <w:b w:val="0"/>
          <w:color w:val="3A4A28"/>
          <w:sz w:val="20"/>
        </w:rPr>
        <w:t>Regulatory risk limiting data center growth benefits — Oregon watchdog groups have challenged PGE's data center cost allocation, potentially triggering adverse regulatory outcomes that force higher customer costs or constrain utility returns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PGE's core business — generating, transmitting, and distributing electricity through regulated physical infrastructure — is structurally immune to AI disruption. AI cannot replace power lines, substations, or generation plants. More critically, AI is a massive demand catalyst: 11.2% industrial load growth in Q2 2026 is driven by data center expansion in PGE's Portland metro service territory [1]. The company plans to energize 400+ MW of data center capacity by 2029, with 80+ MW coming online in 2026 through the GridCARE AI-powered flexibility partnership [3]. As a regulated monopoly, PGE benefits from every new data center through rate-based investment recovery. CEO Pope's SEAB co-chairmanship of the Data Center working group positions PGE at the nexus of AI-driven electricity demand. AI Opportunity (1/1): PGE generates quantifiable AI-related revenue through data center power supply and has deployed AI operationally — 26 Pano AI cameras for wildfire detection and the GridCARE AI-enabled flexibility platform that freed 80+ MW for data center interconnections years ahead of traditional timelines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Portland General Electric Q2 2026 Earnings Release — Net Income $68M, $0.59 GAAP EPS, Revenue $814M, Industrial Load Growth 11.2%, FY2026 Guidance Reaffirmed, July 2026</w:t>
      </w:r>
    </w:p>
    <w:p>
      <w:pPr>
        <w:spacing w:before="20" w:after="20"/>
        <w:ind w:left="170"/>
      </w:pPr>
      <w:r>
        <w:rPr>
          <w:rFonts w:ascii="Calibri" w:hAnsi="Calibri"/>
          <w:b/>
          <w:color w:val="4A6B25"/>
          <w:sz w:val="15"/>
        </w:rPr>
        <w:t xml:space="preserve">2. </w:t>
      </w:r>
      <w:r>
        <w:rPr>
          <w:rFonts w:ascii="Calibri" w:hAnsi="Calibri"/>
          <w:b w:val="0"/>
          <w:color w:val="3A4A28"/>
          <w:sz w:val="17"/>
        </w:rPr>
        <w:t>Portland General Electric Financial Metrics — P/E 22.38, Forward P/E 13.46, D/E 119%, ROE 6.30%, Stock Analysis / CNBC,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Portland General Electric and GridCARE Partnership — 80+ MW 2026, 400+ MW by 2029, AI-Powered Load Forecasting, October 2025 / 2026</w:t>
      </w:r>
    </w:p>
    <w:p>
      <w:pPr>
        <w:spacing w:before="20" w:after="20"/>
        <w:ind w:left="170"/>
      </w:pPr>
      <w:r>
        <w:rPr>
          <w:rFonts w:ascii="Calibri" w:hAnsi="Calibri"/>
          <w:b/>
          <w:color w:val="4A6B25"/>
          <w:sz w:val="15"/>
        </w:rPr>
        <w:t xml:space="preserve">4. </w:t>
      </w:r>
      <w:r>
        <w:rPr>
          <w:rFonts w:ascii="Calibri" w:hAnsi="Calibri"/>
          <w:b w:val="0"/>
          <w:color w:val="3A4A28"/>
          <w:sz w:val="17"/>
        </w:rPr>
        <w:t>Portland General Electric AI Innovation — First Utility AI Large-Scale Load Forecasting, Generative AI Grid Planning, Utility Dive, 2026</w:t>
      </w:r>
    </w:p>
    <w:p>
      <w:pPr>
        <w:spacing w:before="20" w:after="20"/>
        <w:ind w:left="170"/>
      </w:pPr>
      <w:r>
        <w:rPr>
          <w:rFonts w:ascii="Calibri" w:hAnsi="Calibri"/>
          <w:b/>
          <w:color w:val="4A6B25"/>
          <w:sz w:val="15"/>
        </w:rPr>
        <w:t xml:space="preserve">5. </w:t>
      </w:r>
      <w:r>
        <w:rPr>
          <w:rFonts w:ascii="Calibri" w:hAnsi="Calibri"/>
          <w:b w:val="0"/>
          <w:color w:val="3A4A28"/>
          <w:sz w:val="17"/>
        </w:rPr>
        <w:t>Portland General Electric Wildfire Mitigation — $383M Investment Through 2028, 26 AI Cameras, Underground Conversion, Oregon PUC Governance Review, 2024-2026</w:t>
      </w:r>
    </w:p>
    <w:p>
      <w:pPr>
        <w:spacing w:before="20" w:after="20"/>
        <w:ind w:left="170"/>
      </w:pPr>
      <w:r>
        <w:rPr>
          <w:rFonts w:ascii="Calibri" w:hAnsi="Calibri"/>
          <w:b/>
          <w:color w:val="4A6B25"/>
          <w:sz w:val="15"/>
        </w:rPr>
        <w:t xml:space="preserve">6. </w:t>
      </w:r>
      <w:r>
        <w:rPr>
          <w:rFonts w:ascii="Calibri" w:hAnsi="Calibri"/>
          <w:b w:val="0"/>
          <w:color w:val="3A4A28"/>
          <w:sz w:val="17"/>
        </w:rPr>
        <w:t>Glassdoor — Portland General Electric Reviews (415 reviews, 62% recommend, 3.3 culture and values),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