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SKYX</w:t>
      </w:r>
      <w:r>
        <w:rPr>
          <w:rFonts w:ascii="Calibri" w:hAnsi="Calibri"/>
          <w:b/>
          <w:color w:val="1A2010"/>
          <w:sz w:val="40"/>
        </w:rPr>
        <w:t xml:space="preserve">  SKYX Platforms Corp.</w:t>
      </w:r>
    </w:p>
    <w:p>
      <w:pPr>
        <w:spacing w:after="120"/>
      </w:pPr>
      <w:r>
        <w:rPr>
          <w:rFonts w:ascii="Calibri" w:hAnsi="Calibri"/>
          <w:b/>
          <w:color w:val="6E8450"/>
          <w:sz w:val="18"/>
        </w:rPr>
        <w:t>GROWTH SLEEVE · 2026-08-06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Smart Home Technology · NASDAQ · United States</w:t>
      </w:r>
    </w:p>
    <w:p>
      <w:pPr>
        <w:spacing w:after="80"/>
      </w:pPr>
      <w:r>
        <w:rPr>
          <w:rFonts w:ascii="Calibri" w:hAnsi="Calibri"/>
          <w:b w:val="0"/>
          <w:color w:val="3A4A28"/>
          <w:sz w:val="20"/>
        </w:rPr>
        <w:t>SKYX Platforms Corp. is a smart home and AI technology company with over 100 issued and pending patents for its ceiling-based all-in-one smart home platform. The company designs, manufactures, and markets advanced smart-enabled lighting and home technology products that integrate with existing electrical infrastructure, aiming to make homes and buildings both safe and smart as a universal standard. SKYX operates through retail and professional channels and has a collaboration with NVIDIA on cloud and AI ecosystem integration. Founded by Rani Kohen and headquartered in the United States, the company trades on NASDAQ.</w:t>
      </w:r>
    </w:p>
    <w:p>
      <w:r>
        <w:rPr>
          <w:rFonts w:ascii="Calibri" w:hAnsi="Calibri"/>
          <w:b/>
          <w:color w:val="6E8450"/>
          <w:sz w:val="18"/>
        </w:rPr>
        <w:t>200 Employees · https://www.skyx.com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SKYX has developed a genuinely novel product category — ceiling-based all-in-one smart home platforms — protected by over 100 issued and pending patents [1][2]. The company has evolved from a traditional lighting products company into a smart home technology platform, which represents a meaningful business model transformation. The Generation 3 All-in-One Smart Platform launches mid-Q3 2026, and management targets deployment of 100,000+ units into homes during 2026 through retail and professional channels [1]. However, at $22M quarterly revenue, the company remains pre-scale. AI Deployment (1/2): SKYX joined the NVIDIA Connect Program, gaining access to NVIDIA's cloud and AI ecosystem for its smart home platform [2]. The company plans to introduce AI-driven software for e-commerce sales optimization. AI integration is being built into the platform but has not yet shipped to customers with measurable results. Market Share (1/2): SKYX is pioneering a new category (smart ceiling platforms) rather than competing in an established market, giving it first-mover positioning but minimal current market share in the broader smart home ecosystem dominated by Google, Amazon, and Apple [2]. Product Pipeline (1/2): Generation 3 All-in-One Smart Platform launch is scheduled for mid-Q3 2026, providing a specific next-gen product with a defined timeline [1]. The 100,000+ deployment target for 2026 gives production visibility. R&amp;D Intensity (1/1): Over 100 patents relative to ~$94M in annual revenue represents exceptional R&amp;D intensity for a company of this size, well above industry average for smart home hardware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SKYX's stated purpose — to 'make homes and buildings safe and smart as a new standard, similar to how electricity is standard today' — is genuinely distinctive and aspirational [2]. It describes a specific future state (universal smart/safe homes) that does not yet exist, connects the company's work to a larger purpose (safety and smart living), and is clearly not interchangeable with generic corporate missions. The comparison to electrification demonstrates genuine intentionality and ambition. However, the mission has not yet been validated by decades of execution or survived leadership transitions — the company is still pre-profit and pre-scale. Community Impact (0/2): No evidence of charitable programs, corporate foundations, or community investment beyond the company's core product mission was found during research. Employee Retention (0/2): No employee retention data, turnover rates, or tenure information is publicly available for this small company. Insider Buying (0/2): Founder Rani Kohen maintains his position as Executive Chairman since 2016, demonstrating long-term commitment, but no specific net insider buying data for the last 12 months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using available data. SKYX reported record Q1 2026 revenue of $22M (+10% YoY) with gross margin improving 200bps to 30% [1]. However, the company remains deeply unprofitable with a net loss of approximately $9.3M in Q1 ($0.07/share) and a trailing net margin of -35.79% [1][3]. ROE is deeply negative at -1,757.63%, reflecting accumulated losses against a thin equity base [3]. Debt-to-equity of 73.57% is slightly above the 70% target (metric score 0.98), with $30.3M cash against $36.1M debt [1][3]. Revenue growth YoY of 10% meets the target exactly (metric score 1.0). Forward P/E and PEG are not calculable given negative earnings. Analysts project 22% revenue growth for full-year 2026 but don't expect profitability, with management targeting cash flow positive status by end of 2026 [1]. Liquidity floor passes narrowly: 1.31M avg volume x $1.06 = $1.39M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SKYX demonstrates a genuinely compelling Just Cause — making smart, safe homes a universal standard — that connects its work to a larger purpose beyond quarterly results. Founder Rani Kohen's 10+ year commitment to this vision through years of pre-profitability investment shows courage to lead. However, the company is too early-stage to have been tested through crisis, leadership transitions, or market cycles. There is no evidence of organizational trust practices, worthy rivalry mindset, or the kind of existential flexibility that comes from surviving a major strategic pivot. The infinite game potential is real but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SKYX's stated purpose — making homes and buildings 'safe and smart as a new standard, similar to how electricity is standard today' — is a genuine Just Cause by Sinek's definition [2]. It is resilient (it transcends any single product), inclusive (it benefits all homeowners and building occupants), service-oriented (it's about safety and quality of life, not just the company's growth), idealistic (universal smart homes do not yet exist), and big (it can never be fully achieved). This purpose clearly differentiates SKYX from generic smart home companies. However, the cause has not yet been validated by decades of execution — the company is still pre-profit and pre-scale. It hasn't survived leadership transitions, market crises, or industry disruption cycles that would test whether the cause truly drives behavior or is merely aspirational marketing.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culture, employee empowerment, retention data, or trust practices was found during research. SKYX is a small, pre-profit company (~200 employees) that does not publish employee culture data, sustainability reports, or organizational health metrics. Without evidence, this dimension cannot score above zero. The company's small size means that trust dynamics may be healthy in practice but are not publicly documented.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SKYX positions itself as a category creator rather than a competitor, and management language focuses on market opportunity and product differentiation rather than learning from or acknowledging competitors' strengths [2]. While Google, Amazon, and Apple dominate the broader smart home ecosystem, SKYX does not reference these players as worthy rivals whose strengths push SKYX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SKYX has evolved from a traditional lighting and electrical products company into a smart home technology platform company, which represents a genuine business model pivot [2]. The addition of AI capabilities through the NVIDIA collaboration and the shift toward a platform-as-a-standard model (comparing to electrification) shows strategic willingness to evolve. However, this evolution has been incremental rather than transformative — the company has not abandoned a profitable legacy business to pursue its smart platform vision, since the legacy business was never highly profitable. The pivot was born of opportunity rather than the kind of painful sacrifice that defines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and Executive Chairman Rani Kohen has maintained commitment to the smart home platform vision for over 10 years, investing heavily in R&amp;D (100+ patents) while the company remains unprofitable [2]. SKYX has raised capital ($27.4M in equity proceeds in Q1 2026 alone) to fund long-term product development rather than cutting costs to achieve artificial near-term profitability [1]. This demonstrates willingness to sacrifice short-term results for long-term capability. However, the company has not yet faced the kind of existential test — a severe downturn, a strategic crossroads, or a conflict between short-term survival and long-term mission — that truly tests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SKYX Platforms offers a high-risk, high-reward bet on the nascent smart home platform category, protected by 100+ patents and powered by a genuine product innovation — ceiling-based all-in-one smart home platforms that integrate with existing electrical infrastructure [2]. Q1 2026 showed encouraging momentum with record revenue of $22M (+10% YoY), gross margin improving 200bps to 30%, and a $32.3M cash position after recent capital raises [1]. The NVIDIA Connect Program collaboration for AI and cloud ecosystem integration validates the technology approach, and the Generation 3 platform launching mid-Q3 2026 could accelerate adoption. The target of 100,000+ unit deployments in 2026 provides a credible near-term milestone. At $1.06/share with a $142M market cap, the stock offers significant upside if the category scales as management envisions [3].</w:t>
      </w:r>
    </w:p>
    <w:p>
      <w:pPr>
        <w:spacing w:after="120"/>
      </w:pPr>
      <w:r>
        <w:rPr>
          <w:rFonts w:ascii="Calibri" w:hAnsi="Calibri"/>
          <w:b w:val="0"/>
          <w:color w:val="3A4A28"/>
          <w:sz w:val="20"/>
        </w:rPr>
        <w:t>The fundamental risk is that SKYX remains deeply unprofitable with a net margin of -35.79% and has never generated positive operating income [1][3]. The company burned approximately $37M in net losses over the trailing twelve months against only $94M in revenue, requiring continuous equity dilution to fund operations — $27.4M in equity proceeds in Q1 2026 alone dilutes existing shareholders [1]. Infrastructure scores just 4/10, reflecting negative ROE, negative profit margins, and barely passing the liquidity floor ($1.39M daily vs. $1M threshold). The smart home market is dominated by Google, Amazon, and Apple, any of which could develop or acquire competing ceiling-based solutions with vastly superior distribution, AI capabilities, and brand recognition. At $1.06/share, SKYX is a micro-cap stock subject to extreme volatility, limited institutional ownership, and potential delisting risk if the share price remains below exchange thresholds. Management's target of cash flow positive by end of 2026 is a critical milestone — failure would likely require additional dilutive capital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Generation 3 All-in-One Smart Platform launch in mid-Q3 2026 with enhanced AI capabilities through the NVIDIA Connect Program collaboration, potentially accelerating builder and consumer adoption [1][2]</w:t>
      </w:r>
    </w:p>
    <w:p>
      <w:pPr>
        <w:spacing w:before="40" w:after="40"/>
        <w:ind w:left="283"/>
      </w:pPr>
      <w:r>
        <w:rPr>
          <w:rFonts w:ascii="Calibri" w:hAnsi="Calibri"/>
          <w:b/>
          <w:color w:val="4A6B25"/>
          <w:sz w:val="20"/>
        </w:rPr>
        <w:t xml:space="preserve">2. </w:t>
      </w:r>
      <w:r>
        <w:rPr>
          <w:rFonts w:ascii="Calibri" w:hAnsi="Calibri"/>
          <w:b w:val="0"/>
          <w:color w:val="3A4A28"/>
          <w:sz w:val="20"/>
        </w:rPr>
        <w:t>Target of 100,000+ unit deployments through retail and professional channels in 2026, providing a measurable milestone for market penetration of the patented smart ceiling platform [1]</w:t>
      </w:r>
    </w:p>
    <w:p>
      <w:pPr>
        <w:spacing w:before="40" w:after="40"/>
        <w:ind w:left="283"/>
      </w:pPr>
      <w:r>
        <w:rPr>
          <w:rFonts w:ascii="Calibri" w:hAnsi="Calibri"/>
          <w:b/>
          <w:color w:val="4A6B25"/>
          <w:sz w:val="20"/>
        </w:rPr>
        <w:t xml:space="preserve">3. </w:t>
      </w:r>
      <w:r>
        <w:rPr>
          <w:rFonts w:ascii="Calibri" w:hAnsi="Calibri"/>
          <w:b w:val="0"/>
          <w:color w:val="3A4A28"/>
          <w:sz w:val="20"/>
        </w:rPr>
        <w:t>Path to cash flow positive by end of 2026 — achieving this milestone would remove the primary equity dilution risk and validate the business model's unit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with -35.79% net margin and continuous equity dilution ($27.4M raised in Q1 2026 alone) — failure to achieve cash flow positive by end of 2026 would likely require additional dilutive raises and could trigger shareholder confidence erosion [1][3]</w:t>
      </w:r>
    </w:p>
    <w:p>
      <w:pPr>
        <w:spacing w:before="40" w:after="40"/>
        <w:ind w:left="283"/>
      </w:pPr>
      <w:r>
        <w:rPr>
          <w:rFonts w:ascii="Calibri" w:hAnsi="Calibri"/>
          <w:b/>
          <w:color w:val="4A6B25"/>
          <w:sz w:val="20"/>
        </w:rPr>
        <w:t xml:space="preserve">2. </w:t>
      </w:r>
      <w:r>
        <w:rPr>
          <w:rFonts w:ascii="Calibri" w:hAnsi="Calibri"/>
          <w:b w:val="0"/>
          <w:color w:val="3A4A28"/>
          <w:sz w:val="20"/>
        </w:rPr>
        <w:t>Micro-cap status ($142M market cap) and $1.06 share price create extreme volatility, limited institutional support, and potential NASDAQ listing compliance risk if the price remains depressed [3]</w:t>
      </w:r>
    </w:p>
    <w:p>
      <w:pPr>
        <w:spacing w:before="40" w:after="40"/>
        <w:ind w:left="283"/>
      </w:pPr>
      <w:r>
        <w:rPr>
          <w:rFonts w:ascii="Calibri" w:hAnsi="Calibri"/>
          <w:b/>
          <w:color w:val="4A6B25"/>
          <w:sz w:val="20"/>
        </w:rPr>
        <w:t xml:space="preserve">3. </w:t>
      </w:r>
      <w:r>
        <w:rPr>
          <w:rFonts w:ascii="Calibri" w:hAnsi="Calibri"/>
          <w:b w:val="0"/>
          <w:color w:val="3A4A28"/>
          <w:sz w:val="20"/>
        </w:rPr>
        <w:t>Competitive moat risk from Google Home, Amazon Alexa, and Apple HomeKit ecosystems that could develop ceiling-based smart home solutions with vastly superior AI, distribution, and brand recognition, marginalizing SKYX's patent-protected but capital-constrained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 SKYX's core business involves manufacturing and deploying physical smart home hardware (ceiling-based platforms, electrical fixtures, smart-enabled lighting) that requires physical installation in homes and buildings [2]. AI cannot substitute for physical hardware products that integrate with existing electrical infrastructure — the value proposition is inherently tied to physical-world installation and operation. The company's 100+ patent portfolio provides additional protection against AI-enabled competitors replicating its technology [2]. Furthermore, AI is an enabler rather than a threat — the NVIDIA Connect Program collaboration integrates AI and cloud capabilities directly into SKYX's smart home platform, making the products more capable rather than obsolete [2]. However, the broader smart home market is dominated by AI-powered ecosystems from Google, Amazon, and Apple, which could absorb SKYX's functionality into their platforms or develop competing ceiling-based solutions with superior AI capabilities. SKYX's small scale (~$94M revenue) makes it vulnerable to competitive pressure from these AI-rich incumbents. AI Opportunity (0/1): While SKYX has announced AI integration through the NVIDIA collaboration and plans for AI-driven software, no AI-powered products are currently shipping to customers generating quantifiable AI revenue [2]. The AI capability is in development, not yet deployed.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SKYX Platforms Q1 2026 Earnings Release — Record Revenue $22M, Gross Margin 30%, chartmill.com, insidermonkey.com, May 2026</w:t>
      </w:r>
    </w:p>
    <w:p>
      <w:pPr>
        <w:spacing w:before="20" w:after="20"/>
        <w:ind w:left="170"/>
      </w:pPr>
      <w:r>
        <w:rPr>
          <w:rFonts w:ascii="Calibri" w:hAnsi="Calibri"/>
          <w:b/>
          <w:color w:val="4A6B25"/>
          <w:sz w:val="15"/>
        </w:rPr>
        <w:t xml:space="preserve">2. </w:t>
      </w:r>
      <w:r>
        <w:rPr>
          <w:rFonts w:ascii="Calibri" w:hAnsi="Calibri"/>
          <w:b w:val="0"/>
          <w:color w:val="3A4A28"/>
          <w:sz w:val="17"/>
        </w:rPr>
        <w:t>SKYX Platforms Corporate Overview — NVIDIA Collaboration, 100+ Patents, Smart Home Platform Strategy, skyx.com, quiverquant.com,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Simply Wall St / CNBC — SKYX Key Statistics: D/E 73.57%, ROE -1757.63%, Market Cap $142M,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