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ZG</w:t>
      </w:r>
      <w:r>
        <w:rPr>
          <w:rFonts w:ascii="Calibri" w:hAnsi="Calibri"/>
          <w:b/>
          <w:color w:val="1A2010"/>
          <w:sz w:val="40"/>
        </w:rPr>
        <w:t xml:space="preserve">  Zillow Group, Inc.</w:t>
      </w:r>
    </w:p>
    <w:p>
      <w:pPr>
        <w:spacing w:after="120"/>
      </w:pPr>
      <w:r>
        <w:rPr>
          <w:rFonts w:ascii="Calibri" w:hAnsi="Calibri"/>
          <w:b/>
          <w:color w:val="6E8450"/>
          <w:sz w:val="18"/>
        </w:rPr>
        <w:t>GROWTH SLEEVE · 2026-08-06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Zillow Group, Inc. operates the largest real estate marketplace in the United States through Zillow, Trulia, StreetEasy, and ShowingTime. The company's 'Housing Super App' strategy integrates home search, financing (Zillow Home Loans), and rentals into a unified platform. Revenue segments include Residential (Premier Agent), Rentals, and Mortgages. Founded in 2006 by Rich Barton and Lloyd Frink, headquartered in Seattle, Washington. ZG represents Class A voting shares.</w:t>
      </w:r>
    </w:p>
    <w:p>
      <w:r>
        <w:rPr>
          <w:rFonts w:ascii="Calibri" w:hAnsi="Calibri"/>
          <w:b/>
          <w:color w:val="6E8450"/>
          <w:sz w:val="18"/>
        </w:rPr>
        <w:t>6,800 Employees · https://www.zillowgroup.com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Zillow executed one of the boldest strategic pivots in recent tech history — shutting down iBuying (Zillow Offers) in November 2021, writing off $540M+ and laying off 2,000 employees, then successfully pivoting to the Housing Super App strategy that integrates search, financing, and rentals [1][2]. The Mortgages segment grew purchase loan origination volume 95% YoY to $2.2B in Q2 2026, and Rentals revenue grew 31% YoY, demonstrating multiple successful new business lines. AI Deployment (1/2): Zillow's Zestimate has been an AI/ML-powered product since inception, and CEO Jeremy Wacksman is actively deploying AI across the platform for productivity, personalization, and agent tools — 'productivity has increased as employees have been retrained to incorporate AI into their jobs' [3]. However, specific quantified AI revenue impact beyond Zestimate has not been disclosed. Market Share (2/2): Zillow is the undisputed category leader in US online real estate with the most traffic, highest brand recognition, and deepest listing data of any real estate platform — 'Zillow' is synonymous with home search in the American lexicon [1]. Product Pipeline (1/2): Pre-marketing listings feature expanding the buyer-seller matching capability, Mortgages segment scaling with 95% origination volume growth, and Rentals multifamily revenue growing 42% YoY — clear expansion with revenue visibility but no entirely new product categories announced [1]. R&amp;D Intensity (1/1): Zillow invests heavily in engineering and product development as a technology-first company, with R&amp;D spend consistently above real estate sector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Zillow's mission to 'reimagine real estate to make it easier than ever to move' is specific, thoughtful, and customer-centric — it identifies a genuine pain point (moving is unnecessarily difficult), articulates a vision of a better future, and differentiates from competitors [4]. Strategic decisions — the Housing Super App, the iBuying shutdown, the expansion into mortgages and rentals — clearly trace back to this purpose of simplifying the entire moving experience. Community Impact (0/2): Zillow has ESG governance structures and a 46% GHG reduction target by 2030, but no specific charitable programs, foundation activities, or quantified community investment were identified [5]. Employee Retention (1/2): Glassdoor reviews describe an 'amazing atmosphere of innovation and growth' with 'transparent leadership' that rewards independent, forward-thinking employees [3]. The remote-first work policy adopted during COVID has been maintained, suggesting employee-friendly practices. However, no specific tenure or turnover data is available. Insider Buying (0/2): No reported insider buying or selling in the past 3-12 months — neutral signal with no insider conviction in either direction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$772M (up 18% YoY) demonstrates accelerating growth, with Mortgages up 75% and Rentals up 31%, but the company is barely profitable with net loss of $4M in Q2 and TTM net income of only $61M on $2.69B revenue [1][2]. ROE of 1.33% and profit margin of 2.27% are extremely low, reflecting a business reinvesting aggressively to build its Housing Super App. Strong balance sheet with D/E of 10% and $795M cash against $429M debt provides financial flexibility. Forward PEG of 0.49 and forward P/E of 13.0 are exceptionally attractive growth-adjusted valuations, suggesting the market has heavily discounted the stock (down 44% in 2026). 5yr revenue CAGR is negative due to the $8.1B iBuying revenue in FY2021 that was deliberately shut down — the underlying platform business has grown consistently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Zillow demonstrates strong infinite game characteristics under the Rich Barton / Jeremy Wacksman leadership lineage. The courage to shut down iBuying — a $10B+ revenue line — when it conflicted with the company's long-term vision is Sinek's existential flexibility in action. The transition from Barton to Wacksman was smooth and deliberate, maintaining strategic continuity. The Housing Super App vision provides a clear Just Cause. However, the company's thin profitability and recent 44% stock decline test whether the infinite game commitment will survive market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Zillow's vision of 'reimagining real estate to make it easier than ever to move' is a genuine Just Cause — it describes a future state where the painful, opaque process of moving becomes seamless, and it invites others (agents, lenders, landlords) to contribute [4]. The Housing Super App strategy operationalizes this cause, and the iBuying shutdown demonstrated that the cause matters more than any single business model. However, the cause hasn't survived a multi-decade test or major leadership transition — Wacksman's tenure as CEO began only recently.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an 'amazing atmosphere of innovation and growth' with 'transparent leadership' that rewards independent thinking [3]. The smooth CEO transition from Rich Barton to Jeremy Wacksman (who has been at Zillow since 2009) suggests institutional trust and continuity. The remote-first policy demonstrates trust in employees' autonomy. However, the 2021 iBuying shutdown involved 2,000 layoffs, and no specific retention or tenure data counteracts the general positive sentiment.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Zillow competes against Redfin, Realtor.com, and CoStar but frames competition through the lens of building the best platform for consumers and agents rather than destroying rivals. The company's response to CoStar's aggressive Homes.com spending was to deepen product differentiation (mortgage integration, pre-marketing listings) rather than match competitive marketing spend [1]. Former Zillow execs starting competing startups reflects an ecosystem that acknowledges competitive dynamism.</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shutdown of iBuying (Zillow Offers) in November 2021 is a textbook example of Sinek's existential flexibility — Zillow walked away from a $10B+ annual revenue line, took a $540M+ write-down, and laid off 2,000 people because the iBuying model was incompatible with the company's long-term vision [2]. The pivot from direct homebuying to the Housing Super App platform strategy redefined the company. This was not a pivot born of desperation — it was a courageous decision to abandon what wasn't working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iBuying shutdown was an extraordinarily courageous decision — walking away from billions in revenue, firing 25% of the workforce, and admitting a strategic mistake publicly [2]. The continued investment in Mortgages (losing money short-term to build long-term capability) and the Housing Super App vision demonstrate sacrifice of near-term earnings for long-term positioning. However, the company's thin profitability and recent stock decline may test whether leadership maintains long-term investment discipline under market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Zillow's Q2 2026 revenue of $772M (up 18% YoY) demonstrates the Housing Super App strategy is working, with Mortgages origination volume surging 95% to $2.2B and Rentals revenue growing 31% (multifamily +42%) [1]. At a forward PEG of 0.49 and forward P/E of 13.0 — after a 44% stock decline in 2026 — the market has dramatically discounted Zillow's dominant position in US real estate technology. With $795M in cash, D/E of only 10%, and the most comprehensive real estate data platform in the US, Zillow has the financial flexibility to invest through the current housing slowdown. Full-year guidance of mid-teens revenue growth with meaningful H2 margin expansion suggests the profitability inflection that investors have been waiting for may be approaching [1].</w:t>
      </w:r>
    </w:p>
    <w:p>
      <w:pPr>
        <w:spacing w:after="120"/>
      </w:pPr>
      <w:r>
        <w:rPr>
          <w:rFonts w:ascii="Calibri" w:hAnsi="Calibri"/>
          <w:b w:val="0"/>
          <w:color w:val="3A4A28"/>
          <w:sz w:val="20"/>
        </w:rPr>
        <w:t>The bear case centers on Zillow's persistently thin profitability and exposure to a challenging housing market. TTM profit margin of 2.27% and ROE of 1.33% on $2.69B revenue indicate a company that has not yet proven it can convert market dominance into consistent earnings [2]. The iBuying disaster demonstrated that Zillow's strategic ambitions can result in massive capital destruction — while the pivot was courageous, it destroyed billions in shareholder value. The 44% stock decline in 2026 reflects investor skepticism that the Housing Super App will generate returns commensurate with the investment required. AI disruption risk is real — AI agents could disrupt the Premier Agent referral model that generates the majority of revenue, and competitors like CoStar are spending aggressively on Homes.com to challenge Zillow's traffic dominance [3]. The 5yr revenue CAGR is negative (distorted by iBuying) but even adjusting for that, Zillow's underlying platform revenue growth has been modest relative to the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Mortgages segment scaling rapidly with 95% purchase origination volume growth to $2.2B — as Zillow integrates home search with financing, the revenue per transaction expands dramatically beyond agent referral fees alone</w:t>
      </w:r>
    </w:p>
    <w:p>
      <w:pPr>
        <w:spacing w:before="40" w:after="40"/>
        <w:ind w:left="283"/>
      </w:pPr>
      <w:r>
        <w:rPr>
          <w:rFonts w:ascii="Calibri" w:hAnsi="Calibri"/>
          <w:b/>
          <w:color w:val="4A6B25"/>
          <w:sz w:val="20"/>
        </w:rPr>
        <w:t xml:space="preserve">2. </w:t>
      </w:r>
      <w:r>
        <w:rPr>
          <w:rFonts w:ascii="Calibri" w:hAnsi="Calibri"/>
          <w:b w:val="0"/>
          <w:color w:val="3A4A28"/>
          <w:sz w:val="20"/>
        </w:rPr>
        <w:t>Rentals multifamily revenue growing 42% YoY as Zillow becomes the go-to platform for apartment advertising, with long-term TAM expansion into a $30B+ rental advertising market</w:t>
      </w:r>
    </w:p>
    <w:p>
      <w:pPr>
        <w:spacing w:before="40" w:after="40"/>
        <w:ind w:left="283"/>
      </w:pPr>
      <w:r>
        <w:rPr>
          <w:rFonts w:ascii="Calibri" w:hAnsi="Calibri"/>
          <w:b/>
          <w:color w:val="4A6B25"/>
          <w:sz w:val="20"/>
        </w:rPr>
        <w:t xml:space="preserve">3. </w:t>
      </w:r>
      <w:r>
        <w:rPr>
          <w:rFonts w:ascii="Calibri" w:hAnsi="Calibri"/>
          <w:b w:val="0"/>
          <w:color w:val="3A4A28"/>
          <w:sz w:val="20"/>
        </w:rPr>
        <w:t>H2 2026 margin expansion guidance materializing as operating leverage on 18% revenue growth drives the profitability inflection that would validate the Housing Super App thesis and support stock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Persistently thin profitability — 2.27% profit margin and 1.33% ROE after 20 years of operation raises fundamental questions about whether Zillow's market dominance can convert to durable earnings power</w:t>
      </w:r>
    </w:p>
    <w:p>
      <w:pPr>
        <w:spacing w:before="40" w:after="40"/>
        <w:ind w:left="283"/>
      </w:pPr>
      <w:r>
        <w:rPr>
          <w:rFonts w:ascii="Calibri" w:hAnsi="Calibri"/>
          <w:b/>
          <w:color w:val="4A6B25"/>
          <w:sz w:val="20"/>
        </w:rPr>
        <w:t xml:space="preserve">2. </w:t>
      </w:r>
      <w:r>
        <w:rPr>
          <w:rFonts w:ascii="Calibri" w:hAnsi="Calibri"/>
          <w:b w:val="0"/>
          <w:color w:val="3A4A28"/>
          <w:sz w:val="20"/>
        </w:rPr>
        <w:t>AI disruption of the Premier Agent referral model — if AI-powered real estate agents reduce the need for human agents, Zillow's core monetization mechanism faces existential compression</w:t>
      </w:r>
    </w:p>
    <w:p>
      <w:pPr>
        <w:spacing w:before="40" w:after="40"/>
        <w:ind w:left="283"/>
      </w:pPr>
      <w:r>
        <w:rPr>
          <w:rFonts w:ascii="Calibri" w:hAnsi="Calibri"/>
          <w:b/>
          <w:color w:val="4A6B25"/>
          <w:sz w:val="20"/>
        </w:rPr>
        <w:t xml:space="preserve">3. </w:t>
      </w:r>
      <w:r>
        <w:rPr>
          <w:rFonts w:ascii="Calibri" w:hAnsi="Calibri"/>
          <w:b w:val="0"/>
          <w:color w:val="3A4A28"/>
          <w:sz w:val="20"/>
        </w:rPr>
        <w:t>Housing market cyclicality — rising mortgage rates and low housing inventory directly reduce transaction volumes, and Zillow's 44% stock decline in 2026 reflects investor recognition that revenue growth depends on macro factors beyond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Zillow's core Premier Agent business — connecting homebuyers with real estate agents — faces meaningful AI disruption risk as AI-powered agents could potentially replace human real estate agents, reducing the value of Zillow's referral model [3]. AI shopping assistants from Google, OpenAI, or Apple could bypass Zillow's curated search experience, and AI-generated home valuations could challenge the Zestimate's differentiation. However, Zillow's massive proprietary dataset (decades of listing data, home values, user behavior), brand dominance in home search, and deep integrations with MLSs and agent workflows create significant switching costs and data moats that pure AI competitors would struggle to replicate [1]. AI Opportunity (1/1): Zillow's Zestimate is a foundational AI/ML product processing billions of data points, and the company is actively deploying AI across hiring, productivity, agent tools, and customer matching. CEO Wacksman is 'bullish about AI's potential' and positioning Zillow to be the AI-powered platform for real estate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Zillow Group Q2 2026 Earnings Release — Zillow Investor Relations, HousingWire,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Zillow Group Financial Statistics and Revenue History — StockAnalysis, GuruFocus, MacroTrends,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Zillow CEO Jeremy Wacksman AI Commentary and Glassdoor Reviews — Fortune, RealEstateNews,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Zillow Group Corporate Website — Mission and Housing Super App Strategy,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Zillow Group ESG and Sustainability Disclosures — ZillowGroup Sustainability Report, CSRHub,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Zillow Group Insider Trading and Valuation — TIKR, GuruFocus, Nasdaq,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