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AVPT</w:t>
      </w:r>
      <w:r>
        <w:rPr>
          <w:rFonts w:ascii="Calibri" w:hAnsi="Calibri"/>
          <w:b/>
          <w:color w:val="1A2010"/>
          <w:sz w:val="40"/>
        </w:rPr>
        <w:t xml:space="preserve">  AvePoint,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2026-04-19 · Inspire: 51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AvePoint provides a cloud-native data management software platform serving organizations that leverage third-party cloud vendors including Microsoft, Salesforce, Google, and AWS. Its Confidence Platform includes Control Suite (data governance, policy enforcement), Resilience Suite (backup-as-a-service, ransomware recovery), and Modernization Suite (legacy system migration, AI readiness). Founded in 2001, AvePoint is a leading Microsoft 365 data management partner.</w:t>
      </w:r>
    </w:p>
    <w:p>
      <w:r>
        <w:rPr>
          <w:rFonts w:ascii="Calibri" w:hAnsi="Calibri"/>
          <w:b/>
          <w:color w:val="6E8450"/>
          <w:sz w:val="18"/>
        </w:rPr>
        <w:t>3,443 Employees · https://www.avepoint.com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AvePoint expanded from pure Microsoft 365 backup into a multi-cloud data management platform supporting Salesforce, Google, AWS, Box, and DropBox, while launching AI Governance with AgentPulse for agentic AI visibility across enterprise environments [1][2]. Revenue grew 27% to $419.5M in FY2025 with SaaS growing 38%, demonstrating successful platform expansion. AI Deployment (2/2): 95% of AvePoint employees use Microsoft Copilot weekly, and the company ships AI-powered data governance products including AgentPulse and AI readiness solutions that help enterprises prepare data for AI adoption [3]. Microsoft featured AvePoint as an AI Challenger for leveraging AI for operational excellence [3]. Market Share (1/2): AvePoint is a leading Microsoft 365 data management vendor but competes in a fragmented market against Veeam, Commvault, and Druva without clear category dominance [1]. Pipeline (1/2): FY2026 guidance of $509-517M revenue (22% growth) and $525-531M ARR (27% growth) shows continued momentum, with AgentPulse and multi-cloud expansion in the pipeline [1]. R&amp;D Intensity (1/1): R&amp;D spending of $52.6M (12.5% of revenue) is above average for infrastructure software peers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AvePoint's stated mission centers on enabling organizations to 'optimize SaaS operations and secure collaboration' — clear and specific to their domain but not a transformative Just Cause that inspires beyond the industry [2]. Community Impact (1/2): AvePoint employs 3,443 people globally across multiple continents and supports Microsoft ecosystem partners, but no significant charitable foundation or distinctive community programs are evident [2]. Employee Retention (1/2): The executive team earns an 'A+' on Comparably (top 5% of similar-size companies), and some Glassdoor reviewers cite 'incredible company culture' and tenured employees, but the overall 3.2/5 Glassdoor rating (declining 6% over 12 months) and U.S. culture rating of 2.9/5 suggest mixed retention [4]. Insider Buying (2/2): Co-CEOs Tianyi Jiang and Kai Gong have maintained significant equity positions since founding the company in 2001, with insider ownership demonstrating long-term alignment with shareholder interests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AvePoint's balance sheet is exceptionally clean with just $17.4M debt against $481M cash (net cash of $464M), yielding a negligible D/E ratio of 3.6% [5]. Revenue of $419.5M grew 27% YoY with SaaS revenue growing 38% and ARR reaching $414.7M [1]. Gross margins of 74.1% and operating margins of 10.1% reflect improving profitability, with FY2025 marking the first full-year of GAAP profitability ($34.8M net income vs. -$29.1M prior year) [1]. Forward P/E of 20.6x is reasonable for 22%+ revenue growth. ROE of 9.4% is developing as profitability scales. Operating cash flow of $85.3M and FCF of $64.2M demonstrate cash generation capability. Liquidity floor easily cleared at $19.3M daily turnover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AvePoint demonstrates solid infinite game characteristics through its 25-year history of continuous adaptation from SharePoint management to multi-cloud AI governance. Co-CEOs Jiang and Gong have led since founding in 2001, providing mission continuity. However, the company's competitive language often focuses on market positioning and share capture rather than purpose-driven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AvePoint's cause of making data management and governance accessible across multi-cloud environments is genuine and connected to enabling digital transformation, but it reads more as a strong business strategy than a transformative Just Cause that inspires sacrifice [2]. The 25-year history under founding co-CEOs validates consistency of purpose. Score: 2/3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AvePoint's executive team receives an A+ rating on Comparably (top 5% of peers), and the co-CEO structure since 2001 demonstrates leadership stability [4]. However, the declining Glassdoor rating (3.2/5, down 6% YoY) and U.S. employees rating culture 2.9/5 suggest trust gaps between leadership and some teams, with some reviews citing 'terrible leadership' and turnover [4].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AvePoint's expansion into multi-cloud support (Google, Salesforce, AWS, Box) alongside its core Microsoft partnership shows a company that studies competitors' platform strengths and responds by broadening capability rather than attacking rivals [2]. The Google Gemini AI partnership demonstrates willingness to learn from and collaborate with platform rivals [3]. Score: 1/1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AvePoint has evolved from a SharePoint-only management tool to a multi-cloud data governance platform over 25 years, adding AI readiness and agentic AI governance as the market shifted [2][3]. These pivots were incremental rather than transformative — the company has stayed within data management rather than fundamentally reinventing itself. Score: 1/2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Management's decision to designate FY2026 as an 'investment year' with increased marketing spend despite already achieving GAAP profitability shows willingness to sacrifice near-term margins for growth [1]. However, this is standard SaaS growth playbook rather than a truly courageous bet against market expectations. Score: 1/2 points.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AvePoint is a high-growth data management platform riding the secular tailwind of enterprise AI adoption and multi-cloud complexity. FY2025 revenue grew 27% to $419.5M with SaaS up 38%, and FY2026 guidance of $509-517M (22% growth) with ARR accelerating to $525-531M (27% growth) demonstrates sustained momentum [1]. The company achieved its first full year of GAAP profitability ($34.8M net income) while maintaining 74% gross margins and generating $85.3M operating cash flow [1]. With $481M cash, negligible debt, and a forward P/E of 20.6x for 22%+ revenue growth, the valuation is attractive relative to SaaS peers [5]. AI governance products (AgentPulse) position AvePoint to capture enterprise spending on agentic AI compliance and data readiness.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competitive intensity and margin trajectory. AvePoint operates in a fragmented data management market where Veeam, Commvault, and Druva compete aggressively, and Microsoft itself could expand native data governance capabilities that overlap with AvePoint's platform [2]. Profit margin of 8.3% is thin for a SaaS company at this scale, and the 'investment year' in FY2026 signals margin pressure as marketing spend increases [1]. The stock has declined significantly from its 2024 highs, reflecting market skepticism about sustaining 25%+ growth. Heavy Microsoft dependency means any shift in the Microsoft partner ecosystem or M365 adoption slowdown would disproportionately impact AvePoint. The 3.2/5 Glassdoor rating and declining employee sentiment could signal organizational growing pains that affect execution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governance and AgentPulse platform gaining traction as enterprises deploy agentic AI systems requiring compliance oversight — management sees AI as the primary growth driver for FY2026+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SaaS transition completing with ARR growth accelerating to 27% in FY2026 guidance, driving predictable recurring revenue and potential margin expansion beyond the investment year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Multi-cloud expansion beyond Microsoft into Salesforce, Google, and AWS creating new TAM and reducing single-platform dependency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Microsoft expanding native M365 data governance and backup capabilities could commoditize AvePoint's core value proposition, particularly as Microsoft invests heavily in Purview and Copilot governance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Margin compression risk during FY2026 'investment year' as increased marketing spend may not translate to proportional ARR acceleration, particularly in a competitive enterprise SaaS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Declining employee sentiment (Glassdoor 3.2/5, down 6% YoY) and U.S. culture concerns could impair talent retention and execution quality during a critical growth phase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AvePoint is a direct beneficiary of enterprise AI adoption — as organizations deploy Microsoft Copilot, Google Gemini, and agentic AI, the need for data governance, security, and compliance intensifies [3]. The company's platform addresses the critical insight that '95% of agentic AI projects fail due to data quality and governance issues,' positioning AvePoint as essential infrastructure for AI-ready enterprises [3]. Cloud data management requires deep integration with enterprise SaaS platforms (Microsoft, Salesforce, Google) that creates switching costs AI cannot easily replicate. AI Opportunity (1/1): AvePoint generates direct revenue from AI governance products including AgentPulse for agentic AI oversight, AI readiness assessment tools, and Copilot optimization services, with management characterizing AI as a 'tailwind' driving platform demand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51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AvePoint FY2025 Q4 and Full Year 2025 Earnings Release — $419.5M revenue, 27% growth, February 26,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AvePoint About &amp; Leadership page — Company overview, co-CEO structure, platform capabilities,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Microsoft Source / AvePoint Blog — AI Challenger feature, AgentPulse launch, Google Gemini AI partnership,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/ Comparably — AvePoint reviews (3.2/5, 705+ reviews), executive team A+ rating,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AVPT (AvePoint), retrieved April 19,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