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BBY</w:t>
      </w:r>
      <w:r>
        <w:rPr>
          <w:rFonts w:ascii="Calibri" w:hAnsi="Calibri"/>
          <w:b/>
          <w:color w:val="1A2010"/>
          <w:sz w:val="40"/>
        </w:rPr>
        <w:t xml:space="preserve">  Best Buy Co., Inc.</w:t>
      </w:r>
    </w:p>
    <w:p>
      <w:pPr>
        <w:spacing w:after="120"/>
      </w:pPr>
      <w:r>
        <w:rPr>
          <w:rFonts w:ascii="Calibri" w:hAnsi="Calibri"/>
          <w:b/>
          <w:color w:val="6E8450"/>
          <w:sz w:val="18"/>
        </w:rPr>
        <w:t>DIVIDEND SLEEVE · 2026-04-01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Best Buy is the largest consumer electronics specialty retailer in the United States, offering technology products (computing, mobile phones, home theater, appliances), services (Geek Squad, Best Buy Health), and digital offerings (Best Buy Marketplace, Best Buy Ads, memberships). Founded in 1966 as Sound of Music, the company operates approximately 1,000 stores and serves customers through omnichannel retail. Headquartered in Richfield, Minnesota.</w:t>
      </w:r>
    </w:p>
    <w:p>
      <w:r>
        <w:rPr>
          <w:rFonts w:ascii="Calibri" w:hAnsi="Calibri"/>
          <w:b/>
          <w:color w:val="6E8450"/>
          <w:sz w:val="18"/>
        </w:rPr>
        <w:t>82,000 Employees · https://corporate.bestbuy.com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Best Buy has maintained its market position through incremental improvements — launching Best Buy Marketplace (third-party sellers), Best Buy Ads (advertising platform), and Best Buy Health (Lively/Jitterbug for seniors) — but none of these represent transformative product launches or business model pivots in the last 5 years [1]. Revenue of $41.7B in FY2026 is essentially flat with FY2021, showing no meaningful growth. AI Deployment (1/2): Best Buy has deployed AI-powered customer support tools and app enhancements, and appointed Neal Sample as Chief Digital and Technology Officer to drive tech innovation, but no specific AI-driven revenue or quantified cost savings have been reported [2]. Market Share (1/2): Best Buy is the dominant U.S. consumer electronics specialty retailer, but faces persistent share erosion from Amazon (online), Walmart (omnichannel), and Target (electronics sections). Best Buy is defending share rather than gaining it [1]. Pipeline (0/2): No specific next-gen products or services with launch dates. FY2027 guidance of $41.2-42.1B revenue suggests flat trajectory [1]. R&amp;D Intensity (1/1): Investment in digital transformation, AI customer tools, marketplace platform, and health technology is at or above average for specialty retail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Best Buy's purpose — 'enriching lives through technology by addressing key human needs' — is specific, thoughtful, and clearly connects the company's work to a larger purpose beyond selling electronics [2]. This mission was articulated and validated through former CEO Hubert Joly's transformative turnaround (2012-2019), and current CEO Corie Barry has maintained and extended it. The mission differentiates Best Buy from competitors by centering human needs rather than product sales. Community Impact (1/2): Best Buy publishes annual Corporate Responsibility &amp; Sustainability Reports and maintains an ISO 14001-certified Environmental Management System. The company fights electronic waste, targets 85% waste diversion, and invests in renewable energy [3]. However, no specific charitable foundation dollar amounts or distinctive community programs were quantified. Employee Retention (1/2): 82,000 employees across ~1,000 stores. CEO Corie Barry emphasizes an 'adaptable culture' with transparency and inclusivity [2]. Former CEO Joly was voted among top 10 U.S. CEOs on Glassdoor. Retail typically has high turnover, but Best Buy's cultural investment appears average-to-above for the industry. Insider Buying (0/2): No evidence of meaningful net insider buying by CEO Barry or other executives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Best Buy's financial profile is solid for a mature retailer. Forward P/E of 9.1x is deeply discounted, reflecting market pessimism about retail electronics but providing margin of safety [4]. ROE of 37.0% demonstrates strong capital efficiency despite negative book value dynamics from buybacks. D/E of 139.5% is elevated but manageable with $1.89B cash against $4.13B debt and $842M FCF. Revenue of $41.7B was essentially flat (-1.0% YoY) with 5yr CAGR of approximately -2.5% reflecting structural challenges in consumer electronics retail [1]. Profit margin of 2.56% is thin but typical for high-volume retail. Dividend metrics are strong: 5.98% yield, payout ratio of 75.4%, approximately 22 consecutive years paid, 20+ consecutive years of growth, and ~6.1% 5yr dividend growth CAGR outpacing inflation [4]. Q4 FY2026 operating margin improved to 5.2% from 1.6% YoY, showing improving profitability [1]. Liquidity floor easily cleared at $321M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Best Buy demonstrates genuine infinite game characteristics anchored in Hubert Joly's transformative turnaround and Corie Barry's continuation of the 'enriching lives through technology' purpose. The company has consistently invested in long-term capability — digital transformation, health services, marketplace, sustainability — even during periods of revenue pressure. However, the structural challenge of competing against Amazon in electronics retail creates finite pressures that force short-term cost optimization. Barry's emphasis on creating an 'adaptable culture' reflects infinite thinking, but declining revenue over 5 years tests how long that culture can sustain itself.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'Enriching lives through technology by addressing key human needs' is a genuine Just Cause — it's service-oriented, inclusive, and bigger than selling electronics [2]. It was validated through Joly's turnaround, which explicitly rejected cost-cutting-first approaches in favor of purpose-driven transformation, and has been maintained through Barry's tenure. However, it hasn't been tested through the kind of multi-decade, multi-crisis consistency that earns a perfect score — Joly's turnaround was approximately 7 years ago, and the company now faces existential competitive pressure from Amazon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Joly's turnaround was built on creating psychological safety — he famously rejected the 'lay off thousands, close stores' playbook in favor of investing in employees and store experience [2]. Barry's leadership style emphasizes 'transparency and inclusivity' and 'collaboration over hierarchy.' Best Buy's culture is viewed as above-average for retail, and Joly was recognized as a top 10 CEO on Glassdoor. However, recent executive departures (Chief Digital Officer, omnichannel leader) and the elimination of certain executive roles create some organizational uncertainty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Best Buy explicitly acknowledges Amazon's dominance and has responded by learning from its strengths — building omnichannel capabilities, launching a marketplace, and investing in same-day delivery — rather than pretending Amazon isn't a threat [1][2]. The company's competitive strategy is about improving its own offering (services, expertise, showroom experience) rather than trying to 'beat' Amazon at e-commerce. Barry frames competition as motivation to get better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Best Buy has evolved significantly from a pure electronics box retailer to an omnichannel platform with services (Geek Squad), health (Lively/Jitterbug), advertising (Best Buy Ads), and marketplace businesses [1]. The Joly turnaround was a genuine reinvention of the company's strategic approach. However, the core business remains consumer electronics retail — the company hasn't made a transformative pivot into an entirely new market. The evolution is incremental, not existential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Joly's turnaround decision to invest in employees and store experience rather than slash costs and close stores was genuinely courageous — most turnaround specialists would have done the opposite [2]. Barry has maintained this approach, investing in health, marketplace, and digital capabilities even as revenue declined for three consecutive years. However, the recent executive restructuring and cost-reduction focus suggest some retreat from pure long-term investment under competitive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Best Buy offers a deep value income opportunity trading at 9.1x forward earnings with a 5.98% dividend yield supported by 20+ consecutive years of dividend growth and improving profitability [1][4]. FY2026 results showed a return to positive comparable sales growth (+0.5% full year) after three years of decline, while operating income rose to $1.39B from $1.26B and net income jumped to $1.07B from $927M [1]. Q4 FY2026 operating margin expanded to 5.2% from 1.6% YoY — a dramatic improvement driven by cost discipline and higher-margin businesses (ads, marketplace, memberships). CEO Corie Barry has positioned Best Buy as the trusted technology advisor for consumers, with the Delta partnership analog of enriching customer relationships through services and expertise [2]. FY2027 guidance of $41.2-42.1B revenue and $6.30-6.60 adjusted EPS suggests stability with potential AI-driven tech refresh cycle catalyst [1].</w:t>
      </w:r>
    </w:p>
    <w:p>
      <w:pPr>
        <w:spacing w:after="120"/>
      </w:pPr>
      <w:r>
        <w:rPr>
          <w:rFonts w:ascii="Calibri" w:hAnsi="Calibri"/>
          <w:b w:val="0"/>
          <w:color w:val="3A4A28"/>
          <w:sz w:val="20"/>
        </w:rPr>
        <w:t>The bear case centers on structural competitive pressure from Amazon and long-term consumer electronics deflation. Revenue has been flat-to-declining for 5 years ($47.3B FY2021 to $41.7B FY2026), and FY2027 guidance implies another flat year [1]. Profit margin of 2.56% is razor-thin and vulnerable to any demand weakness or competitive price pressure. Payout ratio of 75.4% is elevated, leaving limited room for continued dividend growth if earnings soften. AI-powered shopping tools from Amazon, Google, and Apple could erode Best Buy's key differentiator of in-store expert consultation, while AI may also automate Geek Squad technical support services [2]. Consumer electronics is a mature, deflationary category where average selling prices trend down, requiring volume growth that Best Buy isn't achieving. Store-based retail faces ongoing foot traffic declines, and the 82,000-employee cost base creates operating leverage risk in a downturn. The company's ISS Governance QualityScore and recent executive departures raise moderate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PC and smartphone refresh cycle — enterprise and consumer upgrades for AI-capable devices could drive comparable sales growth and reverse the 5-year revenue decline trend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higher-margin businesses (Best Buy Ads, Marketplace commissions, membership revenue) demonstrated by Q4 FY2026 operating margin improvement to 5.2% from 1.6% [1]</w:t>
      </w:r>
    </w:p>
    <w:p>
      <w:pPr>
        <w:spacing w:before="40" w:after="40"/>
        <w:ind w:left="283"/>
      </w:pPr>
      <w:r>
        <w:rPr>
          <w:rFonts w:ascii="Calibri" w:hAnsi="Calibri"/>
          <w:b/>
          <w:color w:val="4A6B25"/>
          <w:sz w:val="20"/>
        </w:rPr>
        <w:t xml:space="preserve">3. </w:t>
      </w:r>
      <w:r>
        <w:rPr>
          <w:rFonts w:ascii="Calibri" w:hAnsi="Calibri"/>
          <w:b w:val="0"/>
          <w:color w:val="3A4A28"/>
          <w:sz w:val="20"/>
        </w:rPr>
        <w:t>5.98% dividend yield with 20+ years of consecutive growth offers defensive income appeal in volatile markets, attracting income-focused capital as rates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Amazon competitive pressure — AI-enhanced shopping, same-day delivery, and superior recommendation engines continue to erode consumer electronics retail share toward online channels [2]</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decline — 5-year revenue CAGR of approximately -2.5% with FY2027 guidance implying another flat year; consumer electronics deflation compresses average selling prices [1]</w:t>
      </w:r>
    </w:p>
    <w:p>
      <w:pPr>
        <w:spacing w:before="40" w:after="40"/>
        <w:ind w:left="283"/>
      </w:pPr>
      <w:r>
        <w:rPr>
          <w:rFonts w:ascii="Calibri" w:hAnsi="Calibri"/>
          <w:b/>
          <w:color w:val="4A6B25"/>
          <w:sz w:val="20"/>
        </w:rPr>
        <w:t xml:space="preserve">3. </w:t>
      </w:r>
      <w:r>
        <w:rPr>
          <w:rFonts w:ascii="Calibri" w:hAnsi="Calibri"/>
          <w:b w:val="0"/>
          <w:color w:val="3A4A28"/>
          <w:sz w:val="20"/>
        </w:rPr>
        <w:t>AI disruption of Geek Squad and in-store consultation — AI troubleshooting tools and shopping assistants could automate key service differentiators that justify Best Buy's physical presence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Best Buy faces meaningful AI disruption risk across multiple business lines. AI-powered shopping assistants and product recommendation engines from Amazon, Google, and Apple could reduce the value of in-store expert consultation — a key Best Buy differentiator [2]. Geek Squad technical support services could be partially automated by AI troubleshooting tools that help consumers self-diagnose and fix technology issues. Amazon's AI-enhanced retail capabilities continue to erode brick-and-mortar electronics retail share. However, Best Buy retains defensibility through physical showroom experience (consumers want to see large TVs and appliances before buying), immediate product availability, complex installation services (appliances, home theater), and the human touch required for less tech-savvy customers (Best Buy Health/senior demographic) [1]. AI Opportunity (0/1): Best Buy does not generate meaningful revenue from AI products or services. AI-powered customer tools are internal efficiency enhancers, not revenue generators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Best Buy Q4 FY2026 Earnings Release — $13.81B revenue, $541M net income, 5.2% operating margin, comparable sales -0.8%, March 3, 2026</w:t>
      </w:r>
    </w:p>
    <w:p>
      <w:pPr>
        <w:spacing w:before="20" w:after="20"/>
        <w:ind w:left="170"/>
      </w:pPr>
      <w:r>
        <w:rPr>
          <w:rFonts w:ascii="Calibri" w:hAnsi="Calibri"/>
          <w:b/>
          <w:color w:val="4A6B25"/>
          <w:sz w:val="15"/>
        </w:rPr>
        <w:t xml:space="preserve">2. </w:t>
      </w:r>
      <w:r>
        <w:rPr>
          <w:rFonts w:ascii="Calibri" w:hAnsi="Calibri"/>
          <w:b w:val="0"/>
          <w:color w:val="3A4A28"/>
          <w:sz w:val="17"/>
        </w:rPr>
        <w:t>Fortune, CNBC, AINvest — Best Buy CEO Corie Barry leadership, AI strategy, executive changes, Hubert Joly legacy, 2025-2026</w:t>
      </w:r>
    </w:p>
    <w:p>
      <w:pPr>
        <w:spacing w:before="20" w:after="20"/>
        <w:ind w:left="170"/>
      </w:pPr>
      <w:r>
        <w:rPr>
          <w:rFonts w:ascii="Calibri" w:hAnsi="Calibri"/>
          <w:b/>
          <w:color w:val="4A6B25"/>
          <w:sz w:val="15"/>
        </w:rPr>
        <w:t xml:space="preserve">3. </w:t>
      </w:r>
      <w:r>
        <w:rPr>
          <w:rFonts w:ascii="Calibri" w:hAnsi="Calibri"/>
          <w:b w:val="0"/>
          <w:color w:val="3A4A28"/>
          <w:sz w:val="17"/>
        </w:rPr>
        <w:t>Best Buy Corporate Responsibility &amp; Sustainability Reports (FY2021-2025), Sustainalytics ESG rating, ISO 14001 certification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BBY (Best Buy Co.),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