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EKSO</w:t>
      </w:r>
      <w:r>
        <w:rPr>
          <w:rFonts w:ascii="Calibri" w:hAnsi="Calibri"/>
          <w:b/>
          <w:color w:val="1A2010"/>
          <w:sz w:val="40"/>
        </w:rPr>
        <w:t xml:space="preserve">  Ekso Bionics Holdings, Inc.</w:t>
      </w:r>
    </w:p>
    <w:p>
      <w:pPr>
        <w:spacing w:after="120"/>
      </w:pPr>
      <w:r>
        <w:rPr>
          <w:rFonts w:ascii="Calibri" w:hAnsi="Calibri"/>
          <w:b/>
          <w:color w:val="6E8450"/>
          <w:sz w:val="18"/>
        </w:rPr>
        <w:t>GROWTH SLEEVE · 2026-04-17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Ekso Bionics designs, develops, and commercializes wearable robotic exoskeletons for medical rehabilitation and industrial applications. Products include EksoNR and Ekso Indego Therapy (rehabilitation), Ekso Indego Personal (personal mobility), and Ekso EVO (industrial upper body). Headquartered in San Rafael, California.</w:t>
      </w:r>
    </w:p>
    <w:p>
      <w:r>
        <w:rPr>
          <w:rFonts w:ascii="Calibri" w:hAnsi="Calibri"/>
          <w:b/>
          <w:color w:val="6E8450"/>
          <w:sz w:val="18"/>
        </w:rPr>
        <w:t>50 Employees · https://www.eksobionics.com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Ekso Bionics reported Q3 2025 revenue of $4.2M (up 2% YoY, 105% sequentially), but full-year trailing 12-month revenue of $14.7M represents a decline from the 2023 record of $18.3M. Q2 2025 revenue fell 58% YoY to $2.1M, showing persistent volatility in the enterprise sales cycle [1]. AI Deployment (1/2): Ekso joined the NVIDIA Connect program to develop the first known foundation model for human motion aimed at improving physical rehabilitation — a meaningful AI initiative leveraging NVIDIA's AI platform for exoskeleton control and adaptation [2]. Market Share (1/2): Ekso is a pioneer in medical exoskeletons with brand recognition in rehabilitation settings, competing with ReWalk Robotics and others, but the market remains nascent with limited total addressable market [1]. Pipeline (1/2): Ekso Nomad (powered KAFO) is in development, MediTouch BalanceTutor adds rehabilitation breadth, and the NVIDIA AI collaboration could create next-generation adaptive exoskeletons. Personal health revenues grew 50% amid enterprise delays [1]. R&amp;D Intensity (1/1): Significant R&amp;D investment relative to the company's $12.8M revenue base, including the NVIDIA partnership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Ekso Bionics' mission to 'improve health and quality of life with advanced robotics designed to enhance, amplify, and restore human function' is genuinely distinctive and connects the company's work to transforming lives of people with mobility impairments. The medical exoskeleton mission is inherently purposeful and has been consistent since founding in 2005 [2]. Community Impact (1/2): Ekso's products directly improve the lives of rehabilitation patients and individuals with mobility impairments, representing meaningful social impact. However, at just 50 employees and $12.8M revenue, the scale of community impact is limited [1]. Employee Retention (0/2): No employee retention data was found. At 50 employees, the company is very small and went through a leadership transition in 2022 when Scott Davis became CEO. Insider Buying (1/2): CEO Scott Davis has equity exposure, and the pending merger investigation suggests potential corporate action, but no specific net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Ekso Bionics' financial profile reflects a small, unprofitable medical device company. D/E of 51.4% is manageable, but ROE of -107.6% and profit margin of -91.4% show the company loses nearly $1 for every $1 of revenue [4]. Revenue declined 38.3% YoY (impacted by enterprise sales timing) and the 3-year CAGR is essentially flat at -0.3%. Forward P/E is negative (excluded). Operating cash flow was -$11.8M and free cash flow was -$4.5M. Total cash of $1.2M against $4.6M debt is extremely thin. Market cap is only $37M, reflecting the micro-cap risk profile. The score of 2/10 reflects the one positive metric (low D/E) and marginally positive revenue growth CAGR against severe losses on all other metrics. Liquidity floor: 122,742 avg volume x $10.40 = $1.28M daily — barely above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Ekso Bionics has a genuinely compelling mission of restoring human function through robotics that has endured since its 2005 founding. The NVIDIA AI partnership shows forward-thinking innovation. However, 20+ years of operation with only $12.8M in annual revenue, persistent losses, and $1.2M in cash raises fundamental questions about long-term viability. A pending merger investigation adds governance uncertainty. The company has survived through multiple cycles but has not thrived.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Ekso's mission to 'enhance, amplify, and restore human function' is one of the most genuinely purposeful in this analysis. The company's exoskeletons literally help paralyzed people walk again. This cause has endured since 2005 through multiple leadership transitions and market cycles. However, the cause has not yet translated into a sustainable business, which limits the validation Sinek would require. Score: 2/3 points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Scott Davis transitioned from COO to CEO in 2022, providing leadership continuity. At 50 employees, the team is small enough for tight collaboration. Davis's background spans IoT, medical devices, and technology, bringing relevant cross-functional experience. However, the company's persistent unprofitability and $1.2M cash balance create survival pressure that undermines psychological safety. Score: 1/2 points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Ekso competes with ReWalk Robotics and other exoskeleton companies but limited evidence of constructively acknowledging rival strengths. The company tends to position itself as a pioneer and innovator rather than learning from competitive dynamics.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Ekso has evolved from a DARPA-funded military exoskeleton project to medical rehabilitation and industrial applications. The pivot from military to medical represents meaningful strategic flexibility. The NVIDIA AI partnership shows willingness to adopt new technology paradigms. However, the core exoskeleton business model has remained largely unchanged for 20 years despite limited commercial traction. Score: 1/2 points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$1.2M in cash, $12.8M in revenue, and persistent losses over 20 years, it is difficult to characterize Ekso's leadership as courageous in Sinek's framework. The company has survived but has not made the bold, costly long-term investments that define courage to lead. The pending merger with Applied Digital Cloud may represent capitulation rather than courageous strategic choice. Score: 0/2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Ekso Bionics occupies a compelling niche as a pioneer in wearable robotic exoskeletons for medical rehabilitation, with a mission of restoring human function that resonates deeply with patients and providers. The NVIDIA Connect partnership to build a foundation model for human motion could differentiate Ekso's products with AI-driven adaptive rehabilitation [2]. Personal health revenues grew 50% amid enterprise sales delays, and improved reimbursement pathways and regulatory changes could accelerate adoption. Q3 2025 gross margin of 60.3% demonstrates strong product economics when sales volumes are adequate. The pending merger investigation suggests potential corporate action that could provide exit value for shareholders [1].</w:t>
      </w:r>
    </w:p>
    <w:p>
      <w:pPr>
        <w:spacing w:after="120"/>
      </w:pPr>
      <w:r>
        <w:rPr>
          <w:rFonts w:ascii="Calibri" w:hAnsi="Calibri"/>
          <w:b w:val="0"/>
          <w:color w:val="3A4A28"/>
          <w:sz w:val="20"/>
        </w:rPr>
        <w:t>The bear case is severe. Ekso has operated for 20+ years with a peak revenue of only $18.3M (2023), now declining to $12.8M in trailing 12-month revenue — this is not a growth story, it is a company that has failed to achieve commercial scale [1]. Cash of $1.2M against $4.6M in debt represents near-term survival risk; the company may need to raise capital through dilutive equity offerings. Profit margin of -91.4% means the company loses nearly as much as it earns. The $37M market cap reflects micro-cap status with extreme liquidity risk (avg daily volume barely above the $1M floor). The exoskeleton market has been 'emerging' for two decades without achieving mainstream adoption. Competition from ReWalk, soft robotics, and alternative rehabilitation technologies threatens Ekso's niche. The pending merger with Applied Digital Cloud — an unrelated cloud computing company — suggests management may be seeking an exit rather than building the exoskeleton franchise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NVIDIA Connect partnership to develop AI foundation model for human motion in rehabilitation — successful execution could transform product differentiation and clinical outcomes [2]</w:t>
      </w:r>
    </w:p>
    <w:p>
      <w:pPr>
        <w:spacing w:before="40" w:after="40"/>
        <w:ind w:left="283"/>
      </w:pPr>
      <w:r>
        <w:rPr>
          <w:rFonts w:ascii="Calibri" w:hAnsi="Calibri"/>
          <w:b/>
          <w:color w:val="4A6B25"/>
          <w:sz w:val="20"/>
        </w:rPr>
        <w:t xml:space="preserve">2. </w:t>
      </w:r>
      <w:r>
        <w:rPr>
          <w:rFonts w:ascii="Calibri" w:hAnsi="Calibri"/>
          <w:b w:val="0"/>
          <w:color w:val="3A4A28"/>
          <w:sz w:val="20"/>
        </w:rPr>
        <w:t>Improved reimbursement pathways and regulatory changes that could accelerate enterprise and personal exoskeleton adoption [1]</w:t>
      </w:r>
    </w:p>
    <w:p>
      <w:pPr>
        <w:spacing w:before="40" w:after="40"/>
        <w:ind w:left="283"/>
      </w:pPr>
      <w:r>
        <w:rPr>
          <w:rFonts w:ascii="Calibri" w:hAnsi="Calibri"/>
          <w:b/>
          <w:color w:val="4A6B25"/>
          <w:sz w:val="20"/>
        </w:rPr>
        <w:t xml:space="preserve">3. </w:t>
      </w:r>
      <w:r>
        <w:rPr>
          <w:rFonts w:ascii="Calibri" w:hAnsi="Calibri"/>
          <w:b w:val="0"/>
          <w:color w:val="3A4A28"/>
          <w:sz w:val="20"/>
        </w:rPr>
        <w:t>Pending merger with Applied Digital Cloud or other corporate action providing potential exit value above the $37M market cap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Near-term survival risk with only $1.2M cash against $4.6M debt and -$11.8M annual operating cash burn — dilutive capital raise likely required [4]</w:t>
      </w:r>
    </w:p>
    <w:p>
      <w:pPr>
        <w:spacing w:before="40" w:after="40"/>
        <w:ind w:left="283"/>
      </w:pPr>
      <w:r>
        <w:rPr>
          <w:rFonts w:ascii="Calibri" w:hAnsi="Calibri"/>
          <w:b/>
          <w:color w:val="4A6B25"/>
          <w:sz w:val="20"/>
        </w:rPr>
        <w:t xml:space="preserve">2. </w:t>
      </w:r>
      <w:r>
        <w:rPr>
          <w:rFonts w:ascii="Calibri" w:hAnsi="Calibri"/>
          <w:b w:val="0"/>
          <w:color w:val="3A4A28"/>
          <w:sz w:val="20"/>
        </w:rPr>
        <w:t>20-year track record of failing to achieve commercial scale — peak revenue of $18.3M suggests the addressable market may be too small or adoption barriers too high for profitability [1]</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risk — $37M market cap with average daily volume of $1.28M barely above the $1M liquidity floor, creating significant position entry/exit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Ekso Bionics' core business — manufacturing physical wearable robotic exoskeletons — involves hardware that AI cannot directly displace. Medical exoskeletons require physical actuators, structural components, and FDA-cleared devices that exist in the physical world. AI is fundamentally an enabler for exoskeletons rather than a threat, as AI-driven motion control, adaptive gait algorithms, and patient-specific optimization can make exoskeletons more effective [2]. However, AI-powered soft robotics or virtual reality rehabilitation alternatives could potentially reduce demand for traditional rigid exoskeletons over the long term [1]. AI Opportunity (1/1): The NVIDIA Connect partnership to develop a foundation model for human motion represents direct AI revenue potential — if successful, AI-enhanced exoskeletons could command premium pricing and expand clinical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Ekso Bionics Q3 2025 earnings and trailing 12-month financial data — $14.7M TTM revenue, Q3 $4.2M revenue, 60.3% gross margin</w:t>
      </w:r>
    </w:p>
    <w:p>
      <w:pPr>
        <w:spacing w:before="20" w:after="20"/>
        <w:ind w:left="170"/>
      </w:pPr>
      <w:r>
        <w:rPr>
          <w:rFonts w:ascii="Calibri" w:hAnsi="Calibri"/>
          <w:b/>
          <w:color w:val="4A6B25"/>
          <w:sz w:val="15"/>
        </w:rPr>
        <w:t xml:space="preserve">2. </w:t>
      </w:r>
      <w:r>
        <w:rPr>
          <w:rFonts w:ascii="Calibri" w:hAnsi="Calibri"/>
          <w:b w:val="0"/>
          <w:color w:val="3A4A28"/>
          <w:sz w:val="17"/>
        </w:rPr>
        <w:t>Ekso Bionics leadership, NVIDIA Connect partnership for AI foundation model, company mission and CEO Scott Davis background</w:t>
      </w:r>
    </w:p>
    <w:p>
      <w:pPr>
        <w:spacing w:before="20" w:after="20"/>
        <w:ind w:left="170"/>
      </w:pPr>
      <w:r>
        <w:rPr>
          <w:rFonts w:ascii="Calibri" w:hAnsi="Calibri"/>
          <w:b/>
          <w:color w:val="4A6B25"/>
          <w:sz w:val="15"/>
        </w:rPr>
        <w:t xml:space="preserve">3. </w:t>
      </w:r>
      <w:r>
        <w:rPr>
          <w:rFonts w:ascii="Calibri" w:hAnsi="Calibri"/>
          <w:b w:val="0"/>
          <w:color w:val="3A4A28"/>
          <w:sz w:val="17"/>
        </w:rPr>
        <w:t>Ekso Bionics merger investigation — M&amp;A class action firm investigating potential securities law violations related to Applied Digital Cloud merger</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EKSO,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