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EXPE</w:t>
      </w:r>
      <w:r>
        <w:rPr>
          <w:rFonts w:ascii="Calibri" w:hAnsi="Calibri"/>
          <w:b/>
          <w:color w:val="1A2010"/>
          <w:sz w:val="40"/>
        </w:rPr>
        <w:t xml:space="preserve">  Expedia Group, Inc.</w:t>
      </w:r>
    </w:p>
    <w:p>
      <w:pPr>
        <w:spacing w:after="120"/>
      </w:pPr>
      <w:r>
        <w:rPr>
          <w:rFonts w:ascii="Calibri" w:hAnsi="Calibri"/>
          <w:b/>
          <w:color w:val="6E8450"/>
          <w:sz w:val="18"/>
        </w:rPr>
        <w:t>GROWTH SLEEVE · 2026-04-12 · Inspire: -67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Consumer Cyclical · Travel Services · NASDAQ · United States</w:t>
      </w:r>
    </w:p>
    <w:p>
      <w:pPr>
        <w:spacing w:after="80"/>
      </w:pPr>
      <w:r>
        <w:rPr>
          <w:rFonts w:ascii="Calibri" w:hAnsi="Calibri"/>
          <w:b w:val="0"/>
          <w:color w:val="3A4A28"/>
          <w:sz w:val="20"/>
        </w:rPr>
        <w:t>Expedia Group operates a portfolio of travel brands — Expedia, Hotels.com, Vrbo, Orbitz, Travelocity, Hotwire, and Trivago — plus a large B2B platform (Expedia for Business) that powers travel distribution for airlines, financial services, and retailers. The company generates revenue via merchant, agency, and advertising models across lodging, air, and experiences.</w:t>
      </w:r>
    </w:p>
    <w:p>
      <w:r>
        <w:rPr>
          <w:rFonts w:ascii="Calibri" w:hAnsi="Calibri"/>
          <w:b/>
          <w:color w:val="6E8450"/>
          <w:sz w:val="18"/>
        </w:rPr>
        <w:t>16,100 Employees · https://www.expediagroup.com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Expedia consolidated its consumer brands onto a single unified technology platform over 2022-2024 and has repositioned around B2B (Expedia for Business) and AI-native consumer experiences under CEO Ariane Gorin [1][2]. 2025 gross bookings and revenue both grew 11% in Q4 and 8% for the full year to $14.7B. AI Deployment (1/2): Expedia has launched generative AI trip-planning, AI-driven agent support, and is integrating with OpenAI/Anthropic partners, but has not disclosed specific AI-driven revenue or cost savings. Management has talked up AI as a lever for 1-1.25 points of 2026 EBITDA margin expansion [1][2]. Market Share (1/2): Expedia is #2 in OTA lodging share behind Booking Holdings with meaningful B2B share among airlines and retailers, and it continues to lag Booking on take rate, technology, and direct-booking momentum [1]. Pipeline (1/2): 2026 outlook of $127-129B gross bookings and $15.6-16B revenue with AI and B2B cited as growth drivers offers explicit visibility; no transformative new category launch is named [1]. R&amp;D Intensity (1/1): Technology and content spend is elevated for consumer travel (~10-12% of revenue) with heavy AI investment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Expedia's articulated purpose — 'powering global travel for everyone, everywhere' — identifies what the company does and for whom but is interchangeable with Booking, Airbnb, and similar peers, and has not been validated by a distinctive multi-decade strategic thread [2]. Community Impact (1/2): The 2023 Global Impact Report, 2040 net-zero commitment, Climate Action Plan, and Expedia Group Foundation programs provide credible but fairly conventional ESG and community work [3]. Employee Retention (0/2): Glassdoor reviews report widespread dissatisfaction following multiple rounds of layoffs — employees describe 'fear over strategy, egos over culture,' and a new leadership team that has shifted culture to be 'less people centric'; some layoffs were framed internally as AI-driven while AI staff were themselves cut [2]. Insider Buying (1/2): Expedia's board approved a higher 2026 dividend and a continued buyback, and CEO Gorin has meaningful equity exposure, but the last 12 months have not shown significant open-market insider purchases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Expedia's financials are solid but not elite. 2025 revenue of $14.7B grew ~8% with Q4 accelerating to 11%, and 2026 guidance of $15.6-16B (+6-9%) with 1-1.25 points of EBITDA margin expansion is credible [1]. Forward P/E is modest at ~13x and forward PEG near 1.3 looks reasonable, but debt-to-equity is very high at &gt;300% because aggressive buybacks have pushed book equity low [4]. Free cash flow and ROE are strong when measured against enterprise value. Liquidity floor cleared: ~3M avg daily volume × ~$180 price = ~$540M, well above the $1M threshold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Expedia is a scaled, profitable travel platform under new leadership, but the infinite-game read is mixed. Culture and trust have been damaged by repeated layoffs and AI-framed restructurings, and competitive positioning against Booking and AI-native challengers is defensive rather than mission-led. B2B and Vrbo provide more durable infinite-game assets than the legacy OTA businesses.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Expedia's stated purpose — powering travel for everyone — is clear but generic and interchangeable with Booking, Airbnb, and other peers, and has not been validated by multi-decade consistency through leadership transitions [2]. The Gorin administration's explicit repositioning around AI and B2B suggests the cause is still being defined.</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reviews describe a 'fear-driven,' 'less people-centric' culture post-layoffs, with employees noting that AI staff were themselves cut while layoffs were being framed as necessary to enable AI [2]. Overall Glassdoor rating of 3.8/5 is acceptable but the trajectory and qualitative feedback suggest a low-trust transition, not a high-trust organization.</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Gorin and management have publicly acknowledged Booking Holdings' operational advantages and used Airbnb's direct relationship with travelers as a forcing function for Expedia's own product investments, framing competition as motivation to improve rather than enemies to crush [1][2].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Expedia has meaningfully restructured — unifying brands onto one tech stack, doubling down on B2B, and now reorienting around AI under Gorin — while exiting legacy businesses and streamlining the portfolio [1][2]. The changes are substantive but the ultimate business model remains the OTA wrapper.</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Gorin has made visible, costly decisions: accelerating AI investment, reinstating and growing the dividend while maintaining buybacks, and absorbing near-term EBITDA pressure from technology reinvestment [1]. Offsetting that, layoffs framed as AI-enabling signal optimization for margin optics rather than long-term capability building.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Expedia is a scaled, reasonably valued travel platform executing a credible multi-year repositioning. 2025 revenue grew 8% to $14.7B with Q4 accelerating to 11%, and 2026 guidance of $15.6-16B revenue (+6-9%) with 1-1.25 points of EBITDA margin expansion reflects successful cost and technology discipline under CEO Ariane Gorin [1]. The B2B business (Expedia for Business) and Vrbo provide differentiated growth drivers beyond the legacy OTA core, and the 2026 dividend increase plus continued buyback underscores capital-return conviction [1]. At ~13x forward P/E with forward PEG near 1.3 and strong free cash flow, the valuation leaves room for upside if AI integration monetizes rather than cannibalizes.</w:t>
      </w:r>
    </w:p>
    <w:p>
      <w:pPr>
        <w:spacing w:after="120"/>
      </w:pPr>
      <w:r>
        <w:rPr>
          <w:rFonts w:ascii="Calibri" w:hAnsi="Calibri"/>
          <w:b w:val="0"/>
          <w:color w:val="3A4A28"/>
          <w:sz w:val="20"/>
        </w:rPr>
        <w:t>The bear case is substantial and AI-centric. Generative AI trip planning from OpenAI, Google, Perplexity, Anthropic, and native assistants in Apple Intelligence are already building travel flows that bypass OTAs entirely, threatening the core aggregator value proposition that took Expedia 25 years to build [2][5]. Culture metrics have deteriorated under multiple rounds of layoffs — Glassdoor qualitative feedback describes fear-driven, ego-led leadership, and some layoffs were publicly framed as enabling AI while AI staff themselves were cut, undermining trust and infinite-game credibility [2]. Debt-to-equity is elevated at &gt;300%, revenue growth trails Booking Holdings, and the Inspire Insight score of -67 (MISALIGNED) flags material faith-alignment concerns. 2026 gross bookings growth of only 6-8% signals a mature business without a clear acceleration catalyst.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B2B platform outgrowing consumer OTA, diversifying revenue away from the AI-exposed aggregator core [1]</w:t>
      </w:r>
    </w:p>
    <w:p>
      <w:pPr>
        <w:spacing w:before="40" w:after="40"/>
        <w:ind w:left="283"/>
      </w:pPr>
      <w:r>
        <w:rPr>
          <w:rFonts w:ascii="Calibri" w:hAnsi="Calibri"/>
          <w:b/>
          <w:color w:val="4A6B25"/>
          <w:sz w:val="20"/>
        </w:rPr>
        <w:t xml:space="preserve">2. </w:t>
      </w:r>
      <w:r>
        <w:rPr>
          <w:rFonts w:ascii="Calibri" w:hAnsi="Calibri"/>
          <w:b w:val="0"/>
          <w:color w:val="3A4A28"/>
          <w:sz w:val="20"/>
        </w:rPr>
        <w:t>Vrbo share gains vs Airbnb, supported by unified tech stack and improving host economics [1]</w:t>
      </w:r>
    </w:p>
    <w:p>
      <w:pPr>
        <w:spacing w:before="40" w:after="40"/>
        <w:ind w:left="283"/>
      </w:pPr>
      <w:r>
        <w:rPr>
          <w:rFonts w:ascii="Calibri" w:hAnsi="Calibri"/>
          <w:b/>
          <w:color w:val="4A6B25"/>
          <w:sz w:val="20"/>
        </w:rPr>
        <w:t xml:space="preserve">3. </w:t>
      </w:r>
      <w:r>
        <w:rPr>
          <w:rFonts w:ascii="Calibri" w:hAnsi="Calibri"/>
          <w:b w:val="0"/>
          <w:color w:val="3A4A28"/>
          <w:sz w:val="20"/>
        </w:rPr>
        <w:t>EBITDA margin expansion of 1-1.25 points in 2026, demonstrating AI and platform unification cost leverage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 AI disintermediation — ChatGPT, Gemini, Perplexity, and native OS assistants could replicate OTA meta-search, compressing Expedia's take rate and traffic [2][5]</w:t>
      </w:r>
    </w:p>
    <w:p>
      <w:pPr>
        <w:spacing w:before="40" w:after="40"/>
        <w:ind w:left="283"/>
      </w:pPr>
      <w:r>
        <w:rPr>
          <w:rFonts w:ascii="Calibri" w:hAnsi="Calibri"/>
          <w:b/>
          <w:color w:val="4A6B25"/>
          <w:sz w:val="20"/>
        </w:rPr>
        <w:t xml:space="preserve">2. </w:t>
      </w:r>
      <w:r>
        <w:rPr>
          <w:rFonts w:ascii="Calibri" w:hAnsi="Calibri"/>
          <w:b w:val="0"/>
          <w:color w:val="3A4A28"/>
          <w:sz w:val="20"/>
        </w:rPr>
        <w:t>Culture erosion — continued layoffs and 'fear-driven' leadership feedback threaten talent retention in a technology transition [2]</w:t>
      </w:r>
    </w:p>
    <w:p>
      <w:pPr>
        <w:spacing w:before="40" w:after="40"/>
        <w:ind w:left="283"/>
      </w:pPr>
      <w:r>
        <w:rPr>
          <w:rFonts w:ascii="Calibri" w:hAnsi="Calibri"/>
          <w:b/>
          <w:color w:val="4A6B25"/>
          <w:sz w:val="20"/>
        </w:rPr>
        <w:t xml:space="preserve">3. </w:t>
      </w:r>
      <w:r>
        <w:rPr>
          <w:rFonts w:ascii="Calibri" w:hAnsi="Calibri"/>
          <w:b w:val="0"/>
          <w:color w:val="3A4A28"/>
          <w:sz w:val="20"/>
        </w:rPr>
        <w:t>High leverage — debt-to-equity &gt;300% from aggressive buybacks limits flexibility if travel demand softens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DC2626"/>
          <w:sz w:val="16"/>
        </w:rPr>
        <w:t xml:space="preserve"> HIGH RISK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Expedia is one of the most AI-exposed large-cap consumer businesses. Generative AI trip planners (ChatGPT, Gemini, Perplexity, and native assistants from Google Travel and hyperscalers) are already replicating OTA meta-search and booking flows, threatening the core aggregator value proposition that built Expedia over 25 years [2][5]. Analysts repeatedly flag AI as a structural risk factor for OTAs, and Expedia's own CEO Ariane Gorin has publicly discussed AI as existential rather than incremental [2]. Vrbo and the B2B platform provide partial moats but the consumer OTA business is directly in the blast radius. AI Opportunity (1/1): Expedia is deploying generative AI trip planning, AI-driven traveler support, and API partnerships with OpenAI/Anthropic that contribute to 2026 margin expansion guidance — meaningful AI product shipping to customers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-67</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Abortion Activism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Human Rights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Expedia Group Q4 2025 Earnings Release and 2026 outlook, February 2026</w:t>
      </w:r>
    </w:p>
    <w:p>
      <w:pPr>
        <w:spacing w:before="20" w:after="20"/>
        <w:ind w:left="170"/>
      </w:pPr>
      <w:r>
        <w:rPr>
          <w:rFonts w:ascii="Calibri" w:hAnsi="Calibri"/>
          <w:b/>
          <w:color w:val="4A6B25"/>
          <w:sz w:val="15"/>
        </w:rPr>
        <w:t xml:space="preserve">2. </w:t>
      </w:r>
      <w:r>
        <w:rPr>
          <w:rFonts w:ascii="Calibri" w:hAnsi="Calibri"/>
          <w:b w:val="0"/>
          <w:color w:val="3A4A28"/>
          <w:sz w:val="17"/>
        </w:rPr>
        <w:t>Expedia Group Glassdoor reviews, LinkedIn commentary on Ariane Gorin on AI and leadership, 2025-2026</w:t>
      </w:r>
    </w:p>
    <w:p>
      <w:pPr>
        <w:spacing w:before="20" w:after="20"/>
        <w:ind w:left="170"/>
      </w:pPr>
      <w:r>
        <w:rPr>
          <w:rFonts w:ascii="Calibri" w:hAnsi="Calibri"/>
          <w:b/>
          <w:color w:val="4A6B25"/>
          <w:sz w:val="15"/>
        </w:rPr>
        <w:t xml:space="preserve">3. </w:t>
      </w:r>
      <w:r>
        <w:rPr>
          <w:rFonts w:ascii="Calibri" w:hAnsi="Calibri"/>
          <w:b w:val="0"/>
          <w:color w:val="3A4A28"/>
          <w:sz w:val="17"/>
        </w:rPr>
        <w:t>Expedia Group 2023 Global Impact Report and Climate Action Plan</w:t>
      </w:r>
    </w:p>
    <w:p>
      <w:pPr>
        <w:spacing w:before="20" w:after="20"/>
        <w:ind w:left="170"/>
      </w:pPr>
      <w:r>
        <w:rPr>
          <w:rFonts w:ascii="Calibri" w:hAnsi="Calibri"/>
          <w:b/>
          <w:color w:val="4A6B25"/>
          <w:sz w:val="15"/>
        </w:rPr>
        <w:t xml:space="preserve">4. </w:t>
      </w:r>
      <w:r>
        <w:rPr>
          <w:rFonts w:ascii="Calibri" w:hAnsi="Calibri"/>
          <w:b w:val="0"/>
          <w:color w:val="3A4A28"/>
          <w:sz w:val="17"/>
        </w:rPr>
        <w:t>Yahoo Finance / Simply Wall St / Stock Analysis EXPE key statistics, accessed April 2026</w:t>
      </w:r>
    </w:p>
    <w:p>
      <w:pPr>
        <w:spacing w:before="20" w:after="20"/>
        <w:ind w:left="170"/>
      </w:pPr>
      <w:r>
        <w:rPr>
          <w:rFonts w:ascii="Calibri" w:hAnsi="Calibri"/>
          <w:b/>
          <w:color w:val="4A6B25"/>
          <w:sz w:val="15"/>
        </w:rPr>
        <w:t xml:space="preserve">5. </w:t>
      </w:r>
      <w:r>
        <w:rPr>
          <w:rFonts w:ascii="Calibri" w:hAnsi="Calibri"/>
          <w:b w:val="0"/>
          <w:color w:val="3A4A28"/>
          <w:sz w:val="17"/>
        </w:rPr>
        <w:t>Seeking Alpha, Business of Apps — Expedia 2026 guidance and AI/B2B commentary</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