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HNST</w:t>
      </w:r>
      <w:r>
        <w:rPr>
          <w:rFonts w:ascii="Calibri" w:hAnsi="Calibri"/>
          <w:b/>
          <w:color w:val="1A2010"/>
          <w:sz w:val="40"/>
        </w:rPr>
        <w:t xml:space="preserve">  The Honest Company, Inc.</w:t>
      </w:r>
    </w:p>
    <w:p>
      <w:pPr>
        <w:spacing w:after="120"/>
      </w:pPr>
      <w:r>
        <w:rPr>
          <w:rFonts w:ascii="Calibri" w:hAnsi="Calibri"/>
          <w:b/>
          <w:color w:val="6E8450"/>
          <w:sz w:val="18"/>
        </w:rPr>
        <w:t>GROWTH SLEEVE · 2026-04-19 · Inspire: 60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Household &amp; Personal Products · NASDAQ · United States</w:t>
      </w:r>
    </w:p>
    <w:p>
      <w:pPr>
        <w:spacing w:after="80"/>
      </w:pPr>
      <w:r>
        <w:rPr>
          <w:rFonts w:ascii="Calibri" w:hAnsi="Calibri"/>
          <w:b w:val="0"/>
          <w:color w:val="3A4A28"/>
          <w:sz w:val="20"/>
        </w:rPr>
        <w:t>The Honest Company is a personal care company providing clean, sustainably designed products for babies and adults, including wipes, diapers, personal care, and beauty products sold through retail, direct-to-consumer, and third-party e-commerce channels.</w:t>
      </w:r>
    </w:p>
    <w:p>
      <w:r>
        <w:rPr>
          <w:rFonts w:ascii="Calibri" w:hAnsi="Calibri"/>
          <w:b/>
          <w:color w:val="6E8450"/>
          <w:sz w:val="18"/>
        </w:rPr>
        <w:t>174 Employees · https://www.honest.com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Honest completed its 'Powering Honest Growth' transformation in 2025, exiting underperforming categories like apparel and international markets to focus on core wipes, personal care, and diapers — a necessary but incremental restructuring rather than a transformative launch [1]. Wipes consumption grew 30%+ and personal care grew 12% in 2025, showing category strength [1]. AI Deployment (0/2): No evidence of AI-powered products or AI-driven operational savings; the company's 174-person workforce and CPG focus leave minimal AI deployment opportunity [2]. Market Share (1/2): Honest is a meaningful player in clean/natural baby care with total company consumption growing 5% vs. category growth of 2% in 2025, gaining share in wipes and personal care [1]. Pipeline (1/2): Management guided 4-6% organic growth for 2026 with EBITDA of $20-23M, but no specific next-generation product launches announced [1]. R&amp;D Intensity (1/1): The company maintains a differentiated clean ingredient platform with specific chemical exclusion lists, above average for household products peers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Honest's mission to 'create a world where a clean conscious life is accessible to everyone' is specific and thoughtful, connecting product design to a larger purpose around health, sustainability, and accessibility — it clearly differentiates from generic CPG peers [3]. Community Impact (1/2): The company maintains ESG reporting aligned with SASB and TCFD, has ingredient transparency commitments, and avoids harmful chemicals, though charitable giving programs are not prominently documented [3]. Employee Retention (1/2): Glassdoor rating of 3.5/5 with 47% recommending the company; CEO Carla Vernon brings 25+ years of CPG experience, but some employee reviews cite leadership concerns and high turnover [2]. Insider Buying (0/2): Net insider selling over the past 12 months — CEO Vernon sold 97,505 shares in November 2025, and multiple executives sold shares with no insider purchases recorded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Honest's balance sheet is clean with D/E of just 8.2%, but profitability remains the core challenge. Full year 2025 revenue declined 1.9% to $371.3M with reported revenue expected to fall 16-18% in 2026 due to category exits, though organic growth is guided at 4-6% [1]. Negative ROE of -9.1% and profit margin of -4.2% reflect the company's ongoing path to sustained profitability. Forward P/E of 22.5x on $0.15 forward EPS shows the market pricing in a profitability turnaround. Adjusted EBITDA of $21.8M in 2025 demonstrates progress but full GAAP profitability remains elusive [1]. Liquidity floor cleared: 1.8M avg volume x $3.38 = $6.1M daily liquidity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Honest was founded with a genuine purpose — making clean, accessible products for families — and CEO Carla Vernon's restructuring shows willingness to sacrifice short-term revenue for long-term focus. However, the company's small scale, ongoing losses, and execution uncertainty on the turnaround create finite-game pressures around survival rather than infinite-game thinking about enduring impact.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Honest's founding purpose of making clean, safe products accessible to all families is a genuine Just Cause — it envisions a future state (a clean conscious life for everyone) that is inclusive, service-oriented, and bigger than any single product [3]. Jessica Alba founded the company after personal experience with harmful chemicals, giving it authentic origin. However, the cause has not yet been validated through decades of consistent execution — the company is only 12 years old and still pre-profit.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Mixed signals on organizational trust. CEO Vernon has brought strategic focus through the 'Powering Honest Growth' transformation, but Glassdoor reviews cite leadership concerns and a 47% recommendation rate suggests middling employee sentiment [2]. The company's small size (174 employees) allows for close-knit teams, but restructuring and category exits inevitably create uncertainty.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Honest acknowledging worthy rivals or learning from competitors' strengths. The competitive language focuses on differentiation through clean ingredients rather than learning from rivals like Procter &amp; Gamble, Kimberly-Clark, or other premium baby care brands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2024-2025 'Powering Honest Growth' restructuring shows meaningful flexibility — management exited apparel, international markets, and underperforming categories to focus on core strengths in wipes, personal care, and diapers [1]. This was a strategic choice to narrow for sustainability rather than chase growth at all costs. However, these were incremental exits rather than a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Vernon demonstrated courage by accepting 16-18% reported revenue decline in 2026 to exit unprofitable categories, choosing long-term organic health over short-term topline metrics [1]. Guiding to $20-23M EBITDA while shrinking the revenue base shows discipline. However, the company has yet to prove it can achieve sustained GAAP profitability, limiting the conviction behind these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The Honest Company is a clean-label consumer products company executing a strategic narrowing to its highest-potential categories. Full year 2025 revenue of $371.3M declined 1.9%, but organic growth of 5.3% and total consumption growth of 5% (vs. 2% category) demonstrate underlying brand strength [1]. Wipes consumption surged 30%+ and personal care grew 12%, validating the category focus. Adjusted EBITDA of $21.8M in 2025 and management's 2026 guide of $20-23M show a path toward sustained profitability. The nearly debt-free balance sheet (D/E 8.2%) provides financial flexibility, and the stock's forward P/E of 22.5x prices in meaningful earnings growth. At a $380M market cap, any sustained profitability inflection could drive significant upside.</w:t>
      </w:r>
    </w:p>
    <w:p>
      <w:pPr>
        <w:spacing w:after="120"/>
      </w:pPr>
      <w:r>
        <w:rPr>
          <w:rFonts w:ascii="Calibri" w:hAnsi="Calibri"/>
          <w:b w:val="0"/>
          <w:color w:val="3A4A28"/>
          <w:sz w:val="20"/>
        </w:rPr>
        <w:t>The bear case centers on profitability uncertainty and scale disadvantage. Reported revenue will decline 16-18% in 2026 due to category exits, and the company has never achieved sustained GAAP profitability since its 2021 IPO [1]. Net loss of $23.6M in Q4 2025 included restructuring charges but gross margin pressure from tariffs and inventory writedowns raises questions about underlying economics. With only 174 employees and a $380M market cap, Honest lacks the scale advantages of P&amp;G, Kimberly-Clark, and other CPG giants in negotiating shelf space, supply chain efficiency, and marketing spend. Net insider selling — CEO Vernon sold shares at $2.60 — signals limited management conviction in the near-term outlook [4]. The diaper category, still a core segment, faces ongoing competitive and consumption headwinds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Profitability inflection — management targeting $20-23M adjusted EBITDA in 2026 on a leaner cost base, with potential for first sustained GAAP profitability as restructuring charges roll off [1]</w:t>
      </w:r>
    </w:p>
    <w:p>
      <w:pPr>
        <w:spacing w:before="40" w:after="40"/>
        <w:ind w:left="283"/>
      </w:pPr>
      <w:r>
        <w:rPr>
          <w:rFonts w:ascii="Calibri" w:hAnsi="Calibri"/>
          <w:b/>
          <w:color w:val="4A6B25"/>
          <w:sz w:val="20"/>
        </w:rPr>
        <w:t xml:space="preserve">2. </w:t>
      </w:r>
      <w:r>
        <w:rPr>
          <w:rFonts w:ascii="Calibri" w:hAnsi="Calibri"/>
          <w:b w:val="0"/>
          <w:color w:val="3A4A28"/>
          <w:sz w:val="20"/>
        </w:rPr>
        <w:t>Wipes category momentum — 30%+ consumption growth in 2025 with share gains vs. category, potentially becoming a margin-accretive growth engine [1]</w:t>
      </w:r>
    </w:p>
    <w:p>
      <w:pPr>
        <w:spacing w:before="40" w:after="40"/>
        <w:ind w:left="283"/>
      </w:pPr>
      <w:r>
        <w:rPr>
          <w:rFonts w:ascii="Calibri" w:hAnsi="Calibri"/>
          <w:b/>
          <w:color w:val="4A6B25"/>
          <w:sz w:val="20"/>
        </w:rPr>
        <w:t xml:space="preserve">3. </w:t>
      </w:r>
      <w:r>
        <w:rPr>
          <w:rFonts w:ascii="Calibri" w:hAnsi="Calibri"/>
          <w:b w:val="0"/>
          <w:color w:val="3A4A28"/>
          <w:sz w:val="20"/>
        </w:rPr>
        <w:t>Clean-label consumer trend — secular shift toward chemical-free, sustainable personal care products tailwinds Honest's brand positioning and may attract strategic acquirer interest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GAAP unprofitability — the company has never posted consistent GAAP profits since IPO, and 2026 guidance embeds 16-18% reported revenue decline that pressures fixed cost absorption [1]</w:t>
      </w:r>
    </w:p>
    <w:p>
      <w:pPr>
        <w:spacing w:before="40" w:after="40"/>
        <w:ind w:left="283"/>
      </w:pPr>
      <w:r>
        <w:rPr>
          <w:rFonts w:ascii="Calibri" w:hAnsi="Calibri"/>
          <w:b/>
          <w:color w:val="4A6B25"/>
          <w:sz w:val="20"/>
        </w:rPr>
        <w:t xml:space="preserve">2. </w:t>
      </w:r>
      <w:r>
        <w:rPr>
          <w:rFonts w:ascii="Calibri" w:hAnsi="Calibri"/>
          <w:b w:val="0"/>
          <w:color w:val="3A4A28"/>
          <w:sz w:val="20"/>
        </w:rPr>
        <w:t>Scale disadvantage vs. CPG incumbents — 174 employees and $380M market cap create vulnerability in retail negotiations, supply chain costs, and marketing spend relative to P&amp;G, Kimberly-Clark, and Unilever</w:t>
      </w:r>
    </w:p>
    <w:p>
      <w:pPr>
        <w:spacing w:before="40" w:after="40"/>
        <w:ind w:left="283"/>
      </w:pPr>
      <w:r>
        <w:rPr>
          <w:rFonts w:ascii="Calibri" w:hAnsi="Calibri"/>
          <w:b/>
          <w:color w:val="4A6B25"/>
          <w:sz w:val="20"/>
        </w:rPr>
        <w:t xml:space="preserve">3. </w:t>
      </w:r>
      <w:r>
        <w:rPr>
          <w:rFonts w:ascii="Calibri" w:hAnsi="Calibri"/>
          <w:b w:val="0"/>
          <w:color w:val="3A4A28"/>
          <w:sz w:val="20"/>
        </w:rPr>
        <w:t>Tariff and input cost exposure — Q4 2025 gross margin was pressured by tariff costs on imported materials, and escalating trade tensions could further compress margins on a product line with limited pricing power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Honest's core business — manufacturing and distributing physical consumer products (wipes, diapers, personal care) — is structurally protected from AI disruption. AI cannot replace the physical production, distribution, or consumption of baby wipes and diapers. The company's competitive moats are brand trust, clean ingredient formulations, and retail shelf space — none of which face AI substitution risk [2]. Retail and DTC distribution channels may see AI-enhanced marketing and supply chain optimization as enablers. AI Opportunity (0/1): No evidence of AI-generated revenue or AI-powered products. The 174-person company has not disclosed AI initiatives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The Honest Company Q4 and Full Year 2025 Earnings Release — $371.3M revenue, $21.8M adjusted EBITDA, February 2026</w:t>
      </w:r>
    </w:p>
    <w:p>
      <w:pPr>
        <w:spacing w:before="20" w:after="20"/>
        <w:ind w:left="170"/>
      </w:pPr>
      <w:r>
        <w:rPr>
          <w:rFonts w:ascii="Calibri" w:hAnsi="Calibri"/>
          <w:b/>
          <w:color w:val="4A6B25"/>
          <w:sz w:val="15"/>
        </w:rPr>
        <w:t xml:space="preserve">2. </w:t>
      </w:r>
      <w:r>
        <w:rPr>
          <w:rFonts w:ascii="Calibri" w:hAnsi="Calibri"/>
          <w:b w:val="0"/>
          <w:color w:val="3A4A28"/>
          <w:sz w:val="17"/>
        </w:rPr>
        <w:t>Glassdoor Reviews — The Honest Company leadership and culture, 3.5/5 rating,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The Honest Company ESG Report and Investor Relations — mission, sustainability commitments,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MarketBeat — HNST insider trading activity, CEO Vernon sale of 97,505 shares November 2025,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HNST key statistics,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