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HUYA</w:t>
      </w:r>
      <w:r>
        <w:rPr>
          <w:rFonts w:ascii="Calibri" w:hAnsi="Calibri"/>
          <w:b/>
          <w:color w:val="1A2010"/>
          <w:sz w:val="40"/>
        </w:rPr>
        <w:t xml:space="preserve">  HUYA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2026-04-15 · Inspire: 0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47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Communication Services · Entertainment · NYSE · China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HUYA Inc. operates China's leading game live streaming platform, headquartered in Guangzhou and majority-owned by Tencent. The company is pivoting from pure live streaming to a diversified game services model including game publishing (Goose Goose Duck mobile launched January 2026), advertising, and AI-powered experiences via its 'Hu Xiao Ai' AI agent for e-sports viewing.</w:t>
      </w:r>
    </w:p>
    <w:p>
      <w:r>
        <w:rPr>
          <w:rFonts w:ascii="Calibri" w:hAnsi="Calibri"/>
          <w:b/>
          <w:color w:val="6E8450"/>
          <w:sz w:val="18"/>
        </w:rPr>
        <w:t>2,500 Employees · https://ir.huya.com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Q4 2025 revenue of RMB1,738.5M (up 16.2% YoY) demonstrated acceleration, and full-year 2025 revenue of RMB6,502.4M (up 7.0%) marks a rebound from prior declines [1]. However, net loss of RMB117.6M in Q4 and RMB112.6M for FY2025 shows continued unprofitability [1]. AI Deployment (1/2): 'Hu Xiao Ai' AI agent for e-sports viewing is a meaningful AI-native product launch, and AI is being integrated into content recommendation and streaming experiences [2]. Market Share (1/2): HUYA is a top-2 game live streaming platform in China alongside Tencent-backed Douyu, but the 2021 regulator-blocked Douyu merger prevents market consolidation and leaves both weaker than a combined entity [3]. Pipeline (1/2): Goose Goose Duck mobile China launch (January 2026) hit 5M registered users in 24 hours and reached No. 1 on Apple App Store free apps/games charts — validates game publishing pivot [1]. R&amp;D Intensity (1/1): Significant investment in AI agent and game publishing capabilities relative to revenue base.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HUYA's mission as a game live streaming platform is commercially functional but lacks distinctive inspirational purpose beyond entertainment content delivery [2]. Community Impact (1/2): HUYA supports millions of viewers and content creators, with economic impact on e-sports ecosystem in China, but the live streaming economy has faced regulatory scrutiny over content and spending incentives. Employee Retention (1/2): September 2024 management change appointing Raymond Peng Lei (former Tencent Financial Technology) as Acting Co-CEO/CFO alongside Junhong Huang reflects ongoing leadership instability [4]. No credible Western Glassdoor presence for Chinese operations. Insider Buying (0/2): Share repurchases of 22.9M ADSs for $75.5M in 2025 are capital return rather than insider buying; special $0.135 per share 2026 cash dividend demonstrates capital return but not insider conviction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Revenue growth has returned to positive (7% FY2025, accelerating to 16.2% in Q4 2025) but net losses persist with profit margin of -1.7% and ROE of -1.8% indicating the business hasn't yet reached sustainable profitability [5]. Forward P/E of 17.5x suggests analyst expectation of profitability turn, but GAAP earnings remain negative. Debt-to-equity of 0.42 is moderate [5]. Stock price of $3.34 is below SMA-50 of $3.65, reflecting continued skepticism [5]. Cash balance of RMB3.82B ($530M USD) provides runway, and the 2026 special cash dividend of $0.135/share plus $75.5M 2025 buyback demonstrate capital return [1]. Liquidity floor cleared at 2.0M avg volume × $3.34 = $6.7M daily. Infrastructure scored low reflecting negative profitability, weak ROE, and China ADR regulatory overhang on valuation.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HUYA displays mixed-game characteristics — the strategic pivot from pure live streaming to game publishing, AI agents, and international expansion shows infinite-game thinking, but Tencent's majority ownership, the blocked Douyu merger, and the September 2024 co-CEO appointment signal governance complexity and reactive rather than proactive strategy [3][4]. Leadership continuity is weaker than ideal for sustained infinite-game execution.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HUYA's cause as a game live streaming platform has commercial utility but lacks distinctive inspirational purpose. The expansion into game publishing and AI-enhanced viewing could elevate the mission beyond transactional entertainment but remains in early stages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September 2024 management changes appointing Raymond Peng Lei (Tencent alum) as Acting Co-CEO/CFO alongside Junhong Huang reflect Tencent parent influence over team structure rather than autonomous trusted team building [4]. Co-CEO structures often indicate power-sharing tensions rather than aligned trust.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HUYA competes with Douyu (the blocked 2021 merger target) as its primary worthy rival, and increasingly faces Bilibili's gaming streaming, Kuaishou, and short-video platforms [3]. The regulatory block of the Douyu merger forced HUYA to accept and compete with rather than absorb the rival.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HUYA's pivot from pure live streaming (declining: FY2025 live streaming revenue of RMB4.59B vs. RMB4.75B prior year) to game publishing (Goose Goose Duck success), AI agents ('Hu Xiao Ai'), and international expansion demonstrates meaningful existential flexibility [1][2]. The Q4 2025 game-related, advertising and other revenues growing 59.4% YoY validates the diversification.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$75.5M share repurchase and 2026 special dividend ($0.135/ADS) show capital allocation discipline, and the Goose Goose Duck publishing launch demonstrates strategic courage [1]. However, HUYA operates under Tencent's majority ownership and Chinese regulatory oversight, constraining independent leadership courage.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HUYA Inc. is executing a credible business model pivot from declining pure game live streaming to diversified game services including publishing, advertising, and AI-powered experiences. Q4 2025 revenue accelerated to RMB1,738.5M (up 16.2% YoY) with Q4 game-related, advertising and other revenues surging 59.4% [1]. The January 2026 Goose Goose Duck mobile launch in China hit 5M registered users in 24 hours and reached No. 1 on Apple App Store free apps/games charts — a major validation of the game publishing pivot [1]. 'Hu Xiao Ai' AI agent provides differentiated e-sports viewing experience [2]. Strong cash balance of RMB3.82B ($530M USD, more than 70% of the $747M market cap), $75.5M share buyback in 2025, and special 2026 cash dividend of $0.135/ADS (~4% yield) provide capital return support at the $3.34 stock price [5]. Forward P/E of 17.5x suggests analysts expect a profitability turn [5].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China ADR risks, Tencent parent dependence, and weak profitability. HUYA posted a full-year 2025 net loss of RMB112.6M despite revenue growth, with profit margin of -1.7% and ROE of -1.8% — the business hasn't demonstrated sustainable profitability [5]. Tencent's majority ownership and the 2021 regulator-blocked Douyu merger constrain strategic options and create governance complexity [3]. China ADR status carries delisting risk under US-China regulatory tensions, and the ongoing Chinese regulatory scrutiny of live streaming content and algorithms adds operational risk. The September 2024 co-CEO appointment (Raymond Peng Lei alongside Junhong Huang) signals leadership transition that may slow execution [4]. Legacy live streaming revenue of RMB4.59B is declining (vs RMB4.75B prior year), and the game publishing pivot requires sustained hit production which is inherently unpredictable [1]. AI-generated content and virtual streamers threaten live streaming engagement long-term. Recommendation WATCH reflects genuine pivot execution against structural challenges.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Goose Goose Duck mobile sustained success in China expanding beyond 5M registered users and generating meaningful publishing revenue, validating the pivot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Q4 2025 revenue acceleration to 16.2% YoY and 59.4% growth in game/advertising/other revenues extending through 2026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2026 special cash dividend ($0.135/ADS, ~4% yield) plus continued buyback providing capital return floor at depressed price levels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China ADR delisting risk under US-China regulatory tensions, and ongoing Chinese regulatory scrutiny of live streaming content and algorithms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Persistent unprofitability — FY2025 net loss of RMB112.6M with profit margin of -1.7% and ROE of -1.8% indicates the pivot hasn't yet delivered sustainable earnings 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Tencent majority ownership and 2021 regulator-blocked Douyu merger constrain strategic autonomy; co-CEO structure from September 2024 may slow execution [3][4]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(4/9): Game live streaming faces meaningful AI disruption — AI-generated content, virtual streamers, and AI-enhanced competitors threaten traditional live streaming engagement [2]. HUYA's 'Hu Xiao Ai' AI agent for e-sports viewing is a defensive response but lags more aggressive AI-native platforms. Chinese regulatory pressure on algorithms and live streaming content adds complexity. AI Opportunity (1/1): Game publishing pivot (Goose Goose Duck mobile with 5M users in 24 hours) reduces pure live-streaming exposure and creates AI-adjacent revenue streams, and 'Hu Xiao Ai' agent provides differentiated AI-native e-sports viewing experience [1][2]. International expansion under Acting Co-CEO Huang's focus could leverage AI features for global markets.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HUYA Q4 2025 and FY2025 earnings release (March 2026) — revenue of RMB1,738.5M Q4 (+16.2% YoY), FY2025 RMB6,502.4M (+7.0%), Goose Goose Duck 5M users 24hr launch, special 2026 dividend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Hampton Global Business Review and Craft.co — HUYA AI innovation ('Hu Xiao Ai' AI agent), e-sports streaming strategy and international expansion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VOA News — Chinese regulator halt of Huya-Douyu merger antitrust, 2021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HUYA management change press release — Raymond Peng Lei Acting Co-CEO/CFO, September 2024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 / yfinance data for HUYA, retrieved April 15,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