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LUCY</w:t>
      </w:r>
      <w:r>
        <w:rPr>
          <w:rFonts w:ascii="Calibri" w:hAnsi="Calibri"/>
          <w:b/>
          <w:color w:val="1A2010"/>
          <w:sz w:val="40"/>
        </w:rPr>
        <w:t xml:space="preserve">  Lucyd, Inc.</w:t>
      </w:r>
    </w:p>
    <w:p>
      <w:pPr>
        <w:spacing w:after="120"/>
      </w:pPr>
      <w:r>
        <w:rPr>
          <w:rFonts w:ascii="Calibri" w:hAnsi="Calibri"/>
          <w:b/>
          <w:color w:val="6E8450"/>
          <w:sz w:val="18"/>
        </w:rPr>
        <w:t>GROWTH SLEEVE · 2026-04-09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Lucyd, Inc. (formerly Innovative Eyewear) develops and sells ChatGPT-enabled smart eyeglasses and sunglasses under the Lucyd, Lucyd Armor, Reebok, Eddie Bauer, and Nautica brands. Products are distributed through Amazon, Walmart.com, Target.com, BestBuy.com, and retail optometry partnerships. The company was founded in 2019 and is based in North Miami, Florida.</w:t>
      </w:r>
    </w:p>
    <w:p>
      <w:r>
        <w:rPr>
          <w:rFonts w:ascii="Calibri" w:hAnsi="Calibri"/>
          <w:b/>
          <w:color w:val="6E8450"/>
          <w:sz w:val="18"/>
        </w:rPr>
        <w:t>13 Employees · https://www.lucyd.co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Lucyd successfully launched the Lucyd Armor smart safety glasses in October 2024, which became approximately half of total units sold in 2025, and added the Reebok Powered by Lucyd collection in April 2025 — two meaningful product extensions that drove 63% revenue growth [1][2]. AI Deployment (2/2): The company ships GPT-4o-powered voice ChatGPT integration directly on its smart eyewear via the Lucyd app, making it one of the first wearable platforms with live conversational AI accessible hands-free [3]. Market Share (0/2): Lucyd is a micro-cap ($7M market cap) competing against Meta Ray-Ban smart glasses ($299+) and upcoming Apple, Google, and Samsung entries — it has no meaningful market share in the smart eyewear category [4]. Pipeline (1/2): The company has announced continued brand licensing partnerships (Eye Recommend network of 600+ optometry stores) and new Lucyd Armor models with ANSI certification, but no transformative next-gen platform [5]. R&amp;D Intensity (0/1): With only 13 employees and $2.7M in annual revenue, R&amp;D spend is minimal in absolute terms; the company operates as a brand/design house outsourcing manufacturing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Lucyd's stated mission is to make smart eyewear accessible and affordable for everyone, addressing a gap in the market for stylish, ergonomic smartglasses — clear and specific to the company but not yet validated by scale or multi-year execution [3]. Community Impact (1/2): The company donates one standard pair of glasses for every Lucyd frame sold at retail through partners including New Eyes for the Needy and Miami Rescue Mission, a distinctive program for a 13-person company [3]. Employee Retention (0/2): With only 13 full-time employees and limited public data, there is insufficient evidence to assess retention or culture. Insider Buying (1/2): CEO Harrison Gross announced insider buying intent in early 2025, and all full-time staff are eligible for stock options in their first year, suggesting leadership alignment with equity value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354,658 shares × $1.11 stock price = $393,670, which is below the $1,000,000 liquidity minimum [4]. Infrastructure score is automatically 0 regardless of other metrics. Underlying financials are deeply distressed: $2.7M annual revenue, -285% profit margin, -83.6% ROE, $7.5M net loss on $6.5M cash, and negative $7.3M operating cash flow [1]. The $7M market cap and negative forward P/E of -2.5x reflect a pre-revenue-scale company burning through cash reserves.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Lucyd demonstrates entrepreneurial persistence — pivoting from basic audio smart glasses to ChatGPT-enabled eyewear and safety glasses, showing some existential flexibility. However, the company is too young and small to have been meaningfully tested by crisis or competitive adversity, and there is limited evidence of the organizational depth needed for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Lucyd's cause — making smart eyewear accessible and affordable for everyone — is specific to the company and connects technology to everyday life improvement [3]. CEO Harrison Gross has pursued this vision since founding in 2019, donating glasses for every frame sold. However, the cause has not yet been tested through crisis, scale, or competitive pressure from tech giants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13 employees, Lucyd operates as a tight-knit startup where all full-time staff are eligible for stock options in year one [3]. The small team has executed multiple brand launches (Reebok, Eddie Bauer, Nautica, Lucyd Armor) simultaneously, suggesting functional trust. However, there is no public data on turnover, culture, or organizational resilience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evidence that Lucyd's management publicly acknowledges Meta Ray-Ban or other smart eyewear competitors as worthy rivals from whom they learn. The company positions itself on price accessibility rather than engaging with competitive dynamics constructively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Lucyd has shown incremental flexibility — pivoting from consumer-only audio glasses to ChatGPT-integrated smart eyewear and then to ANSI-certified safety glasses (Lucyd Armor), which became half of unit sales within a year of launch [1]. These were meaningful business model extensions, though not transformative reinventions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Integrating ChatGPT before Meta and Apple showed willingness to bet on AI when the smart eyewear category was nascent and unproven [3]. Pursuing ANSI safety certification for smart glasses opened an entirely new enterprise market segment. These were bold moves for a company with 13 employees and $2.7M revenue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Lucyd is a micro-cap pioneer in affordable ChatGPT-enabled smart eyewear, posting 63% revenue growth in 2025 to $2.7M with Q4 reaching a record $960K — the highest quarterly sales since inception [1]. The Lucyd Armor smart safety glasses, launched in October 2024, grew to approximately half of total units sold, demonstrating product-market fit in the enterprise safety segment. Gross margins improved to 21% from 13% despite tariff headwinds, and the company carries no debt against $6.5M in cash [1]. Brand licensing partnerships with Reebok, Eddie Bauer, and Nautica, plus the Eye Recommend retail network of 600+ optometry stores, provide distribution scale that belies the 13-person headcount [5].</w:t>
      </w:r>
    </w:p>
    <w:p>
      <w:pPr>
        <w:spacing w:after="120"/>
      </w:pPr>
      <w:r>
        <w:rPr>
          <w:rFonts w:ascii="Calibri" w:hAnsi="Calibri"/>
          <w:b w:val="0"/>
          <w:color w:val="3A4A28"/>
          <w:sz w:val="20"/>
        </w:rPr>
        <w:t>The bear case is severe: Lucyd is a $7M market cap company burning $7.3M annually in operating cash flow against only $6.5M in cash — implying less than one year of runway without additional capital raises [1]. The stock has declined 80% from its 52-week high of $5.56 to $1.11, and daily trading volume of ~355K shares at $1.11 creates a liquidity floor failure ($394K daily value vs. $1M minimum). Meta Ray-Ban smart glasses dominate the category with millions of units sold, and Apple, Google, and Samsung are all developing competing products with vastly superior R&amp;D budgets and distribution [4]. The company's AI moat is paper-thin — ChatGPT integration is available via API to any hardware maker. Dilution risk is high given the cash burn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Lucyd Armor smart safety glasses driving enterprise adoption with ANSI Z87.1 certification and ChatGPT hands-free capability for industrial workers [5]</w:t>
      </w:r>
    </w:p>
    <w:p>
      <w:pPr>
        <w:spacing w:before="40" w:after="40"/>
        <w:ind w:left="283"/>
      </w:pPr>
      <w:r>
        <w:rPr>
          <w:rFonts w:ascii="Calibri" w:hAnsi="Calibri"/>
          <w:b/>
          <w:color w:val="4A6B25"/>
          <w:sz w:val="20"/>
        </w:rPr>
        <w:t xml:space="preserve">2. </w:t>
      </w:r>
      <w:r>
        <w:rPr>
          <w:rFonts w:ascii="Calibri" w:hAnsi="Calibri"/>
          <w:b w:val="0"/>
          <w:color w:val="3A4A28"/>
          <w:sz w:val="20"/>
        </w:rPr>
        <w:t>Expansion through Eye Recommend partnership (600+ optometry stores) and major online retailers providing capital-efficient distribution growth [5]</w:t>
      </w:r>
    </w:p>
    <w:p>
      <w:pPr>
        <w:spacing w:before="40" w:after="40"/>
        <w:ind w:left="283"/>
      </w:pPr>
      <w:r>
        <w:rPr>
          <w:rFonts w:ascii="Calibri" w:hAnsi="Calibri"/>
          <w:b/>
          <w:color w:val="4A6B25"/>
          <w:sz w:val="20"/>
        </w:rPr>
        <w:t xml:space="preserve">3. </w:t>
      </w:r>
      <w:r>
        <w:rPr>
          <w:rFonts w:ascii="Calibri" w:hAnsi="Calibri"/>
          <w:b w:val="0"/>
          <w:color w:val="3A4A28"/>
          <w:sz w:val="20"/>
        </w:rPr>
        <w:t>Potential for smart eyewear category tailwinds as Meta, Apple, and Google validate the market and drive consumer awareness of AI-enabled glasses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crisis — $7.3M annual operating cash burn against $6.5M cash implies near-term dilutive capital raise or funding gap [1]</w:t>
      </w:r>
    </w:p>
    <w:p>
      <w:pPr>
        <w:spacing w:before="40" w:after="40"/>
        <w:ind w:left="283"/>
      </w:pPr>
      <w:r>
        <w:rPr>
          <w:rFonts w:ascii="Calibri" w:hAnsi="Calibri"/>
          <w:b/>
          <w:color w:val="4A6B25"/>
          <w:sz w:val="20"/>
        </w:rPr>
        <w:t xml:space="preserve">2. </w:t>
      </w:r>
      <w:r>
        <w:rPr>
          <w:rFonts w:ascii="Calibri" w:hAnsi="Calibri"/>
          <w:b w:val="0"/>
          <w:color w:val="3A4A28"/>
          <w:sz w:val="20"/>
        </w:rPr>
        <w:t>Tech giant competition — Meta Ray-Ban dominates with superior R&amp;D, brand recognition, and distribution; Apple and Google entries could marginalize Lucyd entirely [4]</w:t>
      </w:r>
    </w:p>
    <w:p>
      <w:pPr>
        <w:spacing w:before="40" w:after="40"/>
        <w:ind w:left="283"/>
      </w:pPr>
      <w:r>
        <w:rPr>
          <w:rFonts w:ascii="Calibri" w:hAnsi="Calibri"/>
          <w:b/>
          <w:color w:val="4A6B25"/>
          <w:sz w:val="20"/>
        </w:rPr>
        <w:t xml:space="preserve">3. </w:t>
      </w:r>
      <w:r>
        <w:rPr>
          <w:rFonts w:ascii="Calibri" w:hAnsi="Calibri"/>
          <w:b w:val="0"/>
          <w:color w:val="3A4A28"/>
          <w:sz w:val="20"/>
        </w:rPr>
        <w:t>Liquidity floor failure — $394K average daily dollar volume makes institutional ownership impractical and exposes the stock to manipulation and wide bid-ask spreads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Lucyd's core business is hardware — physical smart eyewear frames with embedded speakers and microphones — which AI cannot directly displace [3]. However, the company is a small-scale assembler competing against Meta, Google, Apple, and Samsung, all of which are developing AI-powered smart glasses with vastly greater R&amp;D budgets. AI is an enabler (ChatGPT integration is the key differentiator), but the moat is thin — any competitor can integrate the same large language models. The risk is not AI disruption but AI-enabled competition from tech giants. AI Opportunity (1/1): Lucyd ships GPT-4o voice integration as a core product feature, generating revenue directly from AI-enhanced hardware; it was among the first to market with ChatGPT on eyewear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Innovative Eyewear Inc. Full Year 2025 Financial Results — $2.67M revenue, 63% growth, $7.5M net loss, March 2026</w:t>
      </w:r>
    </w:p>
    <w:p>
      <w:pPr>
        <w:spacing w:before="20" w:after="20"/>
        <w:ind w:left="170"/>
      </w:pPr>
      <w:r>
        <w:rPr>
          <w:rFonts w:ascii="Calibri" w:hAnsi="Calibri"/>
          <w:b/>
          <w:color w:val="4A6B25"/>
          <w:sz w:val="15"/>
        </w:rPr>
        <w:t xml:space="preserve">2. </w:t>
      </w:r>
      <w:r>
        <w:rPr>
          <w:rFonts w:ascii="Calibri" w:hAnsi="Calibri"/>
          <w:b w:val="0"/>
          <w:color w:val="3A4A28"/>
          <w:sz w:val="17"/>
        </w:rPr>
        <w:t>Innovative Eyewear Announces Record-Breaking 65% Annual Sales Growth in 2025 &amp; Insider Buying Intent — Yahoo Finance, January 2026</w:t>
      </w:r>
    </w:p>
    <w:p>
      <w:pPr>
        <w:spacing w:before="20" w:after="20"/>
        <w:ind w:left="170"/>
      </w:pPr>
      <w:r>
        <w:rPr>
          <w:rFonts w:ascii="Calibri" w:hAnsi="Calibri"/>
          <w:b/>
          <w:color w:val="4A6B25"/>
          <w:sz w:val="15"/>
        </w:rPr>
        <w:t xml:space="preserve">3. </w:t>
      </w:r>
      <w:r>
        <w:rPr>
          <w:rFonts w:ascii="Calibri" w:hAnsi="Calibri"/>
          <w:b w:val="0"/>
          <w:color w:val="3A4A28"/>
          <w:sz w:val="17"/>
        </w:rPr>
        <w:t>Lucyd.co — Company website, product pages, mission statement, and ChatGPT integration details,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LUCY (Lucyd), retrieved April 9, 2026</w:t>
      </w:r>
    </w:p>
    <w:p>
      <w:pPr>
        <w:spacing w:before="20" w:after="20"/>
        <w:ind w:left="170"/>
      </w:pPr>
      <w:r>
        <w:rPr>
          <w:rFonts w:ascii="Calibri" w:hAnsi="Calibri"/>
          <w:b/>
          <w:color w:val="4A6B25"/>
          <w:sz w:val="15"/>
        </w:rPr>
        <w:t xml:space="preserve">5. </w:t>
      </w:r>
      <w:r>
        <w:rPr>
          <w:rFonts w:ascii="Calibri" w:hAnsi="Calibri"/>
          <w:b w:val="0"/>
          <w:color w:val="3A4A28"/>
          <w:sz w:val="17"/>
        </w:rPr>
        <w:t>PR Newswire — Innovative Eyewear launches four new Lucyd Armor ChatGPT-enabled smart safety glasses with ANSI certification,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