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POR</w:t>
      </w:r>
      <w:r>
        <w:rPr>
          <w:rFonts w:ascii="Calibri" w:hAnsi="Calibri"/>
          <w:b/>
          <w:color w:val="1A2010"/>
          <w:sz w:val="40"/>
        </w:rPr>
        <w:t xml:space="preserve">  Portland General Electric Co</w:t>
      </w:r>
    </w:p>
    <w:p>
      <w:pPr>
        <w:spacing w:after="120"/>
      </w:pPr>
      <w:r>
        <w:rPr>
          <w:rFonts w:ascii="Calibri" w:hAnsi="Calibri"/>
          <w:b/>
          <w:color w:val="6E8450"/>
          <w:sz w:val="18"/>
        </w:rPr>
        <w:t>DIVIDEND SLEEVE · 2026-04-30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Portland General Electric Company is a vertically integrated electric utility serving approximately 930,000 customers in the Portland, Oregon metropolitan area and surrounding region. PGE generates, transmits, distributes, and sells electricity, operating a diverse generation fleet including thermal, wind, solar, and hydroelectric resources while advancing Oregon's clean energy transition under state mandates.</w:t>
      </w:r>
    </w:p>
    <w:p>
      <w:r>
        <w:rPr>
          <w:rFonts w:ascii="Calibri" w:hAnsi="Calibri"/>
          <w:b/>
          <w:color w:val="6E8450"/>
          <w:sz w:val="18"/>
        </w:rPr>
        <w:t>2,877 Employees · https://www.portlandgeneral.com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PGE has executed meaningful clean energy infrastructure buildout over the past five years, adding new wind, solar, and battery storage capacity under Oregon's aggressive decarbonization mandates [2]. The company achieved 13% quarter-over-quarter industrial load growth in Q3 2025 driven by data center demand, demonstrating adaptation to the AI-driven electricity supercycle [2]. However, as a regulated utility, PGE does not define markets — it responds to regulatory mandates and customer demand growth. AI Deployment (1/2): PGE has deployed AI in operationally meaningful ways — 26 Pano AI cameras covering high-risk wildfire zones provide 360-degree detection triangulated to within 100 yards, shared with 40+ fire agencies across Oregon [2]. The GridCARE partnership uses AI-enabled flexibility tools to accelerate data center interconnections, freeing up 80+ MW of capacity years earlier than traditional approaches [2]. These are quantified AI deployments with operational impact. Market Share (1/2): PGE is the sole electric utility in its service territory (Portland metro area), holding a natural monopoly with ~930,000 customers. This is a regulated franchise rather than competitively-won market share, but the exclusive territory position is inherently defensible. Product Pipeline (0/2): No next-generation products with specific launch dates. PGE's capital investment program ($383M wildfire mitigation through 2028, 400+ MW data center capacity by 2029) represents infrastructure buildout rather than product innovation [3]. R&amp;D Intensity (1/1): PGE invests above-average for a regulated utility in emerging technologies — AI-powered wildfire detection, GridCARE flexibility tools, and grid modernization — under Larry Bekkedahl's leadership of data analytics, GenAI, and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PGE's mission centers on powering the community through clean, reliable, affordable energy — CEO Maria Pope has articulated a clear vision connecting the utility's operations to Oregon's clean energy future and community resilience [2]. Pope represented the electric industry on the U.S. Secretary of Energy Advisory Board and co-chaired the SEAB High-Tech and Data Center working group, lending credibility to the company's purpose. The mission is specific, thoughtful, and clearly drives strategic decisions around clean energy investment and wildfire mitigation. Community Impact (2/2): PGE's $383M wildfire mitigation investment through 2028 directly protects Oregon communities, with 26 AI fire detection cameras shared with 40+ emergency management agencies at no cost [3]. The company's grid modernization enables Oregon's clean energy transition benefiting all ratepayers. Underground power line conversion in high fire risk zones demonstrates willingness to invest significantly in community safety beyond minimum regulatory requirements. Employee Retention (1/2): Glassdoor rating of 3.7/5.0 across 366 reviews is solid for a regulated utility [2]. Employees describe a 'mission-driven workplace with strong energy and engagement' and note they 'have a real voice and can influence change.' Some management concerns exist, but the overall sentiment is positive. The 2025 hire of a dedicated Chief Human Resources Officer (Juan Gallegos) signals investment in workforce culture. Insider Buying (0/2): No evidence of meaningful net insider buying by CEO Pope or other executives in the past 12 months. As a regulated utility with predictable earnings, insider transactions are minimal.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PGE's infrastructure profile reflects a well-managed regulated utility with above-average growth driven by data center demand. D/E of 127.9% is typical for a utility's capital-intensive structure, scoring 0.75 [4]. ROE of 7.7% is below the 15% target but normal for regulated utilities earning their allowed return, scoring 0.52 [4]. Revenue growth of 7.9% YoY ($3.58B) scores 0.93, and 5-year CAGR of ~11.2% (driven by data center load growth and rate increases) exceeds the 10% target, scoring 1.0 [1]. Forward P/E of 14.2x is well below target, scoring 1.0 [4]. Profit margin of 8.6% scores 0.43, constrained by the regulated return framework [4]. Dividend metrics: payout ratio of 74.9% scores 0.42 (typical for utility earnings-based dividends), 20+ consecutive years paid scores 1.0, ~5 consecutive years of growth scores 0.50, and 5-year dividend growth CAGR of ~3.1% scores 0.52 [4]. Liquidity floor cleared: 1.42M avg volume × $51.05 = $72.5M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PGE demonstrates strong infinite game characteristics for a regulated utility. CEO Maria Pope has led a genuine clean energy transition with long-term infrastructure investments in renewables, battery storage, and wildfire mitigation that prioritize community resilience over short-term earnings optimization. The mission-driven culture and multi-decade planning horizon inherent to utility regulation create natural alignment with infinite game thinking, though the regulated framework itself constrains truly transformative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PGE's cause — powering Oregon communities through clean, reliable, affordable energy while leading the clean energy transition — is genuine and connects the utility's operations to community resilience and environmental stewardship [2]. CEO Pope's service on the U.S. Secretary of Energy Advisory Board and the $383M wildfire mitigation investment demonstrate that the cause drives strategic decisions [3]. The clean energy transition is a multi-decade commitment that will outlast any single leader. However, utilities are partially mission-driven by regulatory mandate rather than voluntary purpose — the cause is genuine but also required.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PGE demonstrates solid organizational trust. Glassdoor rating of 3.7/5.0 with employees describing a 'mission-driven workplace' where they 'have a real voice and can influence change' [2]. The 2025 appointment of a dedicated Chief Human Resources Officer (Juan Gallegos) for 'People and Culture' signals leadership commitment to workforce engagement. CEO Pope's 7+ year tenure provides stability, and the utility's union workforce structure creates institutional trust mechanisms. Employees cite engagement with the clean energy mission as a retention driver.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PGE doesn't have direct competitors in its service territory. However, the company benchmarks against other utilities pursuing clean energy transitions and data center load growth, using peer comparisons to drive improvement rather than competitive destruction [2]. CEO Pope's participation in the SEAB working group with other utility leaders demonstrates collaborative learning. PGE's sharing of wildfire AI cameras with 40+ agencies shows a cooperative rather than competitive mindset.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PGE has adapted meaningfully to the data center demand surge and Oregon's clean energy mandates, pivoting from a traditional fossil-fuel utility to a clean energy platform with significant renewables, battery storage, and AI-enabled grid management [2]. The GridCARE partnership and 400+ MW data center capacity buildout represent strategic adaptation to a new demand paradigm. However, as a regulated utility, PGE's strategic flexibility is constrained by the regulatory framework — it must serve all customers in its territory and cannot exit its core business. These are evolutionary adaptations within a regulated structure.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PGE has made substantial long-term investments — $383M in wildfire mitigation through 2028, major renewable energy buildout, and battery storage deployment that sacrifice near-term earnings for long-term infrastructure resilience [3]. The decision to invest in AI-powered wildfire detection cameras and share them with 40+ agencies at no cost demonstrates willingness to invest beyond minimum requirements. However, as a regulated utility, these investments are ultimately recovered through rate increases, reducing the financial courage required compared to unregulated businesses.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Portland General Electric is a well-positioned regulated utility at the intersection of two secular growth themes — AI-driven data center electricity demand and Oregon's clean energy transition. Revenue of $3.58B grew 7.9% YoY with 5-year CAGR of ~11.2%, driven by 13% QoQ industrial load growth from data center expansion in Q3 2025 [1]. The company plans to energize 400+ MW of data center capacity by 2029 with 80+ MW coming online in 2026, supported by the GridCARE AI-powered flexibility platform [2]. At 14.2x forward P/E with a 4.17% dividend yield and 20+ consecutive years of payments, PGE offers reliable income with above-average utility growth. The $383M wildfire mitigation investment demonstrates responsible risk management, and CEO Pope's SEAB leadership positions PGE as a credible clean energy utility benefiting from the AI infrastructure buildout cycle [2].</w:t>
      </w:r>
    </w:p>
    <w:p>
      <w:pPr>
        <w:spacing w:after="120"/>
      </w:pPr>
      <w:r>
        <w:rPr>
          <w:rFonts w:ascii="Calibri" w:hAnsi="Calibri"/>
          <w:b w:val="0"/>
          <w:color w:val="3A4A28"/>
          <w:sz w:val="20"/>
        </w:rPr>
        <w:t>The bear case centers on regulatory risk and wildfire exposure. ROE of 7.7% reflects the regulated return framework that caps upside regardless of demand growth — PGE cannot fully capitalize on the data center boom if regulators limit allowed returns [4]. Profit margin of 8.6% is constrained, and the 74.9% payout ratio leaves limited buffer for dividend sustainability if earnings disappoint [4]. Q4 2025 EPS of $0.47 missed consensus of $0.62, demonstrating execution risk even in a favorable demand environment [1]. Wildfire liability remains an existential concern for Oregon utilities — the $383M mitigation investment is a cost that may not fully protect against catastrophic wildfire scenarios, as the PG&amp;E precedent in California demonstrated [3]. Utility watchdog groups have accused PGE of skirting new Oregon laws meant to make data centers pay for rising demand, creating regulatory and political risk to the data center growth narrative [2]. Dividend growth of only 3.1% CAGR over five years barely keeps pace with inflation, and D/E of 128% limits financial flexibility for the capital investment needed to serve growing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400+ MW of new capacity by 2029 with 80+ MW in 2026, fueled by Portland's position as a leading U.S. data center market with 4.7% annual load growth [2]</w:t>
      </w:r>
    </w:p>
    <w:p>
      <w:pPr>
        <w:spacing w:before="40" w:after="40"/>
        <w:ind w:left="283"/>
      </w:pPr>
      <w:r>
        <w:rPr>
          <w:rFonts w:ascii="Calibri" w:hAnsi="Calibri"/>
          <w:b/>
          <w:color w:val="4A6B25"/>
          <w:sz w:val="20"/>
        </w:rPr>
        <w:t xml:space="preserve">2. </w:t>
      </w:r>
      <w:r>
        <w:rPr>
          <w:rFonts w:ascii="Calibri" w:hAnsi="Calibri"/>
          <w:b w:val="0"/>
          <w:color w:val="3A4A28"/>
          <w:sz w:val="20"/>
        </w:rPr>
        <w:t>GridCARE AI-powered flexibility platform accelerating data center interconnections by years, freeing 80+ MW of capacity and creating a replicable model for demand-side grid management [2]</w:t>
      </w:r>
    </w:p>
    <w:p>
      <w:pPr>
        <w:spacing w:before="40" w:after="40"/>
        <w:ind w:left="283"/>
      </w:pPr>
      <w:r>
        <w:rPr>
          <w:rFonts w:ascii="Calibri" w:hAnsi="Calibri"/>
          <w:b/>
          <w:color w:val="4A6B25"/>
          <w:sz w:val="20"/>
        </w:rPr>
        <w:t xml:space="preserve">3. </w:t>
      </w:r>
      <w:r>
        <w:rPr>
          <w:rFonts w:ascii="Calibri" w:hAnsi="Calibri"/>
          <w:b w:val="0"/>
          <w:color w:val="3A4A28"/>
          <w:sz w:val="20"/>
        </w:rPr>
        <w:t>Clean energy transition investments in wind, solar, and battery storage positioning PGE for rate base growth under Oregon's decarbonization mandates with recoverable capital expenditure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Wildfire liability exposure — despite $383M mitigation investment and 26 AI detection cameras, catastrophic wildfire events in Oregon could create PG&amp;E-style financial devastation for the utility [3]</w:t>
      </w:r>
    </w:p>
    <w:p>
      <w:pPr>
        <w:spacing w:before="40" w:after="40"/>
        <w:ind w:left="283"/>
      </w:pPr>
      <w:r>
        <w:rPr>
          <w:rFonts w:ascii="Calibri" w:hAnsi="Calibri"/>
          <w:b/>
          <w:color w:val="4A6B25"/>
          <w:sz w:val="20"/>
        </w:rPr>
        <w:t xml:space="preserve">2. </w:t>
      </w:r>
      <w:r>
        <w:rPr>
          <w:rFonts w:ascii="Calibri" w:hAnsi="Calibri"/>
          <w:b w:val="0"/>
          <w:color w:val="3A4A28"/>
          <w:sz w:val="20"/>
        </w:rPr>
        <w:t>Regulatory risk limiting data center growth benefits — Oregon watchdog groups have accused PGE of skirting laws requiring data centers to pay for rising demand, potentially triggering adverse regulatory outcomes [2]</w:t>
      </w:r>
    </w:p>
    <w:p>
      <w:pPr>
        <w:spacing w:before="40" w:after="40"/>
        <w:ind w:left="283"/>
      </w:pPr>
      <w:r>
        <w:rPr>
          <w:rFonts w:ascii="Calibri" w:hAnsi="Calibri"/>
          <w:b/>
          <w:color w:val="4A6B25"/>
          <w:sz w:val="20"/>
        </w:rPr>
        <w:t xml:space="preserve">3. </w:t>
      </w:r>
      <w:r>
        <w:rPr>
          <w:rFonts w:ascii="Calibri" w:hAnsi="Calibri"/>
          <w:b w:val="0"/>
          <w:color w:val="3A4A28"/>
          <w:sz w:val="20"/>
        </w:rPr>
        <w:t>Q4 2025 earnings miss ($0.47 vs $0.62 consensus) demonstrates execution volatility even in a favorable demand environment, with ROE of 7.7% constrained by the regulated return framework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PGE's core business — generating, transmitting, and distributing electricity through regulated physical infrastructure — is structurally immune to AI disruption. AI cannot replace power lines, substations, or generation plants. More importantly, AI is a massive demand catalyst for PGE: data center load growth drove 13% QoQ industrial demand increases in Q3 2025, and the company plans to energize 400+ MW of data center capacity by 2029 [2]. CEO Pope co-chaired the U.S. Secretary of Energy Advisory Board's High-Tech and Data Center working group, positioning PGE at the nexus of AI-driven electricity demand [2]. As a regulated utility with a natural monopoly, PGE benefits from every new data center in its service territory through rate-based investment recovery. AI Opportunity (1/1): PGE generates quantifiable AI-related revenue through data center power supply and has deployed AI operationally — 26 Pano AI cameras for wildfire detection and the GridCARE AI-enabled flexibility platform that freed 80+ MW of capacity for data center interconnections [2]. The AI data center demand growth directly contributes to revenue and rate base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Portland General Electric Q4 2025 and Full Year Financial Results — $3.58B revenue, 7.9% YoY growth, Q4 EPS $0.47 (missed $0.62 consensus), 4.7% load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Portland General Electric AI and Data Center Strategy — CEO Maria Pope SEAB leadership, GridCARE AI partnership (80+ MW freed), 26 Pano AI wildfire cameras, 400+ MW data center capacity by 2029; Utility Dive, DCD, OPB, 2025-2026</w:t>
      </w:r>
    </w:p>
    <w:p>
      <w:pPr>
        <w:spacing w:before="20" w:after="20"/>
        <w:ind w:left="170"/>
      </w:pPr>
      <w:r>
        <w:rPr>
          <w:rFonts w:ascii="Calibri" w:hAnsi="Calibri"/>
          <w:b/>
          <w:color w:val="4A6B25"/>
          <w:sz w:val="15"/>
        </w:rPr>
        <w:t xml:space="preserve">3. </w:t>
      </w:r>
      <w:r>
        <w:rPr>
          <w:rFonts w:ascii="Calibri" w:hAnsi="Calibri"/>
          <w:b w:val="0"/>
          <w:color w:val="3A4A28"/>
          <w:sz w:val="17"/>
        </w:rPr>
        <w:t>Portland General Electric Wildfire Mitigation — $383M investment through 2028, AI detection cameras shared with 40+ agencies, underground power line conversion in high-risk zones; TD World, KGW,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POR (Portland General Electric Co),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